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86C1" w14:textId="77777777" w:rsidR="00E275C8" w:rsidRDefault="00000000">
      <w:pPr>
        <w:pStyle w:val="BodyText"/>
        <w:ind w:left="3970"/>
        <w:rPr>
          <w:rFonts w:ascii="Times New Roman"/>
          <w:sz w:val="20"/>
        </w:rPr>
      </w:pPr>
      <w:r>
        <w:rPr>
          <w:rFonts w:ascii="Times New Roman"/>
          <w:noProof/>
          <w:sz w:val="20"/>
        </w:rPr>
        <w:drawing>
          <wp:inline distT="0" distB="0" distL="0" distR="0" wp14:anchorId="5EB9DA42" wp14:editId="1AF6F1C4">
            <wp:extent cx="1951827" cy="107718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951827" cy="1077182"/>
                    </a:xfrm>
                    <a:prstGeom prst="rect">
                      <a:avLst/>
                    </a:prstGeom>
                  </pic:spPr>
                </pic:pic>
              </a:graphicData>
            </a:graphic>
          </wp:inline>
        </w:drawing>
      </w:r>
    </w:p>
    <w:p w14:paraId="23EE5921" w14:textId="77777777" w:rsidR="00E275C8" w:rsidRDefault="00E275C8">
      <w:pPr>
        <w:pStyle w:val="BodyText"/>
        <w:rPr>
          <w:rFonts w:ascii="Times New Roman"/>
          <w:sz w:val="20"/>
        </w:rPr>
      </w:pPr>
    </w:p>
    <w:p w14:paraId="09DE179D" w14:textId="77777777" w:rsidR="00E275C8" w:rsidRDefault="00E275C8">
      <w:pPr>
        <w:pStyle w:val="BodyText"/>
        <w:spacing w:before="3"/>
        <w:rPr>
          <w:rFonts w:ascii="Times New Roman"/>
          <w:sz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7439"/>
      </w:tblGrid>
      <w:tr w:rsidR="00E275C8" w14:paraId="7A3AF6CC" w14:textId="77777777">
        <w:trPr>
          <w:trHeight w:val="897"/>
        </w:trPr>
        <w:tc>
          <w:tcPr>
            <w:tcW w:w="9321" w:type="dxa"/>
            <w:gridSpan w:val="2"/>
          </w:tcPr>
          <w:p w14:paraId="283CA699" w14:textId="77777777" w:rsidR="00E275C8" w:rsidRDefault="00000000">
            <w:pPr>
              <w:pStyle w:val="TableParagraph"/>
              <w:spacing w:before="0" w:line="316" w:lineRule="exact"/>
              <w:ind w:left="1591" w:right="1573"/>
              <w:jc w:val="center"/>
              <w:rPr>
                <w:b/>
                <w:sz w:val="28"/>
              </w:rPr>
            </w:pPr>
            <w:r>
              <w:rPr>
                <w:b/>
                <w:spacing w:val="-2"/>
                <w:sz w:val="28"/>
              </w:rPr>
              <w:t>Headstart</w:t>
            </w:r>
            <w:r>
              <w:rPr>
                <w:b/>
                <w:sz w:val="28"/>
              </w:rPr>
              <w:t xml:space="preserve"> </w:t>
            </w:r>
            <w:r>
              <w:rPr>
                <w:b/>
                <w:spacing w:val="-2"/>
                <w:sz w:val="28"/>
              </w:rPr>
              <w:t>School</w:t>
            </w:r>
          </w:p>
          <w:p w14:paraId="39CFF6C7" w14:textId="77777777" w:rsidR="00E275C8" w:rsidRDefault="00000000">
            <w:pPr>
              <w:pStyle w:val="TableParagraph"/>
              <w:spacing w:before="6"/>
              <w:ind w:left="1591" w:right="1579"/>
              <w:jc w:val="center"/>
              <w:rPr>
                <w:b/>
                <w:sz w:val="28"/>
              </w:rPr>
            </w:pPr>
            <w:r>
              <w:rPr>
                <w:b/>
                <w:sz w:val="28"/>
              </w:rPr>
              <w:t>Child</w:t>
            </w:r>
            <w:r>
              <w:rPr>
                <w:b/>
                <w:spacing w:val="-14"/>
                <w:sz w:val="28"/>
              </w:rPr>
              <w:t xml:space="preserve"> </w:t>
            </w:r>
            <w:r>
              <w:rPr>
                <w:b/>
                <w:sz w:val="28"/>
              </w:rPr>
              <w:t>Protection</w:t>
            </w:r>
            <w:r>
              <w:rPr>
                <w:b/>
                <w:spacing w:val="-9"/>
                <w:sz w:val="28"/>
              </w:rPr>
              <w:t xml:space="preserve"> </w:t>
            </w:r>
            <w:r>
              <w:rPr>
                <w:b/>
                <w:sz w:val="28"/>
              </w:rPr>
              <w:t>and</w:t>
            </w:r>
            <w:r>
              <w:rPr>
                <w:b/>
                <w:spacing w:val="-12"/>
                <w:sz w:val="28"/>
              </w:rPr>
              <w:t xml:space="preserve"> </w:t>
            </w:r>
            <w:r>
              <w:rPr>
                <w:b/>
                <w:sz w:val="28"/>
              </w:rPr>
              <w:t>Safeguarding</w:t>
            </w:r>
            <w:r>
              <w:rPr>
                <w:b/>
                <w:spacing w:val="-12"/>
                <w:sz w:val="28"/>
              </w:rPr>
              <w:t xml:space="preserve"> </w:t>
            </w:r>
            <w:r>
              <w:rPr>
                <w:b/>
                <w:sz w:val="28"/>
              </w:rPr>
              <w:t>Policy</w:t>
            </w:r>
            <w:r>
              <w:rPr>
                <w:b/>
                <w:spacing w:val="-12"/>
                <w:sz w:val="28"/>
              </w:rPr>
              <w:t xml:space="preserve"> </w:t>
            </w:r>
            <w:r>
              <w:rPr>
                <w:b/>
                <w:sz w:val="28"/>
              </w:rPr>
              <w:t>and</w:t>
            </w:r>
            <w:r>
              <w:rPr>
                <w:b/>
                <w:spacing w:val="-11"/>
                <w:sz w:val="28"/>
              </w:rPr>
              <w:t xml:space="preserve"> </w:t>
            </w:r>
            <w:r>
              <w:rPr>
                <w:b/>
                <w:spacing w:val="-2"/>
                <w:sz w:val="28"/>
              </w:rPr>
              <w:t>Procedure</w:t>
            </w:r>
          </w:p>
        </w:tc>
      </w:tr>
      <w:tr w:rsidR="00E275C8" w14:paraId="785C29F3" w14:textId="77777777">
        <w:trPr>
          <w:trHeight w:val="275"/>
        </w:trPr>
        <w:tc>
          <w:tcPr>
            <w:tcW w:w="1882" w:type="dxa"/>
          </w:tcPr>
          <w:p w14:paraId="431AED64" w14:textId="77777777" w:rsidR="00E275C8" w:rsidRDefault="00000000">
            <w:pPr>
              <w:pStyle w:val="TableParagraph"/>
              <w:spacing w:before="1"/>
              <w:ind w:left="113"/>
            </w:pPr>
            <w:r>
              <w:rPr>
                <w:spacing w:val="-4"/>
              </w:rPr>
              <w:t>Date</w:t>
            </w:r>
          </w:p>
        </w:tc>
        <w:tc>
          <w:tcPr>
            <w:tcW w:w="7439" w:type="dxa"/>
          </w:tcPr>
          <w:p w14:paraId="7B11E3C6" w14:textId="77777777" w:rsidR="00E275C8" w:rsidRDefault="00000000">
            <w:pPr>
              <w:pStyle w:val="TableParagraph"/>
              <w:spacing w:before="1"/>
              <w:ind w:left="112"/>
            </w:pPr>
            <w:r>
              <w:t>September</w:t>
            </w:r>
            <w:r>
              <w:rPr>
                <w:spacing w:val="-9"/>
              </w:rPr>
              <w:t xml:space="preserve"> </w:t>
            </w:r>
            <w:r>
              <w:rPr>
                <w:spacing w:val="-4"/>
              </w:rPr>
              <w:t>2022</w:t>
            </w:r>
          </w:p>
        </w:tc>
      </w:tr>
      <w:tr w:rsidR="00E275C8" w14:paraId="6495DD96" w14:textId="77777777">
        <w:trPr>
          <w:trHeight w:val="275"/>
        </w:trPr>
        <w:tc>
          <w:tcPr>
            <w:tcW w:w="1882" w:type="dxa"/>
          </w:tcPr>
          <w:p w14:paraId="02C23542" w14:textId="77777777" w:rsidR="00E275C8" w:rsidRDefault="00000000">
            <w:pPr>
              <w:pStyle w:val="TableParagraph"/>
              <w:spacing w:before="1"/>
              <w:ind w:left="113"/>
            </w:pPr>
            <w:r>
              <w:rPr>
                <w:spacing w:val="-2"/>
              </w:rPr>
              <w:t>Version</w:t>
            </w:r>
          </w:p>
        </w:tc>
        <w:tc>
          <w:tcPr>
            <w:tcW w:w="7439" w:type="dxa"/>
          </w:tcPr>
          <w:p w14:paraId="6F81E0B1" w14:textId="004B2890" w:rsidR="00E275C8" w:rsidRDefault="00000000">
            <w:pPr>
              <w:pStyle w:val="TableParagraph"/>
              <w:spacing w:before="1"/>
              <w:ind w:left="112"/>
            </w:pPr>
            <w:r>
              <w:t>V2.7</w:t>
            </w:r>
            <w:r>
              <w:rPr>
                <w:spacing w:val="-9"/>
              </w:rPr>
              <w:t xml:space="preserve"> </w:t>
            </w:r>
            <w:r>
              <w:t>September</w:t>
            </w:r>
            <w:r>
              <w:rPr>
                <w:spacing w:val="-8"/>
              </w:rPr>
              <w:t xml:space="preserve"> </w:t>
            </w:r>
            <w:r>
              <w:rPr>
                <w:spacing w:val="-4"/>
              </w:rPr>
              <w:t>202</w:t>
            </w:r>
            <w:r w:rsidR="003B7CB3">
              <w:rPr>
                <w:spacing w:val="-4"/>
              </w:rPr>
              <w:t>3</w:t>
            </w:r>
          </w:p>
        </w:tc>
      </w:tr>
      <w:tr w:rsidR="00E275C8" w14:paraId="3933CE89" w14:textId="77777777">
        <w:trPr>
          <w:trHeight w:val="549"/>
        </w:trPr>
        <w:tc>
          <w:tcPr>
            <w:tcW w:w="1882" w:type="dxa"/>
          </w:tcPr>
          <w:p w14:paraId="6462BADA" w14:textId="77777777" w:rsidR="00E275C8" w:rsidRDefault="00000000">
            <w:pPr>
              <w:pStyle w:val="TableParagraph"/>
              <w:ind w:left="113"/>
            </w:pPr>
            <w:r>
              <w:rPr>
                <w:spacing w:val="-2"/>
              </w:rPr>
              <w:t>Author</w:t>
            </w:r>
          </w:p>
        </w:tc>
        <w:tc>
          <w:tcPr>
            <w:tcW w:w="7439" w:type="dxa"/>
          </w:tcPr>
          <w:p w14:paraId="3AA72499" w14:textId="13655B1C" w:rsidR="00E275C8" w:rsidRDefault="003B7CB3">
            <w:pPr>
              <w:pStyle w:val="TableParagraph"/>
              <w:spacing w:before="20"/>
              <w:ind w:left="112"/>
            </w:pPr>
            <w:r>
              <w:t>Scott Fasciolo-Barnes (Executive Headteacher)</w:t>
            </w:r>
            <w:r>
              <w:rPr>
                <w:spacing w:val="-11"/>
              </w:rPr>
              <w:t xml:space="preserve"> </w:t>
            </w:r>
            <w:r>
              <w:t>East</w:t>
            </w:r>
            <w:r>
              <w:rPr>
                <w:spacing w:val="-12"/>
              </w:rPr>
              <w:t xml:space="preserve"> </w:t>
            </w:r>
            <w:r>
              <w:t>Sussex</w:t>
            </w:r>
            <w:r>
              <w:rPr>
                <w:spacing w:val="-8"/>
              </w:rPr>
              <w:t xml:space="preserve"> </w:t>
            </w:r>
            <w:r>
              <w:t>County</w:t>
            </w:r>
            <w:r>
              <w:rPr>
                <w:spacing w:val="-5"/>
              </w:rPr>
              <w:t xml:space="preserve"> </w:t>
            </w:r>
            <w:r>
              <w:t>Council</w:t>
            </w:r>
            <w:r>
              <w:rPr>
                <w:spacing w:val="-7"/>
              </w:rPr>
              <w:t xml:space="preserve"> </w:t>
            </w:r>
            <w:r>
              <w:t>Model</w:t>
            </w:r>
            <w:r>
              <w:rPr>
                <w:spacing w:val="-5"/>
              </w:rPr>
              <w:t xml:space="preserve"> </w:t>
            </w:r>
            <w:r>
              <w:rPr>
                <w:spacing w:val="-2"/>
              </w:rPr>
              <w:t>Policy</w:t>
            </w:r>
          </w:p>
        </w:tc>
      </w:tr>
      <w:tr w:rsidR="00E275C8" w14:paraId="2A5B01D6" w14:textId="77777777">
        <w:trPr>
          <w:trHeight w:val="278"/>
        </w:trPr>
        <w:tc>
          <w:tcPr>
            <w:tcW w:w="1882" w:type="dxa"/>
          </w:tcPr>
          <w:p w14:paraId="13872627" w14:textId="77777777" w:rsidR="00E275C8" w:rsidRDefault="00000000">
            <w:pPr>
              <w:pStyle w:val="TableParagraph"/>
              <w:spacing w:before="5"/>
              <w:ind w:left="113"/>
            </w:pPr>
            <w:r>
              <w:rPr>
                <w:spacing w:val="-2"/>
              </w:rPr>
              <w:t>Approver</w:t>
            </w:r>
          </w:p>
        </w:tc>
        <w:tc>
          <w:tcPr>
            <w:tcW w:w="7439" w:type="dxa"/>
          </w:tcPr>
          <w:p w14:paraId="42CF6B7A" w14:textId="77777777" w:rsidR="00E275C8" w:rsidRDefault="00000000">
            <w:pPr>
              <w:pStyle w:val="TableParagraph"/>
              <w:spacing w:before="5"/>
              <w:ind w:left="112"/>
            </w:pPr>
            <w:r>
              <w:t>Governor</w:t>
            </w:r>
            <w:r>
              <w:rPr>
                <w:spacing w:val="-11"/>
              </w:rPr>
              <w:t xml:space="preserve"> </w:t>
            </w:r>
            <w:r>
              <w:t>Advisory</w:t>
            </w:r>
            <w:r>
              <w:rPr>
                <w:spacing w:val="-5"/>
              </w:rPr>
              <w:t xml:space="preserve"> </w:t>
            </w:r>
            <w:r>
              <w:rPr>
                <w:spacing w:val="-4"/>
              </w:rPr>
              <w:t>Board</w:t>
            </w:r>
          </w:p>
        </w:tc>
      </w:tr>
      <w:tr w:rsidR="00E275C8" w14:paraId="41561B3A" w14:textId="77777777">
        <w:trPr>
          <w:trHeight w:val="552"/>
        </w:trPr>
        <w:tc>
          <w:tcPr>
            <w:tcW w:w="1882" w:type="dxa"/>
          </w:tcPr>
          <w:p w14:paraId="00623268" w14:textId="77777777" w:rsidR="00E275C8" w:rsidRDefault="00000000">
            <w:pPr>
              <w:pStyle w:val="TableParagraph"/>
              <w:spacing w:before="0" w:line="270" w:lineRule="atLeast"/>
              <w:ind w:left="113" w:right="517"/>
            </w:pPr>
            <w:r>
              <w:t xml:space="preserve">Date of </w:t>
            </w:r>
            <w:r>
              <w:rPr>
                <w:spacing w:val="-4"/>
              </w:rPr>
              <w:t>Approval</w:t>
            </w:r>
          </w:p>
        </w:tc>
        <w:tc>
          <w:tcPr>
            <w:tcW w:w="7439" w:type="dxa"/>
          </w:tcPr>
          <w:p w14:paraId="52347415" w14:textId="374682FF" w:rsidR="00E275C8" w:rsidRDefault="00000000">
            <w:pPr>
              <w:pStyle w:val="TableParagraph"/>
              <w:spacing w:before="4"/>
              <w:ind w:left="112"/>
            </w:pPr>
            <w:r>
              <w:t>September</w:t>
            </w:r>
            <w:r>
              <w:rPr>
                <w:spacing w:val="-9"/>
              </w:rPr>
              <w:t xml:space="preserve"> </w:t>
            </w:r>
            <w:r>
              <w:rPr>
                <w:spacing w:val="-4"/>
              </w:rPr>
              <w:t>202</w:t>
            </w:r>
            <w:r w:rsidR="003B7CB3">
              <w:rPr>
                <w:spacing w:val="-4"/>
              </w:rPr>
              <w:t>3</w:t>
            </w:r>
          </w:p>
        </w:tc>
      </w:tr>
      <w:tr w:rsidR="00E275C8" w14:paraId="0E7EA1A6" w14:textId="77777777">
        <w:trPr>
          <w:trHeight w:val="275"/>
        </w:trPr>
        <w:tc>
          <w:tcPr>
            <w:tcW w:w="1882" w:type="dxa"/>
          </w:tcPr>
          <w:p w14:paraId="1F5F60E1" w14:textId="77777777" w:rsidR="00E275C8" w:rsidRDefault="00000000">
            <w:pPr>
              <w:pStyle w:val="TableParagraph"/>
              <w:spacing w:before="1"/>
              <w:ind w:left="113"/>
            </w:pPr>
            <w:r>
              <w:rPr>
                <w:spacing w:val="-2"/>
              </w:rPr>
              <w:t>Review</w:t>
            </w:r>
            <w:r>
              <w:rPr>
                <w:spacing w:val="-5"/>
              </w:rPr>
              <w:t xml:space="preserve"> </w:t>
            </w:r>
            <w:r>
              <w:rPr>
                <w:spacing w:val="-4"/>
              </w:rPr>
              <w:t>Date</w:t>
            </w:r>
          </w:p>
        </w:tc>
        <w:tc>
          <w:tcPr>
            <w:tcW w:w="7439" w:type="dxa"/>
          </w:tcPr>
          <w:p w14:paraId="2914654A" w14:textId="1200F447" w:rsidR="00E275C8" w:rsidRDefault="00000000">
            <w:pPr>
              <w:pStyle w:val="TableParagraph"/>
              <w:spacing w:before="1"/>
              <w:ind w:left="112"/>
            </w:pPr>
            <w:r>
              <w:t>September</w:t>
            </w:r>
            <w:r>
              <w:rPr>
                <w:spacing w:val="-9"/>
              </w:rPr>
              <w:t xml:space="preserve"> </w:t>
            </w:r>
            <w:r>
              <w:rPr>
                <w:spacing w:val="-4"/>
              </w:rPr>
              <w:t>202</w:t>
            </w:r>
            <w:r w:rsidR="003B7CB3">
              <w:rPr>
                <w:spacing w:val="-4"/>
              </w:rPr>
              <w:t>4</w:t>
            </w:r>
          </w:p>
        </w:tc>
      </w:tr>
    </w:tbl>
    <w:p w14:paraId="2B0C2803" w14:textId="77777777" w:rsidR="00E275C8" w:rsidRDefault="00E275C8">
      <w:pPr>
        <w:pStyle w:val="BodyText"/>
        <w:spacing w:before="1"/>
        <w:rPr>
          <w:rFonts w:ascii="Times New Roman"/>
        </w:rPr>
      </w:pPr>
    </w:p>
    <w:p w14:paraId="0C67B23E" w14:textId="77777777" w:rsidR="00E275C8" w:rsidRDefault="00000000">
      <w:pPr>
        <w:pStyle w:val="Heading2"/>
        <w:spacing w:before="102"/>
        <w:ind w:left="512" w:firstLine="0"/>
      </w:pPr>
      <w:r>
        <w:t>Documentation</w:t>
      </w:r>
      <w:r>
        <w:rPr>
          <w:spacing w:val="-11"/>
        </w:rPr>
        <w:t xml:space="preserve"> </w:t>
      </w:r>
      <w:r>
        <w:rPr>
          <w:spacing w:val="-2"/>
        </w:rPr>
        <w:t>Distribution</w:t>
      </w:r>
    </w:p>
    <w:p w14:paraId="012D9C04" w14:textId="77777777" w:rsidR="00E275C8" w:rsidRDefault="00E275C8">
      <w:pPr>
        <w:pStyle w:val="BodyText"/>
        <w:spacing w:before="11"/>
        <w:rPr>
          <w:b/>
          <w:sz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3"/>
        <w:gridCol w:w="819"/>
      </w:tblGrid>
      <w:tr w:rsidR="00E275C8" w14:paraId="6F9F6E9E" w14:textId="77777777">
        <w:trPr>
          <w:trHeight w:val="275"/>
        </w:trPr>
        <w:tc>
          <w:tcPr>
            <w:tcW w:w="8503" w:type="dxa"/>
          </w:tcPr>
          <w:p w14:paraId="4DC6EE5D" w14:textId="77777777" w:rsidR="00E275C8" w:rsidRDefault="00000000">
            <w:pPr>
              <w:pStyle w:val="TableParagraph"/>
              <w:ind w:left="113"/>
            </w:pPr>
            <w:r>
              <w:t>All</w:t>
            </w:r>
            <w:r>
              <w:rPr>
                <w:spacing w:val="-3"/>
              </w:rPr>
              <w:t xml:space="preserve"> </w:t>
            </w:r>
            <w:r>
              <w:rPr>
                <w:spacing w:val="-2"/>
              </w:rPr>
              <w:t>staff/volunteers</w:t>
            </w:r>
          </w:p>
        </w:tc>
        <w:tc>
          <w:tcPr>
            <w:tcW w:w="819" w:type="dxa"/>
          </w:tcPr>
          <w:p w14:paraId="63B3465E" w14:textId="77777777" w:rsidR="00E275C8" w:rsidRDefault="00000000">
            <w:pPr>
              <w:pStyle w:val="TableParagraph"/>
              <w:ind w:left="16"/>
              <w:jc w:val="center"/>
            </w:pPr>
            <w:r>
              <w:t>Y</w:t>
            </w:r>
          </w:p>
        </w:tc>
      </w:tr>
      <w:tr w:rsidR="00E275C8" w14:paraId="356C468F" w14:textId="77777777">
        <w:trPr>
          <w:trHeight w:val="275"/>
        </w:trPr>
        <w:tc>
          <w:tcPr>
            <w:tcW w:w="8503" w:type="dxa"/>
          </w:tcPr>
          <w:p w14:paraId="5263A7DF" w14:textId="77777777" w:rsidR="00E275C8" w:rsidRDefault="00000000">
            <w:pPr>
              <w:pStyle w:val="TableParagraph"/>
              <w:spacing w:before="1"/>
              <w:ind w:left="113"/>
            </w:pPr>
            <w:r>
              <w:t>Governing</w:t>
            </w:r>
            <w:r>
              <w:rPr>
                <w:spacing w:val="-9"/>
              </w:rPr>
              <w:t xml:space="preserve"> </w:t>
            </w:r>
            <w:r>
              <w:rPr>
                <w:spacing w:val="-4"/>
              </w:rPr>
              <w:t>Body</w:t>
            </w:r>
          </w:p>
        </w:tc>
        <w:tc>
          <w:tcPr>
            <w:tcW w:w="819" w:type="dxa"/>
          </w:tcPr>
          <w:p w14:paraId="542BF53F" w14:textId="77777777" w:rsidR="00E275C8" w:rsidRDefault="00000000">
            <w:pPr>
              <w:pStyle w:val="TableParagraph"/>
              <w:spacing w:before="1"/>
              <w:ind w:left="16"/>
              <w:jc w:val="center"/>
            </w:pPr>
            <w:r>
              <w:t>Y</w:t>
            </w:r>
          </w:p>
        </w:tc>
      </w:tr>
      <w:tr w:rsidR="00E275C8" w14:paraId="3B30683E" w14:textId="77777777">
        <w:trPr>
          <w:trHeight w:val="275"/>
        </w:trPr>
        <w:tc>
          <w:tcPr>
            <w:tcW w:w="8503" w:type="dxa"/>
          </w:tcPr>
          <w:p w14:paraId="15DB992B" w14:textId="77777777" w:rsidR="00E275C8" w:rsidRDefault="00000000">
            <w:pPr>
              <w:pStyle w:val="TableParagraph"/>
              <w:spacing w:before="1"/>
              <w:ind w:left="113"/>
            </w:pPr>
            <w:r>
              <w:t>Parents</w:t>
            </w:r>
            <w:r>
              <w:rPr>
                <w:spacing w:val="-6"/>
              </w:rPr>
              <w:t xml:space="preserve"> </w:t>
            </w:r>
            <w:r>
              <w:t>on</w:t>
            </w:r>
            <w:r>
              <w:rPr>
                <w:spacing w:val="-5"/>
              </w:rPr>
              <w:t xml:space="preserve"> </w:t>
            </w:r>
            <w:r>
              <w:rPr>
                <w:spacing w:val="-2"/>
              </w:rPr>
              <w:t>request</w:t>
            </w:r>
          </w:p>
        </w:tc>
        <w:tc>
          <w:tcPr>
            <w:tcW w:w="819" w:type="dxa"/>
          </w:tcPr>
          <w:p w14:paraId="248FC976" w14:textId="77777777" w:rsidR="00E275C8" w:rsidRDefault="00000000">
            <w:pPr>
              <w:pStyle w:val="TableParagraph"/>
              <w:spacing w:before="1"/>
              <w:ind w:left="16"/>
              <w:jc w:val="center"/>
            </w:pPr>
            <w:r>
              <w:t>Y</w:t>
            </w:r>
          </w:p>
        </w:tc>
      </w:tr>
      <w:tr w:rsidR="00E275C8" w14:paraId="43F7C2C1" w14:textId="77777777">
        <w:trPr>
          <w:trHeight w:val="277"/>
        </w:trPr>
        <w:tc>
          <w:tcPr>
            <w:tcW w:w="8503" w:type="dxa"/>
          </w:tcPr>
          <w:p w14:paraId="4B1BEB17" w14:textId="77777777" w:rsidR="00E275C8" w:rsidRDefault="00000000">
            <w:pPr>
              <w:pStyle w:val="TableParagraph"/>
              <w:ind w:left="113"/>
            </w:pPr>
            <w:r>
              <w:t>Published</w:t>
            </w:r>
            <w:r>
              <w:rPr>
                <w:spacing w:val="-7"/>
              </w:rPr>
              <w:t xml:space="preserve"> </w:t>
            </w:r>
            <w:r>
              <w:t>on</w:t>
            </w:r>
            <w:r>
              <w:rPr>
                <w:spacing w:val="-8"/>
              </w:rPr>
              <w:t xml:space="preserve"> </w:t>
            </w:r>
            <w:r>
              <w:t>school</w:t>
            </w:r>
            <w:r>
              <w:rPr>
                <w:spacing w:val="-6"/>
              </w:rPr>
              <w:t xml:space="preserve"> </w:t>
            </w:r>
            <w:r>
              <w:rPr>
                <w:spacing w:val="-2"/>
              </w:rPr>
              <w:t>website</w:t>
            </w:r>
          </w:p>
        </w:tc>
        <w:tc>
          <w:tcPr>
            <w:tcW w:w="819" w:type="dxa"/>
          </w:tcPr>
          <w:p w14:paraId="09169FA9" w14:textId="77777777" w:rsidR="00E275C8" w:rsidRDefault="00000000">
            <w:pPr>
              <w:pStyle w:val="TableParagraph"/>
              <w:ind w:left="16"/>
              <w:jc w:val="center"/>
            </w:pPr>
            <w:r>
              <w:t>Y</w:t>
            </w:r>
          </w:p>
        </w:tc>
      </w:tr>
    </w:tbl>
    <w:p w14:paraId="12F72DF9" w14:textId="77777777" w:rsidR="00E275C8" w:rsidRDefault="00E275C8">
      <w:pPr>
        <w:jc w:val="center"/>
        <w:sectPr w:rsidR="00E275C8">
          <w:type w:val="continuous"/>
          <w:pgSz w:w="11920" w:h="16850"/>
          <w:pgMar w:top="440" w:right="1020" w:bottom="280" w:left="620" w:header="720" w:footer="720" w:gutter="0"/>
          <w:cols w:space="720"/>
        </w:sectPr>
      </w:pPr>
    </w:p>
    <w:p w14:paraId="2FAB645A" w14:textId="77777777" w:rsidR="00E275C8" w:rsidRDefault="00000000">
      <w:pPr>
        <w:spacing w:before="74"/>
        <w:ind w:left="512"/>
        <w:rPr>
          <w:b/>
        </w:rPr>
      </w:pPr>
      <w:r>
        <w:rPr>
          <w:b/>
          <w:u w:val="single"/>
        </w:rPr>
        <w:lastRenderedPageBreak/>
        <w:t>Key</w:t>
      </w:r>
      <w:r>
        <w:rPr>
          <w:b/>
          <w:spacing w:val="-5"/>
          <w:u w:val="single"/>
        </w:rPr>
        <w:t xml:space="preserve"> </w:t>
      </w:r>
      <w:r>
        <w:rPr>
          <w:b/>
          <w:spacing w:val="-2"/>
          <w:u w:val="single"/>
        </w:rPr>
        <w:t>contacts</w:t>
      </w:r>
    </w:p>
    <w:p w14:paraId="5D35A1B1" w14:textId="77777777" w:rsidR="00E275C8" w:rsidRDefault="00E275C8">
      <w:pPr>
        <w:pStyle w:val="BodyText"/>
        <w:rPr>
          <w:b/>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839"/>
        <w:gridCol w:w="2616"/>
        <w:gridCol w:w="3427"/>
      </w:tblGrid>
      <w:tr w:rsidR="00E275C8" w14:paraId="31DE9417" w14:textId="77777777">
        <w:trPr>
          <w:trHeight w:val="753"/>
        </w:trPr>
        <w:tc>
          <w:tcPr>
            <w:tcW w:w="1748" w:type="dxa"/>
          </w:tcPr>
          <w:p w14:paraId="0B32A06E" w14:textId="77777777" w:rsidR="00E275C8" w:rsidRDefault="00000000">
            <w:pPr>
              <w:pStyle w:val="TableParagraph"/>
              <w:spacing w:before="1"/>
              <w:ind w:left="113"/>
              <w:rPr>
                <w:b/>
              </w:rPr>
            </w:pPr>
            <w:r>
              <w:rPr>
                <w:b/>
                <w:spacing w:val="-4"/>
              </w:rPr>
              <w:t>Role</w:t>
            </w:r>
          </w:p>
        </w:tc>
        <w:tc>
          <w:tcPr>
            <w:tcW w:w="1839" w:type="dxa"/>
          </w:tcPr>
          <w:p w14:paraId="304141E0" w14:textId="77777777" w:rsidR="00E275C8" w:rsidRDefault="00000000">
            <w:pPr>
              <w:pStyle w:val="TableParagraph"/>
              <w:spacing w:before="1"/>
              <w:ind w:left="109"/>
              <w:rPr>
                <w:b/>
              </w:rPr>
            </w:pPr>
            <w:r>
              <w:rPr>
                <w:b/>
                <w:spacing w:val="-4"/>
              </w:rPr>
              <w:t>Name</w:t>
            </w:r>
          </w:p>
        </w:tc>
        <w:tc>
          <w:tcPr>
            <w:tcW w:w="2616" w:type="dxa"/>
          </w:tcPr>
          <w:p w14:paraId="528904C4" w14:textId="77777777" w:rsidR="00E275C8" w:rsidRDefault="00000000">
            <w:pPr>
              <w:pStyle w:val="TableParagraph"/>
              <w:spacing w:before="1"/>
              <w:ind w:left="114"/>
              <w:rPr>
                <w:b/>
              </w:rPr>
            </w:pPr>
            <w:r>
              <w:rPr>
                <w:b/>
                <w:spacing w:val="-2"/>
              </w:rPr>
              <w:t>Contact</w:t>
            </w:r>
            <w:r>
              <w:rPr>
                <w:b/>
                <w:spacing w:val="-12"/>
              </w:rPr>
              <w:t xml:space="preserve"> </w:t>
            </w:r>
            <w:r>
              <w:rPr>
                <w:b/>
                <w:spacing w:val="-2"/>
              </w:rPr>
              <w:t>number</w:t>
            </w:r>
          </w:p>
        </w:tc>
        <w:tc>
          <w:tcPr>
            <w:tcW w:w="3427" w:type="dxa"/>
          </w:tcPr>
          <w:p w14:paraId="6D88BD99" w14:textId="77777777" w:rsidR="00E275C8" w:rsidRDefault="00000000">
            <w:pPr>
              <w:pStyle w:val="TableParagraph"/>
              <w:spacing w:before="1"/>
              <w:ind w:left="112"/>
              <w:rPr>
                <w:b/>
              </w:rPr>
            </w:pPr>
            <w:r>
              <w:rPr>
                <w:b/>
                <w:spacing w:val="-2"/>
              </w:rPr>
              <w:t>Email</w:t>
            </w:r>
          </w:p>
        </w:tc>
      </w:tr>
      <w:tr w:rsidR="00E275C8" w14:paraId="112C7182" w14:textId="77777777">
        <w:trPr>
          <w:trHeight w:val="1398"/>
        </w:trPr>
        <w:tc>
          <w:tcPr>
            <w:tcW w:w="1748" w:type="dxa"/>
          </w:tcPr>
          <w:p w14:paraId="42E3F36C" w14:textId="77777777" w:rsidR="00E275C8" w:rsidRDefault="00000000">
            <w:pPr>
              <w:pStyle w:val="TableParagraph"/>
              <w:spacing w:line="242" w:lineRule="auto"/>
              <w:ind w:left="2"/>
            </w:pPr>
            <w:r>
              <w:rPr>
                <w:spacing w:val="-2"/>
              </w:rPr>
              <w:t>Designated Safeguarding</w:t>
            </w:r>
            <w:r>
              <w:rPr>
                <w:spacing w:val="-11"/>
              </w:rPr>
              <w:t xml:space="preserve"> </w:t>
            </w:r>
            <w:r>
              <w:rPr>
                <w:spacing w:val="-2"/>
              </w:rPr>
              <w:t xml:space="preserve">Lead </w:t>
            </w:r>
            <w:r>
              <w:t>and</w:t>
            </w:r>
            <w:r>
              <w:rPr>
                <w:spacing w:val="-9"/>
              </w:rPr>
              <w:t xml:space="preserve"> </w:t>
            </w:r>
            <w:r>
              <w:t xml:space="preserve">Deputy </w:t>
            </w:r>
            <w:r>
              <w:rPr>
                <w:spacing w:val="-2"/>
              </w:rPr>
              <w:t>Headteacher</w:t>
            </w:r>
          </w:p>
        </w:tc>
        <w:tc>
          <w:tcPr>
            <w:tcW w:w="1839" w:type="dxa"/>
          </w:tcPr>
          <w:p w14:paraId="3DFE517F" w14:textId="7B1904AB" w:rsidR="00E275C8" w:rsidRDefault="003B7CB3">
            <w:pPr>
              <w:pStyle w:val="TableParagraph"/>
              <w:ind w:left="1"/>
            </w:pPr>
            <w:r>
              <w:rPr>
                <w:spacing w:val="-2"/>
              </w:rPr>
              <w:t>Dawn Hartland</w:t>
            </w:r>
          </w:p>
        </w:tc>
        <w:tc>
          <w:tcPr>
            <w:tcW w:w="2616" w:type="dxa"/>
          </w:tcPr>
          <w:p w14:paraId="6089581E" w14:textId="77777777" w:rsidR="00E275C8" w:rsidRDefault="00000000">
            <w:pPr>
              <w:pStyle w:val="TableParagraph"/>
            </w:pPr>
            <w:r>
              <w:rPr>
                <w:spacing w:val="-2"/>
              </w:rPr>
              <w:t>Crouch</w:t>
            </w:r>
          </w:p>
          <w:p w14:paraId="10064EB8" w14:textId="77777777" w:rsidR="00E275C8" w:rsidRDefault="00000000">
            <w:pPr>
              <w:pStyle w:val="TableParagraph"/>
            </w:pPr>
            <w:r>
              <w:t>01424</w:t>
            </w:r>
            <w:r>
              <w:rPr>
                <w:spacing w:val="-7"/>
              </w:rPr>
              <w:t xml:space="preserve"> </w:t>
            </w:r>
            <w:r>
              <w:t>893803</w:t>
            </w:r>
            <w:r>
              <w:rPr>
                <w:spacing w:val="-14"/>
              </w:rPr>
              <w:t xml:space="preserve"> </w:t>
            </w:r>
            <w:r>
              <w:t>ext:</w:t>
            </w:r>
            <w:r>
              <w:rPr>
                <w:spacing w:val="-3"/>
              </w:rPr>
              <w:t xml:space="preserve"> </w:t>
            </w:r>
            <w:r>
              <w:rPr>
                <w:spacing w:val="-5"/>
              </w:rPr>
              <w:t>192</w:t>
            </w:r>
          </w:p>
          <w:p w14:paraId="5D0697D3" w14:textId="77777777" w:rsidR="00E275C8" w:rsidRDefault="00E275C8">
            <w:pPr>
              <w:pStyle w:val="TableParagraph"/>
              <w:spacing w:before="6"/>
              <w:ind w:left="0"/>
              <w:rPr>
                <w:b/>
              </w:rPr>
            </w:pPr>
          </w:p>
          <w:p w14:paraId="60FB4F38" w14:textId="77777777" w:rsidR="00E275C8" w:rsidRDefault="00000000">
            <w:pPr>
              <w:pStyle w:val="TableParagraph"/>
              <w:spacing w:before="0"/>
            </w:pPr>
            <w:r>
              <w:rPr>
                <w:spacing w:val="-2"/>
              </w:rPr>
              <w:t>Oakfield</w:t>
            </w:r>
          </w:p>
          <w:p w14:paraId="241B01D2" w14:textId="77777777" w:rsidR="00E275C8" w:rsidRDefault="00000000">
            <w:pPr>
              <w:pStyle w:val="TableParagraph"/>
            </w:pPr>
            <w:r>
              <w:t>01825</w:t>
            </w:r>
            <w:r>
              <w:rPr>
                <w:spacing w:val="-4"/>
              </w:rPr>
              <w:t xml:space="preserve"> </w:t>
            </w:r>
            <w:r>
              <w:t>729468</w:t>
            </w:r>
            <w:r>
              <w:rPr>
                <w:spacing w:val="-3"/>
              </w:rPr>
              <w:t xml:space="preserve"> </w:t>
            </w:r>
            <w:r>
              <w:t>ext:</w:t>
            </w:r>
            <w:r>
              <w:rPr>
                <w:spacing w:val="-3"/>
              </w:rPr>
              <w:t xml:space="preserve"> </w:t>
            </w:r>
            <w:r>
              <w:rPr>
                <w:spacing w:val="-5"/>
              </w:rPr>
              <w:t>468</w:t>
            </w:r>
          </w:p>
        </w:tc>
        <w:tc>
          <w:tcPr>
            <w:tcW w:w="3427" w:type="dxa"/>
          </w:tcPr>
          <w:p w14:paraId="3B218D09" w14:textId="7FF26895" w:rsidR="00E275C8" w:rsidRDefault="00000000">
            <w:pPr>
              <w:pStyle w:val="TableParagraph"/>
            </w:pPr>
            <w:hyperlink r:id="rId11" w:history="1">
              <w:r w:rsidR="003B7CB3" w:rsidRPr="00C17C22">
                <w:rPr>
                  <w:rStyle w:val="Hyperlink"/>
                  <w:spacing w:val="-2"/>
                </w:rPr>
                <w:t>dhartland@headstartschool.co.uk</w:t>
              </w:r>
            </w:hyperlink>
          </w:p>
        </w:tc>
      </w:tr>
      <w:tr w:rsidR="00E275C8" w14:paraId="52754662" w14:textId="77777777">
        <w:trPr>
          <w:trHeight w:val="1423"/>
        </w:trPr>
        <w:tc>
          <w:tcPr>
            <w:tcW w:w="1748" w:type="dxa"/>
          </w:tcPr>
          <w:p w14:paraId="710B3688" w14:textId="77777777" w:rsidR="00E275C8" w:rsidRDefault="00000000">
            <w:pPr>
              <w:pStyle w:val="TableParagraph"/>
              <w:spacing w:before="5" w:line="242" w:lineRule="auto"/>
              <w:ind w:left="2" w:right="224"/>
            </w:pPr>
            <w:r>
              <w:rPr>
                <w:spacing w:val="-2"/>
              </w:rPr>
              <w:t>Deputy</w:t>
            </w:r>
            <w:r>
              <w:rPr>
                <w:spacing w:val="-11"/>
              </w:rPr>
              <w:t xml:space="preserve"> </w:t>
            </w:r>
            <w:r>
              <w:rPr>
                <w:spacing w:val="-2"/>
              </w:rPr>
              <w:t>Designated Safeguarding</w:t>
            </w:r>
            <w:r>
              <w:rPr>
                <w:spacing w:val="-11"/>
              </w:rPr>
              <w:t xml:space="preserve"> </w:t>
            </w:r>
            <w:r>
              <w:rPr>
                <w:spacing w:val="-2"/>
              </w:rPr>
              <w:t xml:space="preserve">Lead </w:t>
            </w:r>
            <w:r>
              <w:t>and</w:t>
            </w:r>
            <w:r>
              <w:rPr>
                <w:spacing w:val="-9"/>
              </w:rPr>
              <w:t xml:space="preserve"> </w:t>
            </w:r>
            <w:r>
              <w:t xml:space="preserve">Executive </w:t>
            </w:r>
            <w:r>
              <w:rPr>
                <w:spacing w:val="-2"/>
              </w:rPr>
              <w:t>Headteacher</w:t>
            </w:r>
          </w:p>
        </w:tc>
        <w:tc>
          <w:tcPr>
            <w:tcW w:w="1839" w:type="dxa"/>
          </w:tcPr>
          <w:p w14:paraId="5637E2FC" w14:textId="77777777" w:rsidR="00E275C8" w:rsidRDefault="00000000">
            <w:pPr>
              <w:pStyle w:val="TableParagraph"/>
              <w:spacing w:before="5"/>
              <w:ind w:left="1"/>
            </w:pPr>
            <w:r>
              <w:t>Scott</w:t>
            </w:r>
            <w:r>
              <w:rPr>
                <w:spacing w:val="-2"/>
              </w:rPr>
              <w:t xml:space="preserve"> </w:t>
            </w:r>
            <w:r>
              <w:t>Fasciolo-</w:t>
            </w:r>
            <w:r>
              <w:rPr>
                <w:spacing w:val="-4"/>
              </w:rPr>
              <w:t xml:space="preserve"> </w:t>
            </w:r>
            <w:r>
              <w:rPr>
                <w:spacing w:val="-2"/>
              </w:rPr>
              <w:t>Barnes</w:t>
            </w:r>
          </w:p>
        </w:tc>
        <w:tc>
          <w:tcPr>
            <w:tcW w:w="2616" w:type="dxa"/>
          </w:tcPr>
          <w:p w14:paraId="390BC6D2" w14:textId="77777777" w:rsidR="00E275C8" w:rsidRDefault="00000000">
            <w:pPr>
              <w:pStyle w:val="TableParagraph"/>
              <w:spacing w:before="5"/>
            </w:pPr>
            <w:r>
              <w:rPr>
                <w:spacing w:val="-2"/>
              </w:rPr>
              <w:t>Crouch</w:t>
            </w:r>
          </w:p>
          <w:p w14:paraId="13D74800" w14:textId="77777777" w:rsidR="00E275C8" w:rsidRDefault="00000000">
            <w:pPr>
              <w:pStyle w:val="TableParagraph"/>
            </w:pPr>
            <w:r>
              <w:rPr>
                <w:spacing w:val="-2"/>
              </w:rPr>
              <w:t>01424</w:t>
            </w:r>
            <w:r>
              <w:rPr>
                <w:spacing w:val="-1"/>
              </w:rPr>
              <w:t xml:space="preserve"> </w:t>
            </w:r>
            <w:r>
              <w:rPr>
                <w:spacing w:val="-2"/>
              </w:rPr>
              <w:t>893803</w:t>
            </w:r>
            <w:r>
              <w:rPr>
                <w:spacing w:val="-12"/>
              </w:rPr>
              <w:t xml:space="preserve"> </w:t>
            </w:r>
            <w:r>
              <w:rPr>
                <w:spacing w:val="-2"/>
              </w:rPr>
              <w:t xml:space="preserve">ext: </w:t>
            </w:r>
            <w:r>
              <w:rPr>
                <w:spacing w:val="-5"/>
              </w:rPr>
              <w:t>198</w:t>
            </w:r>
          </w:p>
          <w:p w14:paraId="44F1D615" w14:textId="77777777" w:rsidR="00E275C8" w:rsidRDefault="00E275C8">
            <w:pPr>
              <w:pStyle w:val="TableParagraph"/>
              <w:spacing w:before="4"/>
              <w:ind w:left="0"/>
              <w:rPr>
                <w:b/>
              </w:rPr>
            </w:pPr>
          </w:p>
          <w:p w14:paraId="0CAEB24F" w14:textId="77777777" w:rsidR="00E275C8" w:rsidRDefault="00000000">
            <w:pPr>
              <w:pStyle w:val="TableParagraph"/>
              <w:spacing w:before="0" w:line="242" w:lineRule="auto"/>
              <w:ind w:right="840"/>
            </w:pPr>
            <w:r>
              <w:rPr>
                <w:spacing w:val="-2"/>
              </w:rPr>
              <w:t>Oakfield</w:t>
            </w:r>
            <w:r>
              <w:rPr>
                <w:spacing w:val="40"/>
              </w:rPr>
              <w:t xml:space="preserve"> </w:t>
            </w:r>
            <w:r>
              <w:rPr>
                <w:spacing w:val="-2"/>
              </w:rPr>
              <w:t>01825729468</w:t>
            </w:r>
            <w:r>
              <w:rPr>
                <w:spacing w:val="-11"/>
              </w:rPr>
              <w:t xml:space="preserve"> </w:t>
            </w:r>
            <w:r>
              <w:rPr>
                <w:spacing w:val="-2"/>
              </w:rPr>
              <w:t>ext:</w:t>
            </w:r>
            <w:r>
              <w:rPr>
                <w:spacing w:val="-11"/>
              </w:rPr>
              <w:t xml:space="preserve"> </w:t>
            </w:r>
            <w:r>
              <w:rPr>
                <w:spacing w:val="-2"/>
              </w:rPr>
              <w:t>468</w:t>
            </w:r>
          </w:p>
        </w:tc>
        <w:tc>
          <w:tcPr>
            <w:tcW w:w="3427" w:type="dxa"/>
          </w:tcPr>
          <w:p w14:paraId="24FB298A" w14:textId="4B31F25F" w:rsidR="00E275C8" w:rsidRDefault="00000000">
            <w:pPr>
              <w:pStyle w:val="TableParagraph"/>
              <w:spacing w:before="5"/>
            </w:pPr>
            <w:r>
              <w:rPr>
                <w:color w:val="0000FF"/>
                <w:spacing w:val="-2"/>
                <w:u w:val="single" w:color="0000FF"/>
              </w:rPr>
              <w:t>sfasciolo</w:t>
            </w:r>
            <w:hyperlink r:id="rId12" w:history="1">
              <w:r w:rsidR="003B7CB3" w:rsidRPr="00C17C22">
                <w:rPr>
                  <w:rStyle w:val="Hyperlink"/>
                  <w:spacing w:val="-2"/>
                </w:rPr>
                <w:t>barnes@headstartschool.co.uk</w:t>
              </w:r>
            </w:hyperlink>
          </w:p>
        </w:tc>
      </w:tr>
      <w:tr w:rsidR="00E275C8" w14:paraId="372A156F" w14:textId="77777777">
        <w:trPr>
          <w:trHeight w:val="688"/>
        </w:trPr>
        <w:tc>
          <w:tcPr>
            <w:tcW w:w="1748" w:type="dxa"/>
          </w:tcPr>
          <w:p w14:paraId="781A00BB" w14:textId="77777777" w:rsidR="00E275C8" w:rsidRDefault="00000000">
            <w:pPr>
              <w:pStyle w:val="TableParagraph"/>
              <w:spacing w:line="244" w:lineRule="auto"/>
              <w:ind w:left="2" w:right="224"/>
            </w:pPr>
            <w:r>
              <w:rPr>
                <w:spacing w:val="-2"/>
              </w:rPr>
              <w:t>Deputy</w:t>
            </w:r>
            <w:r>
              <w:rPr>
                <w:spacing w:val="-11"/>
              </w:rPr>
              <w:t xml:space="preserve"> </w:t>
            </w:r>
            <w:r>
              <w:rPr>
                <w:spacing w:val="-2"/>
              </w:rPr>
              <w:t xml:space="preserve">Designated </w:t>
            </w:r>
            <w:r>
              <w:rPr>
                <w:spacing w:val="-4"/>
              </w:rPr>
              <w:t>Safeguarding</w:t>
            </w:r>
            <w:r>
              <w:rPr>
                <w:spacing w:val="10"/>
              </w:rPr>
              <w:t xml:space="preserve"> </w:t>
            </w:r>
            <w:r>
              <w:rPr>
                <w:spacing w:val="-4"/>
              </w:rPr>
              <w:t>Lead</w:t>
            </w:r>
          </w:p>
        </w:tc>
        <w:tc>
          <w:tcPr>
            <w:tcW w:w="1839" w:type="dxa"/>
          </w:tcPr>
          <w:p w14:paraId="189AEBB0" w14:textId="77777777" w:rsidR="00E275C8" w:rsidRDefault="00000000">
            <w:pPr>
              <w:pStyle w:val="TableParagraph"/>
              <w:ind w:left="1"/>
            </w:pPr>
            <w:r>
              <w:t>Ryan</w:t>
            </w:r>
            <w:r>
              <w:rPr>
                <w:spacing w:val="-13"/>
              </w:rPr>
              <w:t xml:space="preserve"> </w:t>
            </w:r>
            <w:r>
              <w:t>Alexander</w:t>
            </w:r>
            <w:r>
              <w:rPr>
                <w:spacing w:val="28"/>
              </w:rPr>
              <w:t xml:space="preserve">  </w:t>
            </w:r>
            <w:r>
              <w:rPr>
                <w:spacing w:val="-10"/>
              </w:rPr>
              <w:t>–</w:t>
            </w:r>
          </w:p>
          <w:p w14:paraId="0A508C0B" w14:textId="77777777" w:rsidR="00E275C8" w:rsidRDefault="00000000">
            <w:pPr>
              <w:pStyle w:val="TableParagraph"/>
              <w:spacing w:before="5"/>
              <w:ind w:left="1"/>
            </w:pPr>
            <w:r>
              <w:t>Crouch</w:t>
            </w:r>
            <w:r>
              <w:rPr>
                <w:spacing w:val="69"/>
              </w:rPr>
              <w:t xml:space="preserve"> </w:t>
            </w:r>
            <w:r>
              <w:t>Farm</w:t>
            </w:r>
            <w:r>
              <w:rPr>
                <w:spacing w:val="-12"/>
              </w:rPr>
              <w:t xml:space="preserve"> </w:t>
            </w:r>
            <w:r>
              <w:rPr>
                <w:spacing w:val="-4"/>
              </w:rPr>
              <w:t>site</w:t>
            </w:r>
          </w:p>
        </w:tc>
        <w:tc>
          <w:tcPr>
            <w:tcW w:w="2616" w:type="dxa"/>
          </w:tcPr>
          <w:p w14:paraId="4F1931F3" w14:textId="77777777" w:rsidR="00E275C8" w:rsidRDefault="00000000">
            <w:pPr>
              <w:pStyle w:val="TableParagraph"/>
            </w:pPr>
            <w:r>
              <w:rPr>
                <w:spacing w:val="-2"/>
              </w:rPr>
              <w:t>Crouch</w:t>
            </w:r>
          </w:p>
          <w:p w14:paraId="149E1AB6" w14:textId="77777777" w:rsidR="00E275C8" w:rsidRDefault="00000000">
            <w:pPr>
              <w:pStyle w:val="TableParagraph"/>
              <w:spacing w:before="5"/>
            </w:pPr>
            <w:r>
              <w:rPr>
                <w:spacing w:val="-2"/>
              </w:rPr>
              <w:t>01424</w:t>
            </w:r>
            <w:r>
              <w:rPr>
                <w:spacing w:val="-5"/>
              </w:rPr>
              <w:t xml:space="preserve"> </w:t>
            </w:r>
            <w:r>
              <w:rPr>
                <w:spacing w:val="-2"/>
              </w:rPr>
              <w:t>893803</w:t>
            </w:r>
            <w:r>
              <w:rPr>
                <w:spacing w:val="-5"/>
              </w:rPr>
              <w:t xml:space="preserve"> </w:t>
            </w:r>
            <w:r>
              <w:rPr>
                <w:spacing w:val="-2"/>
              </w:rPr>
              <w:t>ext:</w:t>
            </w:r>
            <w:r>
              <w:rPr>
                <w:spacing w:val="-6"/>
              </w:rPr>
              <w:t xml:space="preserve"> </w:t>
            </w:r>
            <w:r>
              <w:rPr>
                <w:spacing w:val="-5"/>
              </w:rPr>
              <w:t>193</w:t>
            </w:r>
          </w:p>
        </w:tc>
        <w:tc>
          <w:tcPr>
            <w:tcW w:w="3427" w:type="dxa"/>
          </w:tcPr>
          <w:p w14:paraId="10736D05" w14:textId="26AD5038" w:rsidR="00E275C8" w:rsidRDefault="00000000">
            <w:pPr>
              <w:pStyle w:val="TableParagraph"/>
            </w:pPr>
            <w:hyperlink r:id="rId13" w:history="1">
              <w:r w:rsidR="003B7CB3" w:rsidRPr="00C17C22">
                <w:rPr>
                  <w:rStyle w:val="Hyperlink"/>
                  <w:spacing w:val="-2"/>
                </w:rPr>
                <w:t>ralexander@headstartschool.co.uk</w:t>
              </w:r>
            </w:hyperlink>
          </w:p>
        </w:tc>
      </w:tr>
      <w:tr w:rsidR="00E275C8" w14:paraId="367006F0" w14:textId="77777777">
        <w:trPr>
          <w:trHeight w:val="685"/>
        </w:trPr>
        <w:tc>
          <w:tcPr>
            <w:tcW w:w="1748" w:type="dxa"/>
          </w:tcPr>
          <w:p w14:paraId="64851B23" w14:textId="77777777" w:rsidR="00E275C8" w:rsidRDefault="00000000">
            <w:pPr>
              <w:pStyle w:val="TableParagraph"/>
              <w:spacing w:before="5" w:line="242" w:lineRule="auto"/>
              <w:ind w:left="2" w:right="224"/>
            </w:pPr>
            <w:r>
              <w:rPr>
                <w:spacing w:val="-2"/>
              </w:rPr>
              <w:t>Deputy</w:t>
            </w:r>
            <w:r>
              <w:rPr>
                <w:spacing w:val="-11"/>
              </w:rPr>
              <w:t xml:space="preserve"> </w:t>
            </w:r>
            <w:r>
              <w:rPr>
                <w:spacing w:val="-2"/>
              </w:rPr>
              <w:t xml:space="preserve">Designated </w:t>
            </w:r>
            <w:r>
              <w:rPr>
                <w:spacing w:val="-4"/>
              </w:rPr>
              <w:t>Safeguarding</w:t>
            </w:r>
            <w:r>
              <w:rPr>
                <w:spacing w:val="10"/>
              </w:rPr>
              <w:t xml:space="preserve"> </w:t>
            </w:r>
            <w:r>
              <w:rPr>
                <w:spacing w:val="-4"/>
              </w:rPr>
              <w:t>Lead</w:t>
            </w:r>
          </w:p>
        </w:tc>
        <w:tc>
          <w:tcPr>
            <w:tcW w:w="1839" w:type="dxa"/>
          </w:tcPr>
          <w:p w14:paraId="616F096B" w14:textId="77777777" w:rsidR="00E275C8" w:rsidRDefault="00000000">
            <w:pPr>
              <w:pStyle w:val="TableParagraph"/>
              <w:spacing w:before="5"/>
              <w:ind w:left="1"/>
            </w:pPr>
            <w:r>
              <w:rPr>
                <w:spacing w:val="-2"/>
              </w:rPr>
              <w:t>Chris</w:t>
            </w:r>
            <w:r>
              <w:rPr>
                <w:spacing w:val="-8"/>
              </w:rPr>
              <w:t xml:space="preserve"> </w:t>
            </w:r>
            <w:r>
              <w:rPr>
                <w:spacing w:val="-2"/>
              </w:rPr>
              <w:t>Weatherley</w:t>
            </w:r>
            <w:r>
              <w:rPr>
                <w:spacing w:val="31"/>
              </w:rPr>
              <w:t xml:space="preserve"> </w:t>
            </w:r>
            <w:r>
              <w:rPr>
                <w:spacing w:val="-10"/>
              </w:rPr>
              <w:t>–</w:t>
            </w:r>
          </w:p>
          <w:p w14:paraId="7BC949CD" w14:textId="77777777" w:rsidR="00E275C8" w:rsidRDefault="00000000">
            <w:pPr>
              <w:pStyle w:val="TableParagraph"/>
              <w:ind w:left="1"/>
            </w:pPr>
            <w:r>
              <w:t>Oakfield</w:t>
            </w:r>
            <w:r>
              <w:rPr>
                <w:spacing w:val="-8"/>
              </w:rPr>
              <w:t xml:space="preserve"> </w:t>
            </w:r>
            <w:r>
              <w:rPr>
                <w:spacing w:val="-4"/>
              </w:rPr>
              <w:t>site</w:t>
            </w:r>
          </w:p>
        </w:tc>
        <w:tc>
          <w:tcPr>
            <w:tcW w:w="2616" w:type="dxa"/>
          </w:tcPr>
          <w:p w14:paraId="742127F1" w14:textId="77777777" w:rsidR="00E275C8" w:rsidRDefault="00000000">
            <w:pPr>
              <w:pStyle w:val="TableParagraph"/>
              <w:spacing w:before="5"/>
            </w:pPr>
            <w:r>
              <w:rPr>
                <w:spacing w:val="-2"/>
              </w:rPr>
              <w:t>Oakfield</w:t>
            </w:r>
          </w:p>
          <w:p w14:paraId="37064D1A" w14:textId="77777777" w:rsidR="00E275C8" w:rsidRDefault="00000000">
            <w:pPr>
              <w:pStyle w:val="TableParagraph"/>
            </w:pPr>
            <w:r>
              <w:rPr>
                <w:spacing w:val="-2"/>
              </w:rPr>
              <w:t>01825</w:t>
            </w:r>
            <w:r>
              <w:rPr>
                <w:spacing w:val="-5"/>
              </w:rPr>
              <w:t xml:space="preserve"> </w:t>
            </w:r>
            <w:r>
              <w:rPr>
                <w:spacing w:val="-2"/>
              </w:rPr>
              <w:t>729468</w:t>
            </w:r>
            <w:r>
              <w:rPr>
                <w:spacing w:val="-5"/>
              </w:rPr>
              <w:t xml:space="preserve"> </w:t>
            </w:r>
            <w:r>
              <w:rPr>
                <w:spacing w:val="-2"/>
              </w:rPr>
              <w:t>ext:</w:t>
            </w:r>
            <w:r>
              <w:rPr>
                <w:spacing w:val="-6"/>
              </w:rPr>
              <w:t xml:space="preserve"> </w:t>
            </w:r>
            <w:r>
              <w:rPr>
                <w:spacing w:val="-5"/>
              </w:rPr>
              <w:t>648</w:t>
            </w:r>
          </w:p>
        </w:tc>
        <w:tc>
          <w:tcPr>
            <w:tcW w:w="3427" w:type="dxa"/>
          </w:tcPr>
          <w:p w14:paraId="07C89E5D" w14:textId="77777777" w:rsidR="00E275C8" w:rsidRDefault="00000000">
            <w:pPr>
              <w:pStyle w:val="TableParagraph"/>
              <w:spacing w:before="5"/>
            </w:pPr>
            <w:hyperlink r:id="rId14">
              <w:r>
                <w:rPr>
                  <w:color w:val="0000FF"/>
                  <w:spacing w:val="-2"/>
                  <w:u w:val="single" w:color="0000FF"/>
                </w:rPr>
                <w:t>cweatherley@headstartschool.co.uk</w:t>
              </w:r>
            </w:hyperlink>
          </w:p>
        </w:tc>
      </w:tr>
      <w:tr w:rsidR="00E275C8" w14:paraId="073E921D" w14:textId="77777777">
        <w:trPr>
          <w:trHeight w:val="1134"/>
        </w:trPr>
        <w:tc>
          <w:tcPr>
            <w:tcW w:w="1748" w:type="dxa"/>
          </w:tcPr>
          <w:p w14:paraId="02C70506" w14:textId="77777777" w:rsidR="00E275C8" w:rsidRDefault="00000000">
            <w:pPr>
              <w:pStyle w:val="TableParagraph"/>
              <w:spacing w:line="242" w:lineRule="auto"/>
              <w:ind w:left="2" w:right="224"/>
            </w:pPr>
            <w:r>
              <w:rPr>
                <w:spacing w:val="-2"/>
              </w:rPr>
              <w:t>Deputy</w:t>
            </w:r>
            <w:r>
              <w:rPr>
                <w:spacing w:val="-11"/>
              </w:rPr>
              <w:t xml:space="preserve"> </w:t>
            </w:r>
            <w:r>
              <w:rPr>
                <w:spacing w:val="-2"/>
              </w:rPr>
              <w:t xml:space="preserve">Designated </w:t>
            </w:r>
            <w:r>
              <w:rPr>
                <w:spacing w:val="-4"/>
              </w:rPr>
              <w:t>Safeguarding</w:t>
            </w:r>
            <w:r>
              <w:rPr>
                <w:spacing w:val="10"/>
              </w:rPr>
              <w:t xml:space="preserve"> </w:t>
            </w:r>
            <w:r>
              <w:rPr>
                <w:spacing w:val="-4"/>
              </w:rPr>
              <w:t>Lead</w:t>
            </w:r>
          </w:p>
        </w:tc>
        <w:tc>
          <w:tcPr>
            <w:tcW w:w="1839" w:type="dxa"/>
          </w:tcPr>
          <w:p w14:paraId="281876DF" w14:textId="77777777" w:rsidR="00E275C8" w:rsidRDefault="00000000">
            <w:pPr>
              <w:pStyle w:val="TableParagraph"/>
              <w:spacing w:line="244" w:lineRule="auto"/>
              <w:ind w:left="1"/>
            </w:pPr>
            <w:r>
              <w:t>Debbie</w:t>
            </w:r>
            <w:r>
              <w:rPr>
                <w:spacing w:val="-1"/>
              </w:rPr>
              <w:t xml:space="preserve"> </w:t>
            </w:r>
            <w:r>
              <w:t>Hoyland</w:t>
            </w:r>
            <w:r>
              <w:rPr>
                <w:spacing w:val="80"/>
              </w:rPr>
              <w:t xml:space="preserve"> </w:t>
            </w:r>
            <w:r>
              <w:t xml:space="preserve">– </w:t>
            </w:r>
            <w:r>
              <w:rPr>
                <w:spacing w:val="-2"/>
              </w:rPr>
              <w:t>Crouch</w:t>
            </w:r>
            <w:r>
              <w:rPr>
                <w:spacing w:val="-11"/>
              </w:rPr>
              <w:t xml:space="preserve"> </w:t>
            </w:r>
            <w:r>
              <w:rPr>
                <w:spacing w:val="-2"/>
              </w:rPr>
              <w:t>and</w:t>
            </w:r>
            <w:r>
              <w:rPr>
                <w:spacing w:val="-11"/>
              </w:rPr>
              <w:t xml:space="preserve"> </w:t>
            </w:r>
            <w:r>
              <w:rPr>
                <w:spacing w:val="-2"/>
              </w:rPr>
              <w:t>Oakfield sites</w:t>
            </w:r>
          </w:p>
        </w:tc>
        <w:tc>
          <w:tcPr>
            <w:tcW w:w="2616" w:type="dxa"/>
          </w:tcPr>
          <w:p w14:paraId="4D950BA0" w14:textId="77777777" w:rsidR="00E275C8" w:rsidRDefault="00000000">
            <w:pPr>
              <w:pStyle w:val="TableParagraph"/>
            </w:pPr>
            <w:r>
              <w:rPr>
                <w:spacing w:val="-2"/>
              </w:rPr>
              <w:t>Crouch</w:t>
            </w:r>
          </w:p>
          <w:p w14:paraId="69EBD5F5" w14:textId="77777777" w:rsidR="00E275C8" w:rsidRDefault="00000000">
            <w:pPr>
              <w:pStyle w:val="TableParagraph"/>
            </w:pPr>
            <w:r>
              <w:rPr>
                <w:spacing w:val="-2"/>
              </w:rPr>
              <w:t>01424</w:t>
            </w:r>
            <w:r>
              <w:rPr>
                <w:spacing w:val="-5"/>
              </w:rPr>
              <w:t xml:space="preserve"> </w:t>
            </w:r>
            <w:r>
              <w:rPr>
                <w:spacing w:val="-2"/>
              </w:rPr>
              <w:t>893803</w:t>
            </w:r>
            <w:r>
              <w:rPr>
                <w:spacing w:val="-5"/>
              </w:rPr>
              <w:t xml:space="preserve"> </w:t>
            </w:r>
            <w:r>
              <w:rPr>
                <w:spacing w:val="-2"/>
              </w:rPr>
              <w:t>ext:</w:t>
            </w:r>
            <w:r>
              <w:rPr>
                <w:spacing w:val="-6"/>
              </w:rPr>
              <w:t xml:space="preserve"> </w:t>
            </w:r>
            <w:r>
              <w:rPr>
                <w:spacing w:val="-5"/>
              </w:rPr>
              <w:t>192</w:t>
            </w:r>
          </w:p>
          <w:p w14:paraId="177C1A3B" w14:textId="77777777" w:rsidR="00E275C8" w:rsidRDefault="00E275C8">
            <w:pPr>
              <w:pStyle w:val="TableParagraph"/>
              <w:spacing w:before="6"/>
              <w:ind w:left="0"/>
              <w:rPr>
                <w:b/>
              </w:rPr>
            </w:pPr>
          </w:p>
          <w:p w14:paraId="0F071770" w14:textId="77777777" w:rsidR="00E275C8" w:rsidRDefault="00000000">
            <w:pPr>
              <w:pStyle w:val="TableParagraph"/>
              <w:spacing w:before="0"/>
            </w:pPr>
            <w:r>
              <w:rPr>
                <w:spacing w:val="-2"/>
              </w:rPr>
              <w:t>Oakfield</w:t>
            </w:r>
            <w:r>
              <w:rPr>
                <w:spacing w:val="17"/>
              </w:rPr>
              <w:t xml:space="preserve"> </w:t>
            </w:r>
            <w:r>
              <w:rPr>
                <w:spacing w:val="-2"/>
              </w:rPr>
              <w:t>01825</w:t>
            </w:r>
            <w:r>
              <w:rPr>
                <w:spacing w:val="-5"/>
              </w:rPr>
              <w:t xml:space="preserve"> </w:t>
            </w:r>
            <w:r>
              <w:rPr>
                <w:spacing w:val="-2"/>
              </w:rPr>
              <w:t>729468</w:t>
            </w:r>
            <w:r>
              <w:rPr>
                <w:spacing w:val="-3"/>
              </w:rPr>
              <w:t xml:space="preserve"> </w:t>
            </w:r>
            <w:r>
              <w:rPr>
                <w:spacing w:val="-2"/>
              </w:rPr>
              <w:t>ext:</w:t>
            </w:r>
            <w:r>
              <w:rPr>
                <w:spacing w:val="-6"/>
              </w:rPr>
              <w:t xml:space="preserve"> </w:t>
            </w:r>
            <w:r>
              <w:rPr>
                <w:spacing w:val="-5"/>
              </w:rPr>
              <w:t>648</w:t>
            </w:r>
          </w:p>
        </w:tc>
        <w:tc>
          <w:tcPr>
            <w:tcW w:w="3427" w:type="dxa"/>
          </w:tcPr>
          <w:p w14:paraId="1E1ADA8A" w14:textId="77777777" w:rsidR="00E275C8" w:rsidRDefault="00000000">
            <w:pPr>
              <w:pStyle w:val="TableParagraph"/>
            </w:pPr>
            <w:hyperlink r:id="rId15">
              <w:r>
                <w:rPr>
                  <w:color w:val="0000FF"/>
                  <w:spacing w:val="-2"/>
                  <w:u w:val="single" w:color="0000FF"/>
                </w:rPr>
                <w:t>dhoyland@headstartschool.co.uk</w:t>
              </w:r>
            </w:hyperlink>
          </w:p>
        </w:tc>
      </w:tr>
      <w:tr w:rsidR="00E275C8" w14:paraId="1B4B2F65" w14:textId="77777777">
        <w:trPr>
          <w:trHeight w:val="539"/>
        </w:trPr>
        <w:tc>
          <w:tcPr>
            <w:tcW w:w="1748" w:type="dxa"/>
          </w:tcPr>
          <w:p w14:paraId="06781BEF" w14:textId="77777777" w:rsidR="00E275C8" w:rsidRDefault="00000000">
            <w:pPr>
              <w:pStyle w:val="TableParagraph"/>
              <w:spacing w:line="242" w:lineRule="auto"/>
              <w:ind w:left="2" w:right="224"/>
            </w:pPr>
            <w:r>
              <w:rPr>
                <w:spacing w:val="-2"/>
              </w:rPr>
              <w:t>Deputy</w:t>
            </w:r>
            <w:r>
              <w:rPr>
                <w:spacing w:val="-11"/>
              </w:rPr>
              <w:t xml:space="preserve"> </w:t>
            </w:r>
            <w:r>
              <w:rPr>
                <w:spacing w:val="-2"/>
              </w:rPr>
              <w:t xml:space="preserve">Designated </w:t>
            </w:r>
            <w:r>
              <w:rPr>
                <w:spacing w:val="-4"/>
              </w:rPr>
              <w:t>Safeguarding</w:t>
            </w:r>
            <w:r>
              <w:rPr>
                <w:spacing w:val="10"/>
              </w:rPr>
              <w:t xml:space="preserve"> </w:t>
            </w:r>
            <w:r>
              <w:rPr>
                <w:spacing w:val="-4"/>
              </w:rPr>
              <w:t>Lead</w:t>
            </w:r>
          </w:p>
        </w:tc>
        <w:tc>
          <w:tcPr>
            <w:tcW w:w="1839" w:type="dxa"/>
          </w:tcPr>
          <w:p w14:paraId="48D4588B" w14:textId="77777777" w:rsidR="00E275C8" w:rsidRDefault="00000000">
            <w:pPr>
              <w:pStyle w:val="TableParagraph"/>
              <w:ind w:left="1"/>
            </w:pPr>
            <w:r>
              <w:t>Sue</w:t>
            </w:r>
            <w:r>
              <w:rPr>
                <w:spacing w:val="36"/>
              </w:rPr>
              <w:t xml:space="preserve"> </w:t>
            </w:r>
            <w:r>
              <w:t>Carnell</w:t>
            </w:r>
            <w:r>
              <w:rPr>
                <w:spacing w:val="37"/>
              </w:rPr>
              <w:t xml:space="preserve"> </w:t>
            </w:r>
            <w:r>
              <w:rPr>
                <w:spacing w:val="-10"/>
              </w:rPr>
              <w:t>–</w:t>
            </w:r>
          </w:p>
          <w:p w14:paraId="1555B998" w14:textId="77777777" w:rsidR="00E275C8" w:rsidRDefault="00000000">
            <w:pPr>
              <w:pStyle w:val="TableParagraph"/>
              <w:ind w:left="1"/>
            </w:pPr>
            <w:r>
              <w:t>Oakfield</w:t>
            </w:r>
            <w:r>
              <w:rPr>
                <w:spacing w:val="-7"/>
              </w:rPr>
              <w:t xml:space="preserve"> </w:t>
            </w:r>
            <w:r>
              <w:rPr>
                <w:spacing w:val="-4"/>
              </w:rPr>
              <w:t>Site</w:t>
            </w:r>
          </w:p>
        </w:tc>
        <w:tc>
          <w:tcPr>
            <w:tcW w:w="2616" w:type="dxa"/>
          </w:tcPr>
          <w:p w14:paraId="14BDC1AE" w14:textId="77777777" w:rsidR="00E275C8" w:rsidRDefault="00000000">
            <w:pPr>
              <w:pStyle w:val="TableParagraph"/>
            </w:pPr>
            <w:r>
              <w:rPr>
                <w:spacing w:val="-5"/>
              </w:rPr>
              <w:t>N/A</w:t>
            </w:r>
          </w:p>
        </w:tc>
        <w:tc>
          <w:tcPr>
            <w:tcW w:w="3427" w:type="dxa"/>
          </w:tcPr>
          <w:p w14:paraId="4EBBF24C" w14:textId="77777777" w:rsidR="00E275C8" w:rsidRDefault="00000000">
            <w:pPr>
              <w:pStyle w:val="TableParagraph"/>
            </w:pPr>
            <w:hyperlink r:id="rId16">
              <w:r>
                <w:rPr>
                  <w:color w:val="0000FF"/>
                  <w:spacing w:val="-2"/>
                  <w:u w:val="single" w:color="0000FF"/>
                </w:rPr>
                <w:t>s.carnell@headstartschool.co.uk</w:t>
              </w:r>
            </w:hyperlink>
          </w:p>
        </w:tc>
      </w:tr>
      <w:tr w:rsidR="00E275C8" w14:paraId="014480B1" w14:textId="77777777" w:rsidTr="00B6501F">
        <w:trPr>
          <w:trHeight w:val="659"/>
        </w:trPr>
        <w:tc>
          <w:tcPr>
            <w:tcW w:w="1748" w:type="dxa"/>
          </w:tcPr>
          <w:p w14:paraId="2E65EABE" w14:textId="77777777" w:rsidR="00E275C8" w:rsidRDefault="00000000">
            <w:pPr>
              <w:pStyle w:val="TableParagraph"/>
              <w:ind w:left="2"/>
            </w:pPr>
            <w:r>
              <w:rPr>
                <w:spacing w:val="-5"/>
              </w:rPr>
              <w:t>LAC</w:t>
            </w:r>
          </w:p>
          <w:p w14:paraId="16EB4594" w14:textId="77777777" w:rsidR="00E275C8" w:rsidRDefault="00000000">
            <w:pPr>
              <w:pStyle w:val="TableParagraph"/>
              <w:spacing w:before="5"/>
              <w:ind w:left="2"/>
            </w:pPr>
            <w:r>
              <w:rPr>
                <w:spacing w:val="-2"/>
              </w:rPr>
              <w:t>Coordinator</w:t>
            </w:r>
          </w:p>
        </w:tc>
        <w:tc>
          <w:tcPr>
            <w:tcW w:w="1839" w:type="dxa"/>
          </w:tcPr>
          <w:p w14:paraId="5AD90E57" w14:textId="77777777" w:rsidR="00E275C8" w:rsidRDefault="00000000">
            <w:pPr>
              <w:pStyle w:val="TableParagraph"/>
              <w:ind w:left="1"/>
            </w:pPr>
            <w:r>
              <w:t>Elaine</w:t>
            </w:r>
            <w:r>
              <w:rPr>
                <w:spacing w:val="-9"/>
              </w:rPr>
              <w:t xml:space="preserve"> </w:t>
            </w:r>
            <w:r>
              <w:rPr>
                <w:spacing w:val="-2"/>
              </w:rPr>
              <w:t>Prentice</w:t>
            </w:r>
          </w:p>
        </w:tc>
        <w:tc>
          <w:tcPr>
            <w:tcW w:w="2616" w:type="dxa"/>
          </w:tcPr>
          <w:p w14:paraId="5407F5B2" w14:textId="77777777" w:rsidR="00E275C8" w:rsidRDefault="00000000">
            <w:pPr>
              <w:pStyle w:val="TableParagraph"/>
            </w:pPr>
            <w:r>
              <w:rPr>
                <w:spacing w:val="-2"/>
              </w:rPr>
              <w:t>Crouch</w:t>
            </w:r>
          </w:p>
          <w:p w14:paraId="5069A28D" w14:textId="77777777" w:rsidR="00E275C8" w:rsidRDefault="00000000">
            <w:pPr>
              <w:pStyle w:val="TableParagraph"/>
              <w:spacing w:before="5"/>
            </w:pPr>
            <w:r>
              <w:rPr>
                <w:spacing w:val="-2"/>
              </w:rPr>
              <w:t>01424</w:t>
            </w:r>
            <w:r>
              <w:rPr>
                <w:spacing w:val="-5"/>
              </w:rPr>
              <w:t xml:space="preserve"> </w:t>
            </w:r>
            <w:r>
              <w:rPr>
                <w:spacing w:val="-2"/>
              </w:rPr>
              <w:t>893803</w:t>
            </w:r>
            <w:r>
              <w:rPr>
                <w:spacing w:val="-5"/>
              </w:rPr>
              <w:t xml:space="preserve"> </w:t>
            </w:r>
            <w:r>
              <w:rPr>
                <w:spacing w:val="-2"/>
              </w:rPr>
              <w:t>ext:</w:t>
            </w:r>
            <w:r>
              <w:rPr>
                <w:spacing w:val="-6"/>
              </w:rPr>
              <w:t xml:space="preserve"> </w:t>
            </w:r>
            <w:r>
              <w:rPr>
                <w:spacing w:val="-5"/>
              </w:rPr>
              <w:t>003</w:t>
            </w:r>
          </w:p>
        </w:tc>
        <w:tc>
          <w:tcPr>
            <w:tcW w:w="3427" w:type="dxa"/>
          </w:tcPr>
          <w:p w14:paraId="7F8DE2D8" w14:textId="77777777" w:rsidR="00E275C8" w:rsidRDefault="00000000">
            <w:pPr>
              <w:pStyle w:val="TableParagraph"/>
            </w:pPr>
            <w:hyperlink r:id="rId17">
              <w:r>
                <w:rPr>
                  <w:color w:val="0000FF"/>
                  <w:spacing w:val="-2"/>
                  <w:u w:val="single" w:color="0000FF"/>
                </w:rPr>
                <w:t>e.prentice@headstartschool.co.uk</w:t>
              </w:r>
            </w:hyperlink>
          </w:p>
        </w:tc>
      </w:tr>
      <w:tr w:rsidR="00E275C8" w14:paraId="1932D098" w14:textId="77777777">
        <w:trPr>
          <w:trHeight w:val="753"/>
        </w:trPr>
        <w:tc>
          <w:tcPr>
            <w:tcW w:w="1748" w:type="dxa"/>
          </w:tcPr>
          <w:p w14:paraId="3C09C252" w14:textId="77777777" w:rsidR="00E275C8" w:rsidRDefault="00000000">
            <w:pPr>
              <w:pStyle w:val="TableParagraph"/>
              <w:ind w:left="2"/>
            </w:pPr>
            <w:r>
              <w:rPr>
                <w:spacing w:val="-2"/>
              </w:rPr>
              <w:t>Chair</w:t>
            </w:r>
            <w:r>
              <w:rPr>
                <w:spacing w:val="-9"/>
              </w:rPr>
              <w:t xml:space="preserve"> </w:t>
            </w:r>
            <w:r>
              <w:rPr>
                <w:spacing w:val="-2"/>
              </w:rPr>
              <w:t>of</w:t>
            </w:r>
            <w:r>
              <w:rPr>
                <w:spacing w:val="-15"/>
              </w:rPr>
              <w:t xml:space="preserve"> </w:t>
            </w:r>
            <w:r>
              <w:rPr>
                <w:spacing w:val="-2"/>
              </w:rPr>
              <w:t>Governors</w:t>
            </w:r>
          </w:p>
        </w:tc>
        <w:tc>
          <w:tcPr>
            <w:tcW w:w="1839" w:type="dxa"/>
          </w:tcPr>
          <w:p w14:paraId="5D708A39" w14:textId="10492B83" w:rsidR="00E275C8" w:rsidRDefault="003B7CB3">
            <w:pPr>
              <w:pStyle w:val="TableParagraph"/>
              <w:ind w:left="1"/>
            </w:pPr>
            <w:r>
              <w:t>Moria Swinbank</w:t>
            </w:r>
          </w:p>
        </w:tc>
        <w:tc>
          <w:tcPr>
            <w:tcW w:w="2616" w:type="dxa"/>
          </w:tcPr>
          <w:p w14:paraId="4173881F" w14:textId="77777777" w:rsidR="00E275C8" w:rsidRDefault="00000000">
            <w:pPr>
              <w:pStyle w:val="TableParagraph"/>
            </w:pPr>
            <w:r>
              <w:rPr>
                <w:spacing w:val="-2"/>
              </w:rPr>
              <w:t>Crouch</w:t>
            </w:r>
          </w:p>
          <w:p w14:paraId="0839D7D2" w14:textId="3878AA88" w:rsidR="00E275C8" w:rsidRDefault="00000000">
            <w:pPr>
              <w:pStyle w:val="TableParagraph"/>
            </w:pPr>
            <w:r>
              <w:rPr>
                <w:spacing w:val="-2"/>
              </w:rPr>
              <w:t>01424</w:t>
            </w:r>
            <w:r>
              <w:rPr>
                <w:spacing w:val="-5"/>
              </w:rPr>
              <w:t xml:space="preserve"> </w:t>
            </w:r>
            <w:r>
              <w:rPr>
                <w:spacing w:val="-2"/>
              </w:rPr>
              <w:t>893803</w:t>
            </w:r>
            <w:r w:rsidR="00B6501F">
              <w:rPr>
                <w:spacing w:val="-2"/>
              </w:rPr>
              <w:t xml:space="preserve"> </w:t>
            </w:r>
            <w:r w:rsidR="00B6501F">
              <w:rPr>
                <w:spacing w:val="-2"/>
              </w:rPr>
              <w:t>ext:557</w:t>
            </w:r>
          </w:p>
        </w:tc>
        <w:tc>
          <w:tcPr>
            <w:tcW w:w="3427" w:type="dxa"/>
          </w:tcPr>
          <w:p w14:paraId="2E193C80" w14:textId="3925EC22" w:rsidR="00E275C8" w:rsidRDefault="00000000">
            <w:pPr>
              <w:pStyle w:val="TableParagraph"/>
            </w:pPr>
            <w:hyperlink r:id="rId18" w:history="1">
              <w:r w:rsidR="003B7CB3" w:rsidRPr="00C17C22">
                <w:rPr>
                  <w:rStyle w:val="Hyperlink"/>
                  <w:spacing w:val="-2"/>
                </w:rPr>
                <w:t>mswinbank@headstartschool.co.uk</w:t>
              </w:r>
            </w:hyperlink>
          </w:p>
        </w:tc>
      </w:tr>
    </w:tbl>
    <w:p w14:paraId="4D7925BE" w14:textId="77777777" w:rsidR="00E275C8" w:rsidRDefault="00E275C8">
      <w:pPr>
        <w:pStyle w:val="BodyText"/>
        <w:spacing w:before="5"/>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839"/>
        <w:gridCol w:w="2616"/>
        <w:gridCol w:w="3427"/>
      </w:tblGrid>
      <w:tr w:rsidR="00E275C8" w14:paraId="385F0D89" w14:textId="77777777">
        <w:trPr>
          <w:trHeight w:val="631"/>
        </w:trPr>
        <w:tc>
          <w:tcPr>
            <w:tcW w:w="1748" w:type="dxa"/>
          </w:tcPr>
          <w:p w14:paraId="7A591546" w14:textId="77777777" w:rsidR="00E275C8" w:rsidRDefault="00000000">
            <w:pPr>
              <w:pStyle w:val="TableParagraph"/>
              <w:spacing w:line="242" w:lineRule="auto"/>
              <w:ind w:left="2"/>
            </w:pPr>
            <w:r>
              <w:rPr>
                <w:spacing w:val="-4"/>
              </w:rPr>
              <w:t xml:space="preserve">Safeguarding </w:t>
            </w:r>
            <w:r>
              <w:rPr>
                <w:spacing w:val="-2"/>
              </w:rPr>
              <w:t>Governor</w:t>
            </w:r>
          </w:p>
        </w:tc>
        <w:tc>
          <w:tcPr>
            <w:tcW w:w="1839" w:type="dxa"/>
          </w:tcPr>
          <w:p w14:paraId="46922573" w14:textId="0CB6F411" w:rsidR="00E275C8" w:rsidRDefault="00E275C8">
            <w:pPr>
              <w:pStyle w:val="TableParagraph"/>
              <w:ind w:left="1"/>
            </w:pPr>
          </w:p>
        </w:tc>
        <w:tc>
          <w:tcPr>
            <w:tcW w:w="2616" w:type="dxa"/>
          </w:tcPr>
          <w:p w14:paraId="6FB392C1" w14:textId="77777777" w:rsidR="00E275C8" w:rsidRDefault="00000000">
            <w:pPr>
              <w:pStyle w:val="TableParagraph"/>
            </w:pPr>
            <w:r>
              <w:rPr>
                <w:spacing w:val="-2"/>
              </w:rPr>
              <w:t>Crouch</w:t>
            </w:r>
          </w:p>
          <w:p w14:paraId="5711D81E" w14:textId="77777777" w:rsidR="00E275C8" w:rsidRDefault="00000000">
            <w:pPr>
              <w:pStyle w:val="TableParagraph"/>
              <w:spacing w:before="4"/>
            </w:pPr>
            <w:r>
              <w:rPr>
                <w:spacing w:val="-2"/>
              </w:rPr>
              <w:t>01424</w:t>
            </w:r>
            <w:r>
              <w:rPr>
                <w:spacing w:val="-5"/>
              </w:rPr>
              <w:t xml:space="preserve"> </w:t>
            </w:r>
            <w:r>
              <w:rPr>
                <w:spacing w:val="-2"/>
              </w:rPr>
              <w:t>893803</w:t>
            </w:r>
            <w:r>
              <w:rPr>
                <w:spacing w:val="-5"/>
              </w:rPr>
              <w:t xml:space="preserve"> </w:t>
            </w:r>
            <w:r>
              <w:rPr>
                <w:spacing w:val="-2"/>
              </w:rPr>
              <w:t>ext:</w:t>
            </w:r>
            <w:r>
              <w:rPr>
                <w:spacing w:val="-6"/>
              </w:rPr>
              <w:t xml:space="preserve"> </w:t>
            </w:r>
            <w:r>
              <w:rPr>
                <w:spacing w:val="-5"/>
              </w:rPr>
              <w:t>555</w:t>
            </w:r>
          </w:p>
        </w:tc>
        <w:tc>
          <w:tcPr>
            <w:tcW w:w="3427" w:type="dxa"/>
          </w:tcPr>
          <w:p w14:paraId="629CE737" w14:textId="72C45A97" w:rsidR="00E275C8" w:rsidRDefault="00E275C8" w:rsidP="003B7CB3">
            <w:pPr>
              <w:pStyle w:val="TableParagraph"/>
              <w:ind w:left="0"/>
            </w:pPr>
          </w:p>
        </w:tc>
      </w:tr>
      <w:tr w:rsidR="00E275C8" w14:paraId="013F290B" w14:textId="77777777">
        <w:trPr>
          <w:trHeight w:val="1122"/>
        </w:trPr>
        <w:tc>
          <w:tcPr>
            <w:tcW w:w="1748" w:type="dxa"/>
          </w:tcPr>
          <w:p w14:paraId="31971178" w14:textId="77777777" w:rsidR="00E275C8" w:rsidRDefault="00000000">
            <w:pPr>
              <w:pStyle w:val="TableParagraph"/>
              <w:spacing w:line="242" w:lineRule="auto"/>
              <w:ind w:left="2"/>
            </w:pPr>
            <w:r>
              <w:t>Local</w:t>
            </w:r>
            <w:r>
              <w:rPr>
                <w:spacing w:val="40"/>
              </w:rPr>
              <w:t xml:space="preserve"> </w:t>
            </w:r>
            <w:r>
              <w:t>Authority Designated</w:t>
            </w:r>
            <w:r>
              <w:rPr>
                <w:spacing w:val="-1"/>
              </w:rPr>
              <w:t xml:space="preserve"> </w:t>
            </w:r>
            <w:r>
              <w:t>Officer (LADO</w:t>
            </w:r>
            <w:r>
              <w:rPr>
                <w:spacing w:val="-13"/>
              </w:rPr>
              <w:t xml:space="preserve"> </w:t>
            </w:r>
            <w:r>
              <w:t>and</w:t>
            </w:r>
            <w:r>
              <w:rPr>
                <w:spacing w:val="-13"/>
              </w:rPr>
              <w:t xml:space="preserve"> </w:t>
            </w:r>
            <w:r>
              <w:t xml:space="preserve">Assistant </w:t>
            </w:r>
            <w:r>
              <w:rPr>
                <w:spacing w:val="-2"/>
              </w:rPr>
              <w:t>Lado)</w:t>
            </w:r>
          </w:p>
        </w:tc>
        <w:tc>
          <w:tcPr>
            <w:tcW w:w="1839" w:type="dxa"/>
          </w:tcPr>
          <w:p w14:paraId="0B85F420" w14:textId="77777777" w:rsidR="00E275C8" w:rsidRDefault="00000000">
            <w:pPr>
              <w:pStyle w:val="TableParagraph"/>
              <w:spacing w:line="244" w:lineRule="auto"/>
              <w:ind w:left="1" w:right="13"/>
            </w:pPr>
            <w:r>
              <w:t>LADO,</w:t>
            </w:r>
            <w:r>
              <w:rPr>
                <w:spacing w:val="-13"/>
              </w:rPr>
              <w:t xml:space="preserve"> </w:t>
            </w:r>
            <w:r>
              <w:t>Sam</w:t>
            </w:r>
            <w:r>
              <w:rPr>
                <w:spacing w:val="-13"/>
              </w:rPr>
              <w:t xml:space="preserve"> </w:t>
            </w:r>
            <w:r>
              <w:t>Efde</w:t>
            </w:r>
            <w:r>
              <w:rPr>
                <w:spacing w:val="-12"/>
              </w:rPr>
              <w:t xml:space="preserve"> </w:t>
            </w:r>
            <w:r>
              <w:t>and Assistant</w:t>
            </w:r>
            <w:r>
              <w:rPr>
                <w:spacing w:val="-1"/>
              </w:rPr>
              <w:t xml:space="preserve"> </w:t>
            </w:r>
            <w:r>
              <w:t>LADO, Susan Giles</w:t>
            </w:r>
          </w:p>
        </w:tc>
        <w:tc>
          <w:tcPr>
            <w:tcW w:w="2616" w:type="dxa"/>
          </w:tcPr>
          <w:p w14:paraId="2CF326B3" w14:textId="77777777" w:rsidR="00E275C8" w:rsidRDefault="00000000">
            <w:pPr>
              <w:pStyle w:val="TableParagraph"/>
            </w:pPr>
            <w:r>
              <w:rPr>
                <w:w w:val="97"/>
              </w:rPr>
              <w:t>-</w:t>
            </w:r>
          </w:p>
        </w:tc>
        <w:tc>
          <w:tcPr>
            <w:tcW w:w="3427" w:type="dxa"/>
          </w:tcPr>
          <w:p w14:paraId="072067EA" w14:textId="77777777" w:rsidR="00E275C8" w:rsidRDefault="00000000">
            <w:pPr>
              <w:pStyle w:val="TableParagraph"/>
            </w:pPr>
            <w:r>
              <w:t>Consultation</w:t>
            </w:r>
            <w:r>
              <w:rPr>
                <w:spacing w:val="34"/>
              </w:rPr>
              <w:t xml:space="preserve"> </w:t>
            </w:r>
            <w:r>
              <w:t>via</w:t>
            </w:r>
            <w:r>
              <w:rPr>
                <w:spacing w:val="34"/>
              </w:rPr>
              <w:t xml:space="preserve"> </w:t>
            </w:r>
            <w:r>
              <w:t>the</w:t>
            </w:r>
            <w:r>
              <w:rPr>
                <w:spacing w:val="34"/>
              </w:rPr>
              <w:t xml:space="preserve"> </w:t>
            </w:r>
            <w:r>
              <w:t>online</w:t>
            </w:r>
            <w:r>
              <w:rPr>
                <w:spacing w:val="33"/>
              </w:rPr>
              <w:t xml:space="preserve"> </w:t>
            </w:r>
            <w:r>
              <w:t>portal</w:t>
            </w:r>
            <w:r>
              <w:rPr>
                <w:spacing w:val="-2"/>
              </w:rPr>
              <w:t xml:space="preserve"> </w:t>
            </w:r>
            <w:hyperlink r:id="rId19">
              <w:r>
                <w:rPr>
                  <w:color w:val="0000FF"/>
                  <w:spacing w:val="-4"/>
                  <w:u w:val="single" w:color="0000FF"/>
                </w:rPr>
                <w:t>here</w:t>
              </w:r>
            </w:hyperlink>
          </w:p>
        </w:tc>
      </w:tr>
      <w:tr w:rsidR="00E275C8" w14:paraId="3CA2CD18" w14:textId="77777777">
        <w:trPr>
          <w:trHeight w:val="1108"/>
        </w:trPr>
        <w:tc>
          <w:tcPr>
            <w:tcW w:w="1748" w:type="dxa"/>
          </w:tcPr>
          <w:p w14:paraId="6F1644D7" w14:textId="77777777" w:rsidR="00E275C8" w:rsidRDefault="00000000">
            <w:pPr>
              <w:pStyle w:val="TableParagraph"/>
              <w:spacing w:line="242" w:lineRule="auto"/>
              <w:ind w:left="2" w:right="101"/>
            </w:pPr>
            <w:r>
              <w:t>Referrals</w:t>
            </w:r>
            <w:r>
              <w:rPr>
                <w:spacing w:val="37"/>
              </w:rPr>
              <w:t xml:space="preserve"> </w:t>
            </w:r>
            <w:r>
              <w:t>into</w:t>
            </w:r>
            <w:r>
              <w:rPr>
                <w:spacing w:val="-13"/>
              </w:rPr>
              <w:t xml:space="preserve"> </w:t>
            </w:r>
            <w:r>
              <w:t>Early Help and Social Care Single</w:t>
            </w:r>
          </w:p>
          <w:p w14:paraId="445BCEA3" w14:textId="77777777" w:rsidR="00E275C8" w:rsidRDefault="00000000">
            <w:pPr>
              <w:pStyle w:val="TableParagraph"/>
              <w:spacing w:before="1"/>
              <w:ind w:left="2"/>
            </w:pPr>
            <w:r>
              <w:t>Point</w:t>
            </w:r>
            <w:r>
              <w:rPr>
                <w:spacing w:val="-12"/>
              </w:rPr>
              <w:t xml:space="preserve"> </w:t>
            </w:r>
            <w:r>
              <w:t>of</w:t>
            </w:r>
            <w:r>
              <w:rPr>
                <w:spacing w:val="-12"/>
              </w:rPr>
              <w:t xml:space="preserve"> </w:t>
            </w:r>
            <w:r>
              <w:rPr>
                <w:spacing w:val="-2"/>
              </w:rPr>
              <w:t>Access</w:t>
            </w:r>
          </w:p>
        </w:tc>
        <w:tc>
          <w:tcPr>
            <w:tcW w:w="1839" w:type="dxa"/>
          </w:tcPr>
          <w:p w14:paraId="1113230D" w14:textId="77777777" w:rsidR="00E275C8" w:rsidRDefault="00000000">
            <w:pPr>
              <w:pStyle w:val="TableParagraph"/>
              <w:ind w:left="1"/>
            </w:pPr>
            <w:r>
              <w:rPr>
                <w:spacing w:val="-4"/>
              </w:rPr>
              <w:t>SPOA</w:t>
            </w:r>
          </w:p>
        </w:tc>
        <w:tc>
          <w:tcPr>
            <w:tcW w:w="2616" w:type="dxa"/>
          </w:tcPr>
          <w:p w14:paraId="2634696A" w14:textId="77777777" w:rsidR="00E275C8" w:rsidRDefault="00000000">
            <w:pPr>
              <w:pStyle w:val="TableParagraph"/>
            </w:pPr>
            <w:r>
              <w:t>01323</w:t>
            </w:r>
            <w:r>
              <w:rPr>
                <w:spacing w:val="-10"/>
              </w:rPr>
              <w:t xml:space="preserve"> </w:t>
            </w:r>
            <w:r>
              <w:rPr>
                <w:spacing w:val="-2"/>
              </w:rPr>
              <w:t>464222</w:t>
            </w:r>
          </w:p>
        </w:tc>
        <w:tc>
          <w:tcPr>
            <w:tcW w:w="3427" w:type="dxa"/>
          </w:tcPr>
          <w:p w14:paraId="43BCCA1F" w14:textId="77777777" w:rsidR="00E275C8" w:rsidRDefault="00000000">
            <w:pPr>
              <w:pStyle w:val="TableParagraph"/>
            </w:pPr>
            <w:hyperlink r:id="rId20">
              <w:r>
                <w:rPr>
                  <w:color w:val="0000FF"/>
                  <w:spacing w:val="-3"/>
                  <w:u w:val="single" w:color="0000FF"/>
                </w:rPr>
                <w:t>0-</w:t>
              </w:r>
              <w:r>
                <w:rPr>
                  <w:color w:val="0000FF"/>
                  <w:spacing w:val="-2"/>
                  <w:u w:val="single" w:color="0000FF"/>
                </w:rPr>
                <w:t>19.SPoA@eastsussex.gov.uk</w:t>
              </w:r>
            </w:hyperlink>
          </w:p>
        </w:tc>
      </w:tr>
      <w:tr w:rsidR="00E275C8" w14:paraId="3A7DBA8C" w14:textId="77777777">
        <w:trPr>
          <w:trHeight w:val="1125"/>
        </w:trPr>
        <w:tc>
          <w:tcPr>
            <w:tcW w:w="1748" w:type="dxa"/>
          </w:tcPr>
          <w:p w14:paraId="4CA2F6A6" w14:textId="77777777" w:rsidR="00E275C8" w:rsidRDefault="00000000">
            <w:pPr>
              <w:pStyle w:val="TableParagraph"/>
              <w:spacing w:before="5" w:line="242" w:lineRule="auto"/>
              <w:ind w:left="2" w:right="101"/>
            </w:pPr>
            <w:r>
              <w:t>Emergency Duty Service – East Sussex</w:t>
            </w:r>
            <w:r>
              <w:rPr>
                <w:spacing w:val="-13"/>
              </w:rPr>
              <w:t xml:space="preserve"> </w:t>
            </w:r>
            <w:r>
              <w:t>(after</w:t>
            </w:r>
            <w:r>
              <w:rPr>
                <w:spacing w:val="-13"/>
              </w:rPr>
              <w:t xml:space="preserve"> </w:t>
            </w:r>
            <w:r>
              <w:t xml:space="preserve">hours </w:t>
            </w:r>
            <w:r>
              <w:rPr>
                <w:spacing w:val="-2"/>
              </w:rPr>
              <w:t>And</w:t>
            </w:r>
            <w:r>
              <w:rPr>
                <w:spacing w:val="-11"/>
              </w:rPr>
              <w:t xml:space="preserve"> </w:t>
            </w:r>
            <w:r>
              <w:rPr>
                <w:spacing w:val="-2"/>
              </w:rPr>
              <w:t>public</w:t>
            </w:r>
            <w:r>
              <w:rPr>
                <w:spacing w:val="-11"/>
              </w:rPr>
              <w:t xml:space="preserve"> </w:t>
            </w:r>
            <w:r>
              <w:rPr>
                <w:spacing w:val="-2"/>
              </w:rPr>
              <w:t>holidays)</w:t>
            </w:r>
          </w:p>
        </w:tc>
        <w:tc>
          <w:tcPr>
            <w:tcW w:w="1839" w:type="dxa"/>
          </w:tcPr>
          <w:p w14:paraId="22DD0B7C" w14:textId="77777777" w:rsidR="00E275C8" w:rsidRDefault="00000000">
            <w:pPr>
              <w:pStyle w:val="TableParagraph"/>
              <w:spacing w:before="5"/>
              <w:ind w:left="1"/>
            </w:pPr>
            <w:r>
              <w:rPr>
                <w:w w:val="97"/>
              </w:rPr>
              <w:t>-</w:t>
            </w:r>
          </w:p>
        </w:tc>
        <w:tc>
          <w:tcPr>
            <w:tcW w:w="2616" w:type="dxa"/>
          </w:tcPr>
          <w:p w14:paraId="150E4AF9" w14:textId="77777777" w:rsidR="00E275C8" w:rsidRDefault="00000000">
            <w:pPr>
              <w:pStyle w:val="TableParagraph"/>
              <w:spacing w:before="5"/>
            </w:pPr>
            <w:r>
              <w:rPr>
                <w:spacing w:val="-2"/>
              </w:rPr>
              <w:t>01273</w:t>
            </w:r>
            <w:r>
              <w:rPr>
                <w:spacing w:val="-5"/>
              </w:rPr>
              <w:t xml:space="preserve"> </w:t>
            </w:r>
            <w:r>
              <w:rPr>
                <w:spacing w:val="-2"/>
              </w:rPr>
              <w:t>335905</w:t>
            </w:r>
          </w:p>
          <w:p w14:paraId="605EEB67" w14:textId="77777777" w:rsidR="00E275C8" w:rsidRDefault="00000000">
            <w:pPr>
              <w:pStyle w:val="TableParagraph"/>
            </w:pPr>
            <w:r>
              <w:rPr>
                <w:spacing w:val="-2"/>
              </w:rPr>
              <w:t>Or</w:t>
            </w:r>
            <w:r>
              <w:rPr>
                <w:spacing w:val="-11"/>
              </w:rPr>
              <w:t xml:space="preserve"> </w:t>
            </w:r>
            <w:r>
              <w:rPr>
                <w:spacing w:val="-2"/>
              </w:rPr>
              <w:t>01273</w:t>
            </w:r>
            <w:r>
              <w:rPr>
                <w:spacing w:val="-10"/>
              </w:rPr>
              <w:t xml:space="preserve"> </w:t>
            </w:r>
            <w:r>
              <w:rPr>
                <w:spacing w:val="-2"/>
              </w:rPr>
              <w:t>335906</w:t>
            </w:r>
          </w:p>
        </w:tc>
        <w:tc>
          <w:tcPr>
            <w:tcW w:w="3427" w:type="dxa"/>
          </w:tcPr>
          <w:p w14:paraId="3479AA0E" w14:textId="77777777" w:rsidR="00E275C8" w:rsidRDefault="00000000">
            <w:pPr>
              <w:pStyle w:val="TableParagraph"/>
              <w:spacing w:before="5"/>
            </w:pPr>
            <w:r>
              <w:rPr>
                <w:w w:val="97"/>
              </w:rPr>
              <w:t>-</w:t>
            </w:r>
          </w:p>
        </w:tc>
      </w:tr>
    </w:tbl>
    <w:p w14:paraId="046A5013" w14:textId="77777777" w:rsidR="00E275C8" w:rsidRDefault="00E275C8">
      <w:pPr>
        <w:sectPr w:rsidR="00E275C8">
          <w:footerReference w:type="default" r:id="rId21"/>
          <w:pgSz w:w="11920" w:h="16850"/>
          <w:pgMar w:top="1040" w:right="1020" w:bottom="640" w:left="620" w:header="0" w:footer="444" w:gutter="0"/>
          <w:pgNumType w:start="1"/>
          <w:cols w:space="720"/>
        </w:sectPr>
      </w:pPr>
    </w:p>
    <w:p w14:paraId="7D8E99C1" w14:textId="77777777" w:rsidR="00E275C8" w:rsidRDefault="00000000">
      <w:pPr>
        <w:spacing w:before="79"/>
        <w:ind w:left="200"/>
        <w:rPr>
          <w:b/>
        </w:rPr>
      </w:pPr>
      <w:r>
        <w:rPr>
          <w:b/>
          <w:spacing w:val="-2"/>
          <w:u w:val="single"/>
        </w:rPr>
        <w:lastRenderedPageBreak/>
        <w:t>CONTENTS:</w:t>
      </w:r>
    </w:p>
    <w:p w14:paraId="62AD6B6F" w14:textId="77777777" w:rsidR="00E275C8" w:rsidRDefault="00E275C8">
      <w:pPr>
        <w:pStyle w:val="BodyText"/>
        <w:spacing w:before="5"/>
        <w:rPr>
          <w:b/>
          <w:sz w:val="13"/>
        </w:rPr>
      </w:pPr>
    </w:p>
    <w:p w14:paraId="31FF77F0" w14:textId="77777777" w:rsidR="00E275C8" w:rsidRDefault="00000000">
      <w:pPr>
        <w:pStyle w:val="BodyText"/>
        <w:tabs>
          <w:tab w:val="left" w:pos="5241"/>
        </w:tabs>
        <w:spacing w:before="104" w:line="484" w:lineRule="auto"/>
        <w:ind w:left="200" w:right="4388"/>
      </w:pPr>
      <w:r>
        <w:t>Child Protection and Safeguarding Policy</w:t>
      </w:r>
      <w:r>
        <w:tab/>
        <w:t>page 3 Appendix A: Child Protection and Safeguarding Procedure</w:t>
      </w:r>
      <w:r>
        <w:tab/>
        <w:t>page</w:t>
      </w:r>
      <w:r>
        <w:rPr>
          <w:spacing w:val="-19"/>
        </w:rPr>
        <w:t xml:space="preserve"> </w:t>
      </w:r>
      <w:r>
        <w:t>16 Appendix</w:t>
      </w:r>
      <w:r>
        <w:rPr>
          <w:spacing w:val="-8"/>
        </w:rPr>
        <w:t xml:space="preserve"> </w:t>
      </w:r>
      <w:r>
        <w:t>B:</w:t>
      </w:r>
      <w:r>
        <w:rPr>
          <w:spacing w:val="-9"/>
        </w:rPr>
        <w:t xml:space="preserve"> </w:t>
      </w:r>
      <w:r>
        <w:t>Specific</w:t>
      </w:r>
      <w:r>
        <w:rPr>
          <w:spacing w:val="-8"/>
        </w:rPr>
        <w:t xml:space="preserve"> </w:t>
      </w:r>
      <w:r>
        <w:t>Safeguarding</w:t>
      </w:r>
      <w:r>
        <w:rPr>
          <w:spacing w:val="-8"/>
        </w:rPr>
        <w:t xml:space="preserve"> </w:t>
      </w:r>
      <w:r>
        <w:rPr>
          <w:spacing w:val="-2"/>
        </w:rPr>
        <w:t>Issues</w:t>
      </w:r>
      <w:r>
        <w:tab/>
        <w:t>page</w:t>
      </w:r>
      <w:r>
        <w:rPr>
          <w:spacing w:val="-4"/>
        </w:rPr>
        <w:t xml:space="preserve"> </w:t>
      </w:r>
      <w:r>
        <w:rPr>
          <w:spacing w:val="-5"/>
        </w:rPr>
        <w:t>27</w:t>
      </w:r>
    </w:p>
    <w:p w14:paraId="30A8FA45" w14:textId="77777777" w:rsidR="00E275C8" w:rsidRDefault="00000000">
      <w:pPr>
        <w:pStyle w:val="BodyText"/>
        <w:tabs>
          <w:tab w:val="left" w:pos="5241"/>
        </w:tabs>
        <w:spacing w:before="5" w:line="487" w:lineRule="auto"/>
        <w:ind w:left="200" w:right="4381"/>
        <w:jc w:val="both"/>
      </w:pPr>
      <w:r>
        <w:t>Appendix C: Child on child Abuse</w:t>
      </w:r>
      <w:r>
        <w:tab/>
        <w:t>page</w:t>
      </w:r>
      <w:r>
        <w:rPr>
          <w:spacing w:val="-13"/>
        </w:rPr>
        <w:t xml:space="preserve"> </w:t>
      </w:r>
      <w:r>
        <w:t>31 Appendix D: Preventing Extremism and Radicalisation</w:t>
      </w:r>
      <w:r>
        <w:tab/>
        <w:t>page</w:t>
      </w:r>
      <w:r>
        <w:rPr>
          <w:spacing w:val="-13"/>
        </w:rPr>
        <w:t xml:space="preserve"> </w:t>
      </w:r>
      <w:r>
        <w:t>37 Appendix</w:t>
      </w:r>
      <w:r>
        <w:rPr>
          <w:spacing w:val="-7"/>
        </w:rPr>
        <w:t xml:space="preserve"> </w:t>
      </w:r>
      <w:r>
        <w:t>E:</w:t>
      </w:r>
      <w:r>
        <w:rPr>
          <w:spacing w:val="-2"/>
        </w:rPr>
        <w:t xml:space="preserve"> </w:t>
      </w:r>
      <w:r>
        <w:t>The</w:t>
      </w:r>
      <w:r>
        <w:rPr>
          <w:spacing w:val="-2"/>
        </w:rPr>
        <w:t xml:space="preserve"> </w:t>
      </w:r>
      <w:r>
        <w:t>Role</w:t>
      </w:r>
      <w:r>
        <w:rPr>
          <w:spacing w:val="-2"/>
        </w:rPr>
        <w:t xml:space="preserve"> </w:t>
      </w:r>
      <w:r>
        <w:t>of</w:t>
      </w:r>
      <w:r>
        <w:rPr>
          <w:spacing w:val="-2"/>
        </w:rPr>
        <w:t xml:space="preserve"> </w:t>
      </w:r>
      <w:r>
        <w:t>the</w:t>
      </w:r>
      <w:r>
        <w:rPr>
          <w:spacing w:val="-2"/>
        </w:rPr>
        <w:t xml:space="preserve"> </w:t>
      </w:r>
      <w:r>
        <w:t>Designated</w:t>
      </w:r>
      <w:r>
        <w:rPr>
          <w:spacing w:val="-2"/>
        </w:rPr>
        <w:t xml:space="preserve"> </w:t>
      </w:r>
      <w:r>
        <w:t>Safeguarding</w:t>
      </w:r>
      <w:r>
        <w:rPr>
          <w:spacing w:val="-2"/>
        </w:rPr>
        <w:t xml:space="preserve"> </w:t>
      </w:r>
      <w:r>
        <w:t>Lead</w:t>
      </w:r>
      <w:r>
        <w:rPr>
          <w:spacing w:val="80"/>
          <w:w w:val="150"/>
        </w:rPr>
        <w:t xml:space="preserve"> </w:t>
      </w:r>
      <w:r>
        <w:t>page</w:t>
      </w:r>
      <w:r>
        <w:rPr>
          <w:spacing w:val="-13"/>
        </w:rPr>
        <w:t xml:space="preserve"> </w:t>
      </w:r>
      <w:r>
        <w:t>40 Appendix</w:t>
      </w:r>
      <w:r>
        <w:rPr>
          <w:spacing w:val="-9"/>
        </w:rPr>
        <w:t xml:space="preserve"> </w:t>
      </w:r>
      <w:r>
        <w:t>F:</w:t>
      </w:r>
      <w:r>
        <w:rPr>
          <w:spacing w:val="-13"/>
        </w:rPr>
        <w:t xml:space="preserve"> </w:t>
      </w:r>
      <w:r>
        <w:t>Managing</w:t>
      </w:r>
      <w:r>
        <w:rPr>
          <w:spacing w:val="-11"/>
        </w:rPr>
        <w:t xml:space="preserve"> </w:t>
      </w:r>
      <w:r>
        <w:t>Allegations</w:t>
      </w:r>
      <w:r>
        <w:rPr>
          <w:spacing w:val="-8"/>
        </w:rPr>
        <w:t xml:space="preserve"> </w:t>
      </w:r>
      <w:r>
        <w:rPr>
          <w:spacing w:val="-2"/>
        </w:rPr>
        <w:t>Flowchart</w:t>
      </w:r>
      <w:r>
        <w:tab/>
        <w:t>page</w:t>
      </w:r>
      <w:r>
        <w:rPr>
          <w:spacing w:val="-4"/>
        </w:rPr>
        <w:t xml:space="preserve"> </w:t>
      </w:r>
      <w:r>
        <w:rPr>
          <w:spacing w:val="-5"/>
        </w:rPr>
        <w:t>46</w:t>
      </w:r>
    </w:p>
    <w:p w14:paraId="5D95F8DD" w14:textId="77777777" w:rsidR="00E275C8" w:rsidRDefault="00E275C8">
      <w:pPr>
        <w:spacing w:line="487" w:lineRule="auto"/>
        <w:jc w:val="both"/>
        <w:sectPr w:rsidR="00E275C8">
          <w:pgSz w:w="11920" w:h="16850"/>
          <w:pgMar w:top="960" w:right="1020" w:bottom="700" w:left="620" w:header="0" w:footer="444" w:gutter="0"/>
          <w:cols w:space="720"/>
        </w:sectPr>
      </w:pPr>
    </w:p>
    <w:p w14:paraId="5D792148" w14:textId="77777777" w:rsidR="00E275C8" w:rsidRDefault="00000000">
      <w:pPr>
        <w:pStyle w:val="BodyText"/>
        <w:ind w:left="565"/>
        <w:rPr>
          <w:sz w:val="20"/>
        </w:rPr>
      </w:pPr>
      <w:r>
        <w:rPr>
          <w:noProof/>
          <w:sz w:val="20"/>
        </w:rPr>
        <w:lastRenderedPageBreak/>
        <mc:AlternateContent>
          <mc:Choice Requires="wps">
            <w:drawing>
              <wp:inline distT="0" distB="0" distL="0" distR="0" wp14:anchorId="0EA5B33D" wp14:editId="05D9E622">
                <wp:extent cx="5835650" cy="38608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386080"/>
                        </a:xfrm>
                        <a:prstGeom prst="rect">
                          <a:avLst/>
                        </a:prstGeom>
                        <a:solidFill>
                          <a:srgbClr val="D6D6D6"/>
                        </a:solidFill>
                      </wps:spPr>
                      <wps:txbx>
                        <w:txbxContent>
                          <w:p w14:paraId="1A21C84A" w14:textId="77777777" w:rsidR="00E275C8" w:rsidRDefault="00000000">
                            <w:pPr>
                              <w:spacing w:before="76"/>
                              <w:ind w:left="145"/>
                              <w:rPr>
                                <w:rFonts w:ascii="Arial"/>
                                <w:b/>
                                <w:color w:val="000000"/>
                                <w:sz w:val="36"/>
                              </w:rPr>
                            </w:pPr>
                            <w:r>
                              <w:rPr>
                                <w:rFonts w:ascii="Arial"/>
                                <w:b/>
                                <w:color w:val="000000"/>
                                <w:spacing w:val="-2"/>
                                <w:sz w:val="36"/>
                              </w:rPr>
                              <w:t>Child</w:t>
                            </w:r>
                            <w:r>
                              <w:rPr>
                                <w:rFonts w:ascii="Arial"/>
                                <w:b/>
                                <w:color w:val="000000"/>
                                <w:spacing w:val="-18"/>
                                <w:sz w:val="36"/>
                              </w:rPr>
                              <w:t xml:space="preserve"> </w:t>
                            </w:r>
                            <w:r>
                              <w:rPr>
                                <w:rFonts w:ascii="Arial"/>
                                <w:b/>
                                <w:color w:val="000000"/>
                                <w:spacing w:val="-2"/>
                                <w:sz w:val="36"/>
                              </w:rPr>
                              <w:t>Protection</w:t>
                            </w:r>
                            <w:r>
                              <w:rPr>
                                <w:rFonts w:ascii="Arial"/>
                                <w:b/>
                                <w:color w:val="000000"/>
                                <w:spacing w:val="-15"/>
                                <w:sz w:val="36"/>
                              </w:rPr>
                              <w:t xml:space="preserve"> </w:t>
                            </w:r>
                            <w:r>
                              <w:rPr>
                                <w:rFonts w:ascii="Arial"/>
                                <w:b/>
                                <w:color w:val="000000"/>
                                <w:spacing w:val="-2"/>
                                <w:sz w:val="36"/>
                              </w:rPr>
                              <w:t>and</w:t>
                            </w:r>
                            <w:r>
                              <w:rPr>
                                <w:rFonts w:ascii="Arial"/>
                                <w:b/>
                                <w:color w:val="000000"/>
                                <w:spacing w:val="-20"/>
                                <w:sz w:val="36"/>
                              </w:rPr>
                              <w:t xml:space="preserve"> </w:t>
                            </w:r>
                            <w:r>
                              <w:rPr>
                                <w:rFonts w:ascii="Arial"/>
                                <w:b/>
                                <w:color w:val="000000"/>
                                <w:spacing w:val="-2"/>
                                <w:sz w:val="36"/>
                              </w:rPr>
                              <w:t>Safeguarding</w:t>
                            </w:r>
                            <w:r>
                              <w:rPr>
                                <w:rFonts w:ascii="Arial"/>
                                <w:b/>
                                <w:color w:val="000000"/>
                                <w:spacing w:val="-18"/>
                                <w:sz w:val="36"/>
                              </w:rPr>
                              <w:t xml:space="preserve"> </w:t>
                            </w:r>
                            <w:r>
                              <w:rPr>
                                <w:rFonts w:ascii="Arial"/>
                                <w:b/>
                                <w:color w:val="000000"/>
                                <w:spacing w:val="-2"/>
                                <w:sz w:val="36"/>
                              </w:rPr>
                              <w:t>Policy</w:t>
                            </w:r>
                          </w:p>
                        </w:txbxContent>
                      </wps:txbx>
                      <wps:bodyPr wrap="square" lIns="0" tIns="0" rIns="0" bIns="0" rtlCol="0">
                        <a:noAutofit/>
                      </wps:bodyPr>
                    </wps:wsp>
                  </a:graphicData>
                </a:graphic>
              </wp:inline>
            </w:drawing>
          </mc:Choice>
          <mc:Fallback>
            <w:pict>
              <v:shapetype w14:anchorId="0EA5B33D" id="_x0000_t202" coordsize="21600,21600" o:spt="202" path="m,l,21600r21600,l21600,xe">
                <v:stroke joinstyle="miter"/>
                <v:path gradientshapeok="t" o:connecttype="rect"/>
              </v:shapetype>
              <v:shape id="Textbox 3" o:spid="_x0000_s1026" type="#_x0000_t202" style="width:459.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" fillcolor="#d6d6d6" stroked="f">
                <v:textbox inset="0,0,0,0">
                  <w:txbxContent>
                    <w:p w14:paraId="1A21C84A" w14:textId="77777777" w:rsidR="00E275C8" w:rsidRDefault="00000000">
                      <w:pPr>
                        <w:spacing w:before="76"/>
                        <w:ind w:left="145"/>
                        <w:rPr>
                          <w:rFonts w:ascii="Arial"/>
                          <w:b/>
                          <w:color w:val="000000"/>
                          <w:sz w:val="36"/>
                        </w:rPr>
                      </w:pPr>
                      <w:r>
                        <w:rPr>
                          <w:rFonts w:ascii="Arial"/>
                          <w:b/>
                          <w:color w:val="000000"/>
                          <w:spacing w:val="-2"/>
                          <w:sz w:val="36"/>
                        </w:rPr>
                        <w:t>Child</w:t>
                      </w:r>
                      <w:r>
                        <w:rPr>
                          <w:rFonts w:ascii="Arial"/>
                          <w:b/>
                          <w:color w:val="000000"/>
                          <w:spacing w:val="-18"/>
                          <w:sz w:val="36"/>
                        </w:rPr>
                        <w:t xml:space="preserve"> </w:t>
                      </w:r>
                      <w:r>
                        <w:rPr>
                          <w:rFonts w:ascii="Arial"/>
                          <w:b/>
                          <w:color w:val="000000"/>
                          <w:spacing w:val="-2"/>
                          <w:sz w:val="36"/>
                        </w:rPr>
                        <w:t>Protection</w:t>
                      </w:r>
                      <w:r>
                        <w:rPr>
                          <w:rFonts w:ascii="Arial"/>
                          <w:b/>
                          <w:color w:val="000000"/>
                          <w:spacing w:val="-15"/>
                          <w:sz w:val="36"/>
                        </w:rPr>
                        <w:t xml:space="preserve"> </w:t>
                      </w:r>
                      <w:r>
                        <w:rPr>
                          <w:rFonts w:ascii="Arial"/>
                          <w:b/>
                          <w:color w:val="000000"/>
                          <w:spacing w:val="-2"/>
                          <w:sz w:val="36"/>
                        </w:rPr>
                        <w:t>and</w:t>
                      </w:r>
                      <w:r>
                        <w:rPr>
                          <w:rFonts w:ascii="Arial"/>
                          <w:b/>
                          <w:color w:val="000000"/>
                          <w:spacing w:val="-20"/>
                          <w:sz w:val="36"/>
                        </w:rPr>
                        <w:t xml:space="preserve"> </w:t>
                      </w:r>
                      <w:r>
                        <w:rPr>
                          <w:rFonts w:ascii="Arial"/>
                          <w:b/>
                          <w:color w:val="000000"/>
                          <w:spacing w:val="-2"/>
                          <w:sz w:val="36"/>
                        </w:rPr>
                        <w:t>Safeguarding</w:t>
                      </w:r>
                      <w:r>
                        <w:rPr>
                          <w:rFonts w:ascii="Arial"/>
                          <w:b/>
                          <w:color w:val="000000"/>
                          <w:spacing w:val="-18"/>
                          <w:sz w:val="36"/>
                        </w:rPr>
                        <w:t xml:space="preserve"> </w:t>
                      </w:r>
                      <w:r>
                        <w:rPr>
                          <w:rFonts w:ascii="Arial"/>
                          <w:b/>
                          <w:color w:val="000000"/>
                          <w:spacing w:val="-2"/>
                          <w:sz w:val="36"/>
                        </w:rPr>
                        <w:t>Policy</w:t>
                      </w:r>
                    </w:p>
                  </w:txbxContent>
                </v:textbox>
                <w10:anchorlock/>
              </v:shape>
            </w:pict>
          </mc:Fallback>
        </mc:AlternateContent>
      </w:r>
    </w:p>
    <w:p w14:paraId="0AFEAFAF" w14:textId="77777777" w:rsidR="00E275C8" w:rsidRDefault="00000000">
      <w:pPr>
        <w:pStyle w:val="Heading1"/>
        <w:numPr>
          <w:ilvl w:val="0"/>
          <w:numId w:val="25"/>
        </w:numPr>
        <w:tabs>
          <w:tab w:val="left" w:pos="1209"/>
        </w:tabs>
        <w:spacing w:before="28"/>
      </w:pPr>
      <w:r>
        <w:rPr>
          <w:spacing w:val="-2"/>
        </w:rPr>
        <w:t>INTRODUCTION</w:t>
      </w:r>
    </w:p>
    <w:p w14:paraId="67A68EF5" w14:textId="77777777" w:rsidR="00E275C8" w:rsidRDefault="00E275C8">
      <w:pPr>
        <w:pStyle w:val="BodyText"/>
        <w:spacing w:before="11"/>
        <w:rPr>
          <w:b/>
        </w:rPr>
      </w:pPr>
    </w:p>
    <w:p w14:paraId="7BC74AA8" w14:textId="77777777" w:rsidR="00E275C8" w:rsidRDefault="00000000">
      <w:pPr>
        <w:pStyle w:val="ListParagraph"/>
        <w:numPr>
          <w:ilvl w:val="1"/>
          <w:numId w:val="25"/>
        </w:numPr>
        <w:tabs>
          <w:tab w:val="left" w:pos="1218"/>
          <w:tab w:val="left" w:pos="1221"/>
        </w:tabs>
        <w:spacing w:line="242" w:lineRule="auto"/>
        <w:ind w:right="104"/>
        <w:jc w:val="both"/>
      </w:pPr>
      <w:r>
        <w:t>Our whole school approach to</w:t>
      </w:r>
      <w:r>
        <w:rPr>
          <w:spacing w:val="-4"/>
        </w:rPr>
        <w:t xml:space="preserve"> </w:t>
      </w:r>
      <w:r>
        <w:t>safeguarding</w:t>
      </w:r>
      <w:r>
        <w:rPr>
          <w:spacing w:val="-1"/>
        </w:rPr>
        <w:t xml:space="preserve"> </w:t>
      </w:r>
      <w:r>
        <w:t>is based upon</w:t>
      </w:r>
      <w:r>
        <w:rPr>
          <w:spacing w:val="-1"/>
        </w:rPr>
        <w:t xml:space="preserve"> </w:t>
      </w:r>
      <w:r>
        <w:t>an understanding</w:t>
      </w:r>
      <w:r>
        <w:rPr>
          <w:spacing w:val="-1"/>
        </w:rPr>
        <w:t xml:space="preserve"> </w:t>
      </w:r>
      <w:r>
        <w:t>of the</w:t>
      </w:r>
      <w:r>
        <w:rPr>
          <w:spacing w:val="-1"/>
        </w:rPr>
        <w:t xml:space="preserve"> </w:t>
      </w:r>
      <w:r>
        <w:t>local</w:t>
      </w:r>
      <w:r>
        <w:rPr>
          <w:spacing w:val="-1"/>
        </w:rPr>
        <w:t xml:space="preserve"> </w:t>
      </w:r>
      <w:r>
        <w:t>context</w:t>
      </w:r>
      <w:r>
        <w:rPr>
          <w:spacing w:val="-2"/>
        </w:rPr>
        <w:t xml:space="preserve"> </w:t>
      </w:r>
      <w:r>
        <w:t>and</w:t>
      </w:r>
      <w:r>
        <w:rPr>
          <w:spacing w:val="-1"/>
        </w:rPr>
        <w:t xml:space="preserve"> </w:t>
      </w:r>
      <w:r>
        <w:t>an attitude of ‘</w:t>
      </w:r>
      <w:r>
        <w:rPr>
          <w:i/>
        </w:rPr>
        <w:t>it could happen here’.</w:t>
      </w:r>
      <w:r>
        <w:rPr>
          <w:i/>
          <w:spacing w:val="40"/>
        </w:rPr>
        <w:t xml:space="preserve"> </w:t>
      </w:r>
      <w:r>
        <w:t>When concerned about the welfare of a child, staff members and volunteers should always act in the interests of the child. Safeguarding children is everyone’s responsibility. Everyone who has contact</w:t>
      </w:r>
      <w:r>
        <w:rPr>
          <w:spacing w:val="-11"/>
        </w:rPr>
        <w:t xml:space="preserve"> </w:t>
      </w:r>
      <w:r>
        <w:t>with</w:t>
      </w:r>
      <w:r>
        <w:rPr>
          <w:spacing w:val="-11"/>
        </w:rPr>
        <w:t xml:space="preserve"> </w:t>
      </w:r>
      <w:r>
        <w:t>children</w:t>
      </w:r>
      <w:r>
        <w:rPr>
          <w:spacing w:val="-10"/>
        </w:rPr>
        <w:t xml:space="preserve"> </w:t>
      </w:r>
      <w:r>
        <w:t>and</w:t>
      </w:r>
      <w:r>
        <w:rPr>
          <w:spacing w:val="-10"/>
        </w:rPr>
        <w:t xml:space="preserve"> </w:t>
      </w:r>
      <w:r>
        <w:t>families</w:t>
      </w:r>
      <w:r>
        <w:rPr>
          <w:spacing w:val="-10"/>
        </w:rPr>
        <w:t xml:space="preserve"> </w:t>
      </w:r>
      <w:r>
        <w:t>has</w:t>
      </w:r>
      <w:r>
        <w:rPr>
          <w:spacing w:val="-13"/>
        </w:rPr>
        <w:t xml:space="preserve"> </w:t>
      </w:r>
      <w:r>
        <w:t>a</w:t>
      </w:r>
      <w:r>
        <w:rPr>
          <w:spacing w:val="-11"/>
        </w:rPr>
        <w:t xml:space="preserve"> </w:t>
      </w:r>
      <w:r>
        <w:t>role</w:t>
      </w:r>
      <w:r>
        <w:rPr>
          <w:spacing w:val="-10"/>
        </w:rPr>
        <w:t xml:space="preserve"> </w:t>
      </w:r>
      <w:r>
        <w:t>to</w:t>
      </w:r>
      <w:r>
        <w:rPr>
          <w:spacing w:val="-11"/>
        </w:rPr>
        <w:t xml:space="preserve"> </w:t>
      </w:r>
      <w:r>
        <w:t>play.</w:t>
      </w:r>
      <w:r>
        <w:rPr>
          <w:spacing w:val="-8"/>
        </w:rPr>
        <w:t xml:space="preserve"> </w:t>
      </w:r>
      <w:r>
        <w:t>Our</w:t>
      </w:r>
      <w:r>
        <w:rPr>
          <w:spacing w:val="-10"/>
        </w:rPr>
        <w:t xml:space="preserve"> </w:t>
      </w:r>
      <w:r>
        <w:t>mission</w:t>
      </w:r>
      <w:r>
        <w:rPr>
          <w:spacing w:val="-10"/>
        </w:rPr>
        <w:t xml:space="preserve"> </w:t>
      </w:r>
      <w:r>
        <w:t>statement,</w:t>
      </w:r>
      <w:r>
        <w:rPr>
          <w:spacing w:val="-10"/>
        </w:rPr>
        <w:t xml:space="preserve"> </w:t>
      </w:r>
      <w:r>
        <w:t>‘Positive</w:t>
      </w:r>
      <w:r>
        <w:rPr>
          <w:spacing w:val="-4"/>
        </w:rPr>
        <w:t xml:space="preserve"> </w:t>
      </w:r>
      <w:r>
        <w:t>Learning</w:t>
      </w:r>
      <w:r>
        <w:rPr>
          <w:spacing w:val="-4"/>
        </w:rPr>
        <w:t xml:space="preserve"> </w:t>
      </w:r>
      <w:r>
        <w:t>for</w:t>
      </w:r>
      <w:r>
        <w:rPr>
          <w:spacing w:val="-4"/>
        </w:rPr>
        <w:t xml:space="preserve"> </w:t>
      </w:r>
      <w:r>
        <w:t>Life’,</w:t>
      </w:r>
      <w:r>
        <w:rPr>
          <w:spacing w:val="-3"/>
        </w:rPr>
        <w:t xml:space="preserve"> </w:t>
      </w:r>
      <w:r>
        <w:t>is</w:t>
      </w:r>
      <w:r>
        <w:rPr>
          <w:spacing w:val="-3"/>
        </w:rPr>
        <w:t xml:space="preserve"> </w:t>
      </w:r>
      <w:r>
        <w:t>very</w:t>
      </w:r>
      <w:r>
        <w:rPr>
          <w:spacing w:val="-3"/>
        </w:rPr>
        <w:t xml:space="preserve"> </w:t>
      </w:r>
      <w:r>
        <w:t>apt in regard to the safeguarding of our community.</w:t>
      </w:r>
    </w:p>
    <w:p w14:paraId="27880053" w14:textId="77777777" w:rsidR="00E275C8" w:rsidRDefault="00E275C8">
      <w:pPr>
        <w:pStyle w:val="BodyText"/>
        <w:spacing w:before="7"/>
      </w:pPr>
    </w:p>
    <w:p w14:paraId="27813C35" w14:textId="77777777" w:rsidR="00E275C8" w:rsidRDefault="00000000">
      <w:pPr>
        <w:pStyle w:val="ListParagraph"/>
        <w:numPr>
          <w:ilvl w:val="1"/>
          <w:numId w:val="25"/>
        </w:numPr>
        <w:tabs>
          <w:tab w:val="left" w:pos="1218"/>
          <w:tab w:val="left" w:pos="1221"/>
        </w:tabs>
        <w:spacing w:line="244" w:lineRule="auto"/>
        <w:ind w:right="111"/>
        <w:jc w:val="both"/>
      </w:pPr>
      <w:r>
        <w:t>Our pupils’ welfare</w:t>
      </w:r>
      <w:r>
        <w:rPr>
          <w:spacing w:val="-2"/>
        </w:rPr>
        <w:t xml:space="preserve"> </w:t>
      </w:r>
      <w:r>
        <w:t>is our paramount</w:t>
      </w:r>
      <w:r>
        <w:rPr>
          <w:spacing w:val="-2"/>
        </w:rPr>
        <w:t xml:space="preserve"> </w:t>
      </w:r>
      <w:r>
        <w:t>concern. The governing</w:t>
      </w:r>
      <w:r>
        <w:rPr>
          <w:spacing w:val="-2"/>
        </w:rPr>
        <w:t xml:space="preserve"> </w:t>
      </w:r>
      <w:r>
        <w:t>body</w:t>
      </w:r>
      <w:r>
        <w:rPr>
          <w:spacing w:val="-1"/>
        </w:rPr>
        <w:t xml:space="preserve"> </w:t>
      </w:r>
      <w:r>
        <w:t>will</w:t>
      </w:r>
      <w:r>
        <w:rPr>
          <w:spacing w:val="-2"/>
        </w:rPr>
        <w:t xml:space="preserve"> </w:t>
      </w:r>
      <w:r>
        <w:t>ensure that our</w:t>
      </w:r>
      <w:r>
        <w:rPr>
          <w:spacing w:val="-3"/>
        </w:rPr>
        <w:t xml:space="preserve"> </w:t>
      </w:r>
      <w:r>
        <w:t>school</w:t>
      </w:r>
      <w:r>
        <w:rPr>
          <w:spacing w:val="-6"/>
        </w:rPr>
        <w:t xml:space="preserve"> </w:t>
      </w:r>
      <w:r>
        <w:t>will</w:t>
      </w:r>
      <w:r>
        <w:rPr>
          <w:spacing w:val="-6"/>
        </w:rPr>
        <w:t xml:space="preserve"> </w:t>
      </w:r>
      <w:r>
        <w:t>safeguard</w:t>
      </w:r>
      <w:r>
        <w:rPr>
          <w:spacing w:val="-5"/>
        </w:rPr>
        <w:t xml:space="preserve"> </w:t>
      </w:r>
      <w:r>
        <w:t>and promote the welfare of children and work together with other agencies to ensure that our school has robust arrangements</w:t>
      </w:r>
      <w:r>
        <w:rPr>
          <w:spacing w:val="-2"/>
        </w:rPr>
        <w:t xml:space="preserve"> </w:t>
      </w:r>
      <w:r>
        <w:t>to</w:t>
      </w:r>
      <w:r>
        <w:rPr>
          <w:spacing w:val="-7"/>
        </w:rPr>
        <w:t xml:space="preserve"> </w:t>
      </w:r>
      <w:r>
        <w:t>identify,</w:t>
      </w:r>
      <w:r>
        <w:rPr>
          <w:spacing w:val="-3"/>
        </w:rPr>
        <w:t xml:space="preserve"> </w:t>
      </w:r>
      <w:r>
        <w:t>assess and support those children who are experiencing or likely to experience harm.</w:t>
      </w:r>
    </w:p>
    <w:p w14:paraId="23EF7EBE" w14:textId="77777777" w:rsidR="00E275C8" w:rsidRDefault="00E275C8">
      <w:pPr>
        <w:pStyle w:val="BodyText"/>
      </w:pPr>
    </w:p>
    <w:p w14:paraId="35DE0F6C" w14:textId="77777777" w:rsidR="00E275C8" w:rsidRDefault="00000000">
      <w:pPr>
        <w:pStyle w:val="ListParagraph"/>
        <w:numPr>
          <w:ilvl w:val="1"/>
          <w:numId w:val="25"/>
        </w:numPr>
        <w:tabs>
          <w:tab w:val="left" w:pos="1218"/>
          <w:tab w:val="left" w:pos="1221"/>
        </w:tabs>
        <w:spacing w:line="244" w:lineRule="auto"/>
        <w:ind w:right="124"/>
        <w:jc w:val="both"/>
      </w:pPr>
      <w:r>
        <w:t>Our school is a community and all those directly connected, staff, volunteers, governors, parents, families and pupils, have an essential role to play in making it safe and secure.</w:t>
      </w:r>
    </w:p>
    <w:p w14:paraId="23027841" w14:textId="77777777" w:rsidR="00E275C8" w:rsidRDefault="00E275C8">
      <w:pPr>
        <w:pStyle w:val="BodyText"/>
        <w:spacing w:before="1"/>
      </w:pPr>
    </w:p>
    <w:p w14:paraId="30CC1D2C" w14:textId="77777777" w:rsidR="00E275C8" w:rsidRDefault="00000000">
      <w:pPr>
        <w:pStyle w:val="ListParagraph"/>
        <w:numPr>
          <w:ilvl w:val="1"/>
          <w:numId w:val="25"/>
        </w:numPr>
        <w:tabs>
          <w:tab w:val="left" w:pos="1218"/>
          <w:tab w:val="left" w:pos="1221"/>
        </w:tabs>
        <w:spacing w:line="242" w:lineRule="auto"/>
        <w:ind w:right="101"/>
        <w:jc w:val="both"/>
      </w:pPr>
      <w:r>
        <w:t>Safeguarding is not an isolated activity which is undertaken by a select few within only certain areas of school practice. Safeguarding children is everyone’s responsibility and everyone at our school who has contact with children</w:t>
      </w:r>
      <w:r>
        <w:rPr>
          <w:spacing w:val="-7"/>
        </w:rPr>
        <w:t xml:space="preserve"> </w:t>
      </w:r>
      <w:r>
        <w:t>and</w:t>
      </w:r>
      <w:r>
        <w:rPr>
          <w:spacing w:val="-7"/>
        </w:rPr>
        <w:t xml:space="preserve"> </w:t>
      </w:r>
      <w:r>
        <w:t>families</w:t>
      </w:r>
      <w:r>
        <w:rPr>
          <w:spacing w:val="-8"/>
        </w:rPr>
        <w:t xml:space="preserve"> </w:t>
      </w:r>
      <w:r>
        <w:t>must</w:t>
      </w:r>
      <w:r>
        <w:rPr>
          <w:spacing w:val="-7"/>
        </w:rPr>
        <w:t xml:space="preserve"> </w:t>
      </w:r>
      <w:r>
        <w:t>play</w:t>
      </w:r>
      <w:r>
        <w:rPr>
          <w:spacing w:val="-8"/>
        </w:rPr>
        <w:t xml:space="preserve"> </w:t>
      </w:r>
      <w:r>
        <w:t>an</w:t>
      </w:r>
      <w:r>
        <w:rPr>
          <w:spacing w:val="-7"/>
        </w:rPr>
        <w:t xml:space="preserve"> </w:t>
      </w:r>
      <w:r>
        <w:t>active</w:t>
      </w:r>
      <w:r>
        <w:rPr>
          <w:spacing w:val="-7"/>
        </w:rPr>
        <w:t xml:space="preserve"> </w:t>
      </w:r>
      <w:r>
        <w:t>role</w:t>
      </w:r>
      <w:r>
        <w:rPr>
          <w:spacing w:val="-7"/>
        </w:rPr>
        <w:t xml:space="preserve"> </w:t>
      </w:r>
      <w:r>
        <w:t>in</w:t>
      </w:r>
      <w:r>
        <w:rPr>
          <w:spacing w:val="-8"/>
        </w:rPr>
        <w:t xml:space="preserve"> </w:t>
      </w:r>
      <w:r>
        <w:t>keeping</w:t>
      </w:r>
      <w:r>
        <w:rPr>
          <w:spacing w:val="-9"/>
        </w:rPr>
        <w:t xml:space="preserve"> </w:t>
      </w:r>
      <w:r>
        <w:t>children</w:t>
      </w:r>
      <w:r>
        <w:rPr>
          <w:spacing w:val="-7"/>
        </w:rPr>
        <w:t xml:space="preserve"> </w:t>
      </w:r>
      <w:r>
        <w:t>safe</w:t>
      </w:r>
      <w:r>
        <w:rPr>
          <w:spacing w:val="-7"/>
        </w:rPr>
        <w:t xml:space="preserve"> </w:t>
      </w:r>
      <w:r>
        <w:t>from</w:t>
      </w:r>
      <w:r>
        <w:rPr>
          <w:spacing w:val="-7"/>
        </w:rPr>
        <w:t xml:space="preserve"> </w:t>
      </w:r>
      <w:r>
        <w:t>harm.</w:t>
      </w:r>
      <w:r>
        <w:rPr>
          <w:spacing w:val="40"/>
        </w:rPr>
        <w:t xml:space="preserve"> </w:t>
      </w:r>
      <w:r>
        <w:t>In</w:t>
      </w:r>
      <w:r>
        <w:rPr>
          <w:spacing w:val="-7"/>
        </w:rPr>
        <w:t xml:space="preserve"> </w:t>
      </w:r>
      <w:r>
        <w:t>that</w:t>
      </w:r>
      <w:r>
        <w:rPr>
          <w:spacing w:val="-8"/>
        </w:rPr>
        <w:t xml:space="preserve"> </w:t>
      </w:r>
      <w:r>
        <w:t>respect</w:t>
      </w:r>
      <w:r>
        <w:rPr>
          <w:spacing w:val="-7"/>
        </w:rPr>
        <w:t xml:space="preserve"> </w:t>
      </w:r>
      <w:r>
        <w:t>we</w:t>
      </w:r>
      <w:r>
        <w:rPr>
          <w:spacing w:val="-8"/>
        </w:rPr>
        <w:t xml:space="preserve"> </w:t>
      </w:r>
      <w:r>
        <w:t>take</w:t>
      </w:r>
      <w:r>
        <w:rPr>
          <w:spacing w:val="-9"/>
        </w:rPr>
        <w:t xml:space="preserve"> </w:t>
      </w:r>
      <w:r>
        <w:t>a</w:t>
      </w:r>
      <w:r>
        <w:rPr>
          <w:spacing w:val="-8"/>
        </w:rPr>
        <w:t xml:space="preserve"> </w:t>
      </w:r>
      <w:r>
        <w:t>whole school approach to safeguarding, ensuring that it is at the forefront of all our work, that it underpins all of our policies and processes and that everything we do is always with the best interests of the children at heart.</w:t>
      </w:r>
    </w:p>
    <w:p w14:paraId="2187E65F" w14:textId="77777777" w:rsidR="00E275C8" w:rsidRDefault="00E275C8">
      <w:pPr>
        <w:pStyle w:val="BodyText"/>
        <w:spacing w:before="7"/>
      </w:pPr>
    </w:p>
    <w:p w14:paraId="759D85A1" w14:textId="77777777" w:rsidR="00E275C8" w:rsidRDefault="00000000">
      <w:pPr>
        <w:pStyle w:val="ListParagraph"/>
        <w:numPr>
          <w:ilvl w:val="1"/>
          <w:numId w:val="25"/>
        </w:numPr>
        <w:tabs>
          <w:tab w:val="left" w:pos="1218"/>
          <w:tab w:val="left" w:pos="1221"/>
        </w:tabs>
        <w:spacing w:line="242" w:lineRule="auto"/>
        <w:ind w:right="121"/>
        <w:jc w:val="both"/>
      </w:pPr>
      <w:r>
        <w:t>Our school will provide a caring, positive and stimulating environment that promotes the social, physical, emotional and moral development of the individual child, and where children feel safe.</w:t>
      </w:r>
    </w:p>
    <w:p w14:paraId="371C5764" w14:textId="77777777" w:rsidR="00E275C8" w:rsidRDefault="00E275C8">
      <w:pPr>
        <w:pStyle w:val="BodyText"/>
        <w:spacing w:before="6"/>
      </w:pPr>
    </w:p>
    <w:p w14:paraId="5551725D" w14:textId="77777777" w:rsidR="00E275C8" w:rsidRDefault="00000000">
      <w:pPr>
        <w:pStyle w:val="ListParagraph"/>
        <w:numPr>
          <w:ilvl w:val="1"/>
          <w:numId w:val="25"/>
        </w:numPr>
        <w:tabs>
          <w:tab w:val="left" w:pos="1218"/>
          <w:tab w:val="left" w:pos="1221"/>
        </w:tabs>
        <w:spacing w:line="244" w:lineRule="auto"/>
        <w:ind w:right="105"/>
        <w:jc w:val="both"/>
      </w:pPr>
      <w:r>
        <w:t>We</w:t>
      </w:r>
      <w:r>
        <w:rPr>
          <w:spacing w:val="-6"/>
        </w:rPr>
        <w:t xml:space="preserve"> </w:t>
      </w:r>
      <w:r>
        <w:t>always</w:t>
      </w:r>
      <w:r>
        <w:rPr>
          <w:spacing w:val="-8"/>
        </w:rPr>
        <w:t xml:space="preserve"> </w:t>
      </w:r>
      <w:r>
        <w:t>take</w:t>
      </w:r>
      <w:r>
        <w:rPr>
          <w:spacing w:val="-6"/>
        </w:rPr>
        <w:t xml:space="preserve"> </w:t>
      </w:r>
      <w:r>
        <w:t>a</w:t>
      </w:r>
      <w:r>
        <w:rPr>
          <w:spacing w:val="-8"/>
        </w:rPr>
        <w:t xml:space="preserve"> </w:t>
      </w:r>
      <w:r>
        <w:t>child</w:t>
      </w:r>
      <w:r>
        <w:rPr>
          <w:spacing w:val="-9"/>
        </w:rPr>
        <w:t xml:space="preserve"> </w:t>
      </w:r>
      <w:r>
        <w:t>centred</w:t>
      </w:r>
      <w:r>
        <w:rPr>
          <w:spacing w:val="-11"/>
        </w:rPr>
        <w:t xml:space="preserve"> </w:t>
      </w:r>
      <w:r>
        <w:t>approach</w:t>
      </w:r>
      <w:r>
        <w:rPr>
          <w:spacing w:val="-5"/>
        </w:rPr>
        <w:t xml:space="preserve"> </w:t>
      </w:r>
      <w:r>
        <w:t>to</w:t>
      </w:r>
      <w:r>
        <w:rPr>
          <w:spacing w:val="-6"/>
        </w:rPr>
        <w:t xml:space="preserve"> </w:t>
      </w:r>
      <w:r>
        <w:t>our</w:t>
      </w:r>
      <w:r>
        <w:rPr>
          <w:spacing w:val="-9"/>
        </w:rPr>
        <w:t xml:space="preserve"> </w:t>
      </w:r>
      <w:r>
        <w:t>work</w:t>
      </w:r>
      <w:r>
        <w:rPr>
          <w:spacing w:val="-8"/>
        </w:rPr>
        <w:t xml:space="preserve"> </w:t>
      </w:r>
      <w:r>
        <w:t>and</w:t>
      </w:r>
      <w:r>
        <w:rPr>
          <w:spacing w:val="-6"/>
        </w:rPr>
        <w:t xml:space="preserve"> </w:t>
      </w:r>
      <w:r>
        <w:t>ensure</w:t>
      </w:r>
      <w:r>
        <w:rPr>
          <w:spacing w:val="-8"/>
        </w:rPr>
        <w:t xml:space="preserve"> </w:t>
      </w:r>
      <w:r>
        <w:t>that</w:t>
      </w:r>
      <w:r>
        <w:rPr>
          <w:spacing w:val="-8"/>
        </w:rPr>
        <w:t xml:space="preserve"> </w:t>
      </w:r>
      <w:r>
        <w:t>we</w:t>
      </w:r>
      <w:r>
        <w:rPr>
          <w:spacing w:val="-8"/>
        </w:rPr>
        <w:t xml:space="preserve"> </w:t>
      </w:r>
      <w:r>
        <w:t>listen</w:t>
      </w:r>
      <w:r>
        <w:rPr>
          <w:spacing w:val="-8"/>
        </w:rPr>
        <w:t xml:space="preserve"> </w:t>
      </w:r>
      <w:r>
        <w:t>to</w:t>
      </w:r>
      <w:r>
        <w:rPr>
          <w:spacing w:val="-6"/>
        </w:rPr>
        <w:t xml:space="preserve"> </w:t>
      </w:r>
      <w:r>
        <w:t>the voice of the child so that all children feel heard and understood.</w:t>
      </w:r>
      <w:r>
        <w:rPr>
          <w:spacing w:val="40"/>
        </w:rPr>
        <w:t xml:space="preserve"> </w:t>
      </w:r>
      <w:r>
        <w:t>When children talk to an adult about a concern they may have they will always be taken seriously, they will always be supported and kept safe, they will never be given the impression that they are creating a problem or have anything to feel ashamed about.</w:t>
      </w:r>
    </w:p>
    <w:p w14:paraId="309D4E3A" w14:textId="77777777" w:rsidR="00E275C8" w:rsidRDefault="00E275C8">
      <w:pPr>
        <w:pStyle w:val="BodyText"/>
        <w:spacing w:before="9"/>
        <w:rPr>
          <w:sz w:val="21"/>
        </w:rPr>
      </w:pPr>
    </w:p>
    <w:p w14:paraId="1DCEC4E3" w14:textId="77777777" w:rsidR="00E275C8" w:rsidRDefault="00000000">
      <w:pPr>
        <w:pStyle w:val="ListParagraph"/>
        <w:numPr>
          <w:ilvl w:val="1"/>
          <w:numId w:val="25"/>
        </w:numPr>
        <w:tabs>
          <w:tab w:val="left" w:pos="1218"/>
          <w:tab w:val="left" w:pos="1221"/>
        </w:tabs>
        <w:spacing w:line="242" w:lineRule="auto"/>
        <w:ind w:right="107"/>
        <w:jc w:val="both"/>
      </w:pPr>
      <w:r>
        <w:t>We understand that children may not feel ready or know how to tell someone that they are being abused, exploited, or neglected, and/or they may not recognise their experiences</w:t>
      </w:r>
      <w:r>
        <w:rPr>
          <w:spacing w:val="-2"/>
        </w:rPr>
        <w:t xml:space="preserve"> </w:t>
      </w:r>
      <w:r>
        <w:t>as</w:t>
      </w:r>
      <w:r>
        <w:rPr>
          <w:spacing w:val="-13"/>
        </w:rPr>
        <w:t xml:space="preserve"> </w:t>
      </w:r>
      <w:r>
        <w:t>harmful.</w:t>
      </w:r>
      <w:r>
        <w:rPr>
          <w:spacing w:val="40"/>
        </w:rPr>
        <w:t xml:space="preserve"> </w:t>
      </w:r>
      <w:r>
        <w:t>For</w:t>
      </w:r>
      <w:r>
        <w:rPr>
          <w:spacing w:val="-11"/>
        </w:rPr>
        <w:t xml:space="preserve"> </w:t>
      </w:r>
      <w:r>
        <w:t>example,</w:t>
      </w:r>
      <w:r>
        <w:rPr>
          <w:spacing w:val="-8"/>
        </w:rPr>
        <w:t xml:space="preserve"> </w:t>
      </w:r>
      <w:r>
        <w:t>children</w:t>
      </w:r>
      <w:r>
        <w:rPr>
          <w:spacing w:val="-8"/>
        </w:rPr>
        <w:t xml:space="preserve"> </w:t>
      </w:r>
      <w:r>
        <w:t>may feel</w:t>
      </w:r>
      <w:r>
        <w:rPr>
          <w:spacing w:val="-13"/>
        </w:rPr>
        <w:t xml:space="preserve"> </w:t>
      </w:r>
      <w:r>
        <w:t>embarrassed,</w:t>
      </w:r>
      <w:r>
        <w:rPr>
          <w:spacing w:val="-13"/>
        </w:rPr>
        <w:t xml:space="preserve"> </w:t>
      </w:r>
      <w:r>
        <w:t>humiliated,</w:t>
      </w:r>
      <w:r>
        <w:rPr>
          <w:spacing w:val="-12"/>
        </w:rPr>
        <w:t xml:space="preserve"> </w:t>
      </w:r>
      <w:r>
        <w:t>or</w:t>
      </w:r>
      <w:r>
        <w:rPr>
          <w:spacing w:val="-13"/>
        </w:rPr>
        <w:t xml:space="preserve"> </w:t>
      </w:r>
      <w:r>
        <w:t>being</w:t>
      </w:r>
      <w:r>
        <w:rPr>
          <w:spacing w:val="-12"/>
        </w:rPr>
        <w:t xml:space="preserve"> </w:t>
      </w:r>
      <w:r>
        <w:t>threatened.</w:t>
      </w:r>
      <w:r>
        <w:rPr>
          <w:spacing w:val="16"/>
        </w:rPr>
        <w:t xml:space="preserve"> </w:t>
      </w:r>
      <w:r>
        <w:t>This</w:t>
      </w:r>
      <w:r>
        <w:rPr>
          <w:spacing w:val="-10"/>
        </w:rPr>
        <w:t xml:space="preserve"> </w:t>
      </w:r>
      <w:r>
        <w:t>could</w:t>
      </w:r>
      <w:r>
        <w:rPr>
          <w:spacing w:val="-8"/>
        </w:rPr>
        <w:t xml:space="preserve"> </w:t>
      </w:r>
      <w:r>
        <w:t>be</w:t>
      </w:r>
      <w:r>
        <w:rPr>
          <w:spacing w:val="-8"/>
        </w:rPr>
        <w:t xml:space="preserve"> </w:t>
      </w:r>
      <w:r>
        <w:t>due</w:t>
      </w:r>
      <w:r>
        <w:rPr>
          <w:spacing w:val="-10"/>
        </w:rPr>
        <w:t xml:space="preserve"> </w:t>
      </w:r>
      <w:r>
        <w:t>to</w:t>
      </w:r>
      <w:r>
        <w:rPr>
          <w:spacing w:val="-8"/>
        </w:rPr>
        <w:t xml:space="preserve"> </w:t>
      </w:r>
      <w:r>
        <w:t>their</w:t>
      </w:r>
      <w:r>
        <w:rPr>
          <w:spacing w:val="-9"/>
        </w:rPr>
        <w:t xml:space="preserve"> </w:t>
      </w:r>
      <w:r>
        <w:t>vulnerability,</w:t>
      </w:r>
      <w:r>
        <w:rPr>
          <w:spacing w:val="-11"/>
        </w:rPr>
        <w:t xml:space="preserve"> </w:t>
      </w:r>
      <w:r>
        <w:t>disability</w:t>
      </w:r>
      <w:r>
        <w:rPr>
          <w:spacing w:val="-8"/>
        </w:rPr>
        <w:t xml:space="preserve"> </w:t>
      </w:r>
      <w:r>
        <w:t>and/or</w:t>
      </w:r>
      <w:r>
        <w:rPr>
          <w:spacing w:val="-9"/>
        </w:rPr>
        <w:t xml:space="preserve"> </w:t>
      </w:r>
      <w:r>
        <w:t>sexual orientation</w:t>
      </w:r>
      <w:r>
        <w:rPr>
          <w:spacing w:val="-6"/>
        </w:rPr>
        <w:t xml:space="preserve"> </w:t>
      </w:r>
      <w:r>
        <w:t>or</w:t>
      </w:r>
      <w:r>
        <w:rPr>
          <w:spacing w:val="-4"/>
        </w:rPr>
        <w:t xml:space="preserve"> </w:t>
      </w:r>
      <w:r>
        <w:t>language</w:t>
      </w:r>
      <w:r>
        <w:rPr>
          <w:spacing w:val="-4"/>
        </w:rPr>
        <w:t xml:space="preserve"> </w:t>
      </w:r>
      <w:r>
        <w:t>barriers.</w:t>
      </w:r>
      <w:r>
        <w:rPr>
          <w:spacing w:val="35"/>
        </w:rPr>
        <w:t xml:space="preserve"> </w:t>
      </w:r>
      <w:r>
        <w:t>This</w:t>
      </w:r>
      <w:r>
        <w:rPr>
          <w:spacing w:val="-6"/>
        </w:rPr>
        <w:t xml:space="preserve"> </w:t>
      </w:r>
      <w:r>
        <w:t>will</w:t>
      </w:r>
      <w:r>
        <w:rPr>
          <w:spacing w:val="-6"/>
        </w:rPr>
        <w:t xml:space="preserve"> </w:t>
      </w:r>
      <w:r>
        <w:t>not</w:t>
      </w:r>
      <w:r>
        <w:rPr>
          <w:spacing w:val="-6"/>
        </w:rPr>
        <w:t xml:space="preserve"> </w:t>
      </w:r>
      <w:r>
        <w:t>prevent</w:t>
      </w:r>
      <w:r>
        <w:rPr>
          <w:spacing w:val="-6"/>
        </w:rPr>
        <w:t xml:space="preserve"> </w:t>
      </w:r>
      <w:r>
        <w:t>staff</w:t>
      </w:r>
      <w:r>
        <w:rPr>
          <w:spacing w:val="-3"/>
        </w:rPr>
        <w:t xml:space="preserve"> </w:t>
      </w:r>
      <w:r>
        <w:t>from</w:t>
      </w:r>
      <w:r>
        <w:rPr>
          <w:spacing w:val="-3"/>
        </w:rPr>
        <w:t xml:space="preserve"> </w:t>
      </w:r>
      <w:r>
        <w:t>having</w:t>
      </w:r>
      <w:r>
        <w:rPr>
          <w:spacing w:val="-6"/>
        </w:rPr>
        <w:t xml:space="preserve"> </w:t>
      </w:r>
      <w:r>
        <w:t>professional</w:t>
      </w:r>
      <w:r>
        <w:rPr>
          <w:spacing w:val="-5"/>
        </w:rPr>
        <w:t xml:space="preserve"> </w:t>
      </w:r>
      <w:r>
        <w:t>curiosity</w:t>
      </w:r>
      <w:r>
        <w:rPr>
          <w:spacing w:val="-3"/>
        </w:rPr>
        <w:t xml:space="preserve"> </w:t>
      </w:r>
      <w:r>
        <w:t>and</w:t>
      </w:r>
      <w:r>
        <w:rPr>
          <w:spacing w:val="-6"/>
        </w:rPr>
        <w:t xml:space="preserve"> </w:t>
      </w:r>
      <w:r>
        <w:t>speaking</w:t>
      </w:r>
      <w:r>
        <w:rPr>
          <w:spacing w:val="-4"/>
        </w:rPr>
        <w:t xml:space="preserve"> </w:t>
      </w:r>
      <w:r>
        <w:t>to</w:t>
      </w:r>
      <w:r>
        <w:rPr>
          <w:spacing w:val="-6"/>
        </w:rPr>
        <w:t xml:space="preserve"> </w:t>
      </w:r>
      <w:r>
        <w:t>the DSL if they have concerns about a child.</w:t>
      </w:r>
    </w:p>
    <w:p w14:paraId="20640CB0" w14:textId="77777777" w:rsidR="00E275C8" w:rsidRDefault="00E275C8">
      <w:pPr>
        <w:pStyle w:val="BodyText"/>
        <w:spacing w:before="7"/>
      </w:pPr>
    </w:p>
    <w:p w14:paraId="394775B5" w14:textId="77777777" w:rsidR="00E275C8" w:rsidRDefault="00000000">
      <w:pPr>
        <w:pStyle w:val="ListParagraph"/>
        <w:numPr>
          <w:ilvl w:val="1"/>
          <w:numId w:val="25"/>
        </w:numPr>
        <w:tabs>
          <w:tab w:val="left" w:pos="1218"/>
          <w:tab w:val="left" w:pos="1221"/>
        </w:tabs>
        <w:spacing w:line="242" w:lineRule="auto"/>
        <w:ind w:right="116"/>
        <w:jc w:val="both"/>
      </w:pPr>
      <w:r>
        <w:t>So that children are able and confident to raise concerns with adults we ensure that our safeguarding systems are well promoted, easily understood and easily accessible.</w:t>
      </w:r>
      <w:r>
        <w:rPr>
          <w:spacing w:val="40"/>
        </w:rPr>
        <w:t xml:space="preserve"> </w:t>
      </w:r>
      <w:r>
        <w:t>Alongside this we ensure all staff develop positive relationships with children, which build trust and facilitate communication.</w:t>
      </w:r>
    </w:p>
    <w:p w14:paraId="057B7C52" w14:textId="77777777" w:rsidR="00E275C8" w:rsidRDefault="00E275C8">
      <w:pPr>
        <w:pStyle w:val="BodyText"/>
        <w:spacing w:before="7"/>
      </w:pPr>
    </w:p>
    <w:p w14:paraId="6D5D07EA" w14:textId="77777777" w:rsidR="00E275C8" w:rsidRDefault="00000000">
      <w:pPr>
        <w:pStyle w:val="ListParagraph"/>
        <w:numPr>
          <w:ilvl w:val="1"/>
          <w:numId w:val="25"/>
        </w:numPr>
        <w:tabs>
          <w:tab w:val="left" w:pos="1218"/>
          <w:tab w:val="left" w:pos="1221"/>
        </w:tabs>
        <w:spacing w:line="242" w:lineRule="auto"/>
        <w:ind w:right="121"/>
        <w:jc w:val="both"/>
      </w:pPr>
      <w:r>
        <w:t>To</w:t>
      </w:r>
      <w:r>
        <w:rPr>
          <w:spacing w:val="-6"/>
        </w:rPr>
        <w:t xml:space="preserve"> </w:t>
      </w:r>
      <w:r>
        <w:t>support</w:t>
      </w:r>
      <w:r>
        <w:rPr>
          <w:spacing w:val="-6"/>
        </w:rPr>
        <w:t xml:space="preserve"> </w:t>
      </w:r>
      <w:r>
        <w:t>children</w:t>
      </w:r>
      <w:r>
        <w:rPr>
          <w:spacing w:val="-6"/>
        </w:rPr>
        <w:t xml:space="preserve"> </w:t>
      </w:r>
      <w:r>
        <w:t>who</w:t>
      </w:r>
      <w:r>
        <w:rPr>
          <w:spacing w:val="-6"/>
        </w:rPr>
        <w:t xml:space="preserve"> </w:t>
      </w:r>
      <w:r>
        <w:t>may</w:t>
      </w:r>
      <w:r>
        <w:rPr>
          <w:spacing w:val="-5"/>
        </w:rPr>
        <w:t xml:space="preserve"> </w:t>
      </w:r>
      <w:r>
        <w:t>not</w:t>
      </w:r>
      <w:r>
        <w:rPr>
          <w:spacing w:val="-6"/>
        </w:rPr>
        <w:t xml:space="preserve"> </w:t>
      </w:r>
      <w:r>
        <w:t>wish</w:t>
      </w:r>
      <w:r>
        <w:rPr>
          <w:spacing w:val="-6"/>
        </w:rPr>
        <w:t xml:space="preserve"> </w:t>
      </w:r>
      <w:r>
        <w:t>to</w:t>
      </w:r>
      <w:r>
        <w:rPr>
          <w:spacing w:val="-6"/>
        </w:rPr>
        <w:t xml:space="preserve"> </w:t>
      </w:r>
      <w:r>
        <w:t>directly</w:t>
      </w:r>
      <w:r>
        <w:rPr>
          <w:spacing w:val="-5"/>
        </w:rPr>
        <w:t xml:space="preserve"> </w:t>
      </w:r>
      <w:r>
        <w:t>speak</w:t>
      </w:r>
      <w:r>
        <w:rPr>
          <w:spacing w:val="-5"/>
        </w:rPr>
        <w:t xml:space="preserve"> </w:t>
      </w:r>
      <w:r>
        <w:t>with</w:t>
      </w:r>
      <w:r>
        <w:rPr>
          <w:spacing w:val="-6"/>
        </w:rPr>
        <w:t xml:space="preserve"> </w:t>
      </w:r>
      <w:r>
        <w:t>an</w:t>
      </w:r>
      <w:r>
        <w:rPr>
          <w:spacing w:val="-6"/>
        </w:rPr>
        <w:t xml:space="preserve"> </w:t>
      </w:r>
      <w:r>
        <w:t>adult</w:t>
      </w:r>
      <w:r>
        <w:rPr>
          <w:spacing w:val="-6"/>
        </w:rPr>
        <w:t xml:space="preserve"> </w:t>
      </w:r>
      <w:r>
        <w:t>in</w:t>
      </w:r>
      <w:r>
        <w:rPr>
          <w:spacing w:val="-6"/>
        </w:rPr>
        <w:t xml:space="preserve"> </w:t>
      </w:r>
      <w:r>
        <w:t>the</w:t>
      </w:r>
      <w:r>
        <w:rPr>
          <w:spacing w:val="-6"/>
        </w:rPr>
        <w:t xml:space="preserve"> </w:t>
      </w:r>
      <w:r>
        <w:t>school</w:t>
      </w:r>
      <w:r>
        <w:rPr>
          <w:spacing w:val="-5"/>
        </w:rPr>
        <w:t xml:space="preserve"> </w:t>
      </w:r>
      <w:r>
        <w:t>there</w:t>
      </w:r>
      <w:r>
        <w:rPr>
          <w:spacing w:val="-6"/>
        </w:rPr>
        <w:t xml:space="preserve"> </w:t>
      </w:r>
      <w:r>
        <w:t>are</w:t>
      </w:r>
      <w:r>
        <w:rPr>
          <w:spacing w:val="-6"/>
        </w:rPr>
        <w:t xml:space="preserve"> </w:t>
      </w:r>
      <w:r>
        <w:t>other</w:t>
      </w:r>
      <w:r>
        <w:rPr>
          <w:spacing w:val="-6"/>
        </w:rPr>
        <w:t xml:space="preserve"> </w:t>
      </w:r>
      <w:r>
        <w:t>means</w:t>
      </w:r>
      <w:r>
        <w:rPr>
          <w:spacing w:val="-6"/>
        </w:rPr>
        <w:t xml:space="preserve"> </w:t>
      </w:r>
      <w:r>
        <w:t>such</w:t>
      </w:r>
      <w:r>
        <w:rPr>
          <w:spacing w:val="-6"/>
        </w:rPr>
        <w:t xml:space="preserve"> </w:t>
      </w:r>
      <w:r>
        <w:t>as worry boxes, which are monitored by key staff in the safeguarding team.</w:t>
      </w:r>
    </w:p>
    <w:p w14:paraId="250589B4" w14:textId="77777777" w:rsidR="00E275C8" w:rsidRDefault="00E275C8">
      <w:pPr>
        <w:spacing w:line="242" w:lineRule="auto"/>
        <w:jc w:val="both"/>
        <w:sectPr w:rsidR="00E275C8">
          <w:pgSz w:w="11920" w:h="16850"/>
          <w:pgMar w:top="1240" w:right="1020" w:bottom="700" w:left="620" w:header="0" w:footer="444" w:gutter="0"/>
          <w:cols w:space="720"/>
        </w:sectPr>
      </w:pPr>
    </w:p>
    <w:p w14:paraId="6080953B" w14:textId="77777777" w:rsidR="00E275C8" w:rsidRDefault="00000000">
      <w:pPr>
        <w:pStyle w:val="ListParagraph"/>
        <w:numPr>
          <w:ilvl w:val="1"/>
          <w:numId w:val="25"/>
        </w:numPr>
        <w:tabs>
          <w:tab w:val="left" w:pos="1229"/>
          <w:tab w:val="left" w:pos="1233"/>
        </w:tabs>
        <w:spacing w:before="77" w:line="242" w:lineRule="auto"/>
        <w:ind w:left="1233" w:right="111" w:hanging="721"/>
        <w:jc w:val="both"/>
      </w:pPr>
      <w:r>
        <w:lastRenderedPageBreak/>
        <w:t>To support children who may wish to seek help from beyond the school we have posters and signposting to agencies such as Child Line or the NSPCC</w:t>
      </w:r>
    </w:p>
    <w:p w14:paraId="3FE9E647" w14:textId="77777777" w:rsidR="00E275C8" w:rsidRDefault="00E275C8">
      <w:pPr>
        <w:pStyle w:val="BodyText"/>
        <w:spacing w:before="6"/>
      </w:pPr>
    </w:p>
    <w:p w14:paraId="0B341693" w14:textId="77777777" w:rsidR="00E275C8" w:rsidRDefault="00000000">
      <w:pPr>
        <w:pStyle w:val="ListParagraph"/>
        <w:numPr>
          <w:ilvl w:val="1"/>
          <w:numId w:val="25"/>
        </w:numPr>
        <w:tabs>
          <w:tab w:val="left" w:pos="1229"/>
          <w:tab w:val="left" w:pos="1233"/>
        </w:tabs>
        <w:spacing w:line="242" w:lineRule="auto"/>
        <w:ind w:left="1233" w:right="102" w:hanging="721"/>
        <w:jc w:val="both"/>
      </w:pPr>
      <w:r>
        <w:t>As well as systems for individual children to raise concerns, we also gather pupil voice, to understand the experience of pupils at the school, so that this can inform the</w:t>
      </w:r>
      <w:r>
        <w:rPr>
          <w:spacing w:val="-3"/>
        </w:rPr>
        <w:t xml:space="preserve"> </w:t>
      </w:r>
      <w:r>
        <w:t>development</w:t>
      </w:r>
      <w:r>
        <w:rPr>
          <w:spacing w:val="-10"/>
        </w:rPr>
        <w:t xml:space="preserve"> </w:t>
      </w:r>
      <w:r>
        <w:t>of</w:t>
      </w:r>
      <w:r>
        <w:rPr>
          <w:spacing w:val="-8"/>
        </w:rPr>
        <w:t xml:space="preserve"> </w:t>
      </w:r>
      <w:r>
        <w:t>safeguarding</w:t>
      </w:r>
      <w:r>
        <w:rPr>
          <w:spacing w:val="-12"/>
        </w:rPr>
        <w:t xml:space="preserve"> </w:t>
      </w:r>
      <w:r>
        <w:t>practice.</w:t>
      </w:r>
      <w:r>
        <w:rPr>
          <w:spacing w:val="40"/>
        </w:rPr>
        <w:t xml:space="preserve"> </w:t>
      </w:r>
      <w:r>
        <w:t>We</w:t>
      </w:r>
      <w:r>
        <w:rPr>
          <w:spacing w:val="-6"/>
        </w:rPr>
        <w:t xml:space="preserve"> </w:t>
      </w:r>
      <w:r>
        <w:t>always aim to</w:t>
      </w:r>
      <w:r>
        <w:rPr>
          <w:spacing w:val="-1"/>
        </w:rPr>
        <w:t xml:space="preserve"> </w:t>
      </w:r>
      <w:r>
        <w:t>capture</w:t>
      </w:r>
      <w:r>
        <w:rPr>
          <w:spacing w:val="-3"/>
        </w:rPr>
        <w:t xml:space="preserve"> </w:t>
      </w:r>
      <w:r>
        <w:t>the</w:t>
      </w:r>
      <w:r>
        <w:rPr>
          <w:spacing w:val="-3"/>
        </w:rPr>
        <w:t xml:space="preserve"> </w:t>
      </w:r>
      <w:r>
        <w:t>full</w:t>
      </w:r>
      <w:r>
        <w:rPr>
          <w:spacing w:val="-2"/>
        </w:rPr>
        <w:t xml:space="preserve"> </w:t>
      </w:r>
      <w:r>
        <w:t>breadth of the pupil demographic, including all our pupils who are SEND, all our students are known to be vulnerable.</w:t>
      </w:r>
    </w:p>
    <w:p w14:paraId="6852C4A4" w14:textId="77777777" w:rsidR="00E275C8" w:rsidRDefault="00E275C8">
      <w:pPr>
        <w:pStyle w:val="BodyText"/>
        <w:spacing w:before="7"/>
      </w:pPr>
    </w:p>
    <w:p w14:paraId="4A4EAD1B" w14:textId="77777777" w:rsidR="00E275C8" w:rsidRDefault="00000000">
      <w:pPr>
        <w:pStyle w:val="ListParagraph"/>
        <w:numPr>
          <w:ilvl w:val="1"/>
          <w:numId w:val="25"/>
        </w:numPr>
        <w:tabs>
          <w:tab w:val="left" w:pos="1229"/>
          <w:tab w:val="left" w:pos="1233"/>
        </w:tabs>
        <w:spacing w:line="242" w:lineRule="auto"/>
        <w:ind w:left="1233" w:right="111" w:hanging="721"/>
        <w:jc w:val="both"/>
      </w:pPr>
      <w:r>
        <w:t>So that children are supported to identify and manage risk in their lives we teach a range of knowledge through specific topics related to safeguarding as part of our broad and balanced preventive curriculum.</w:t>
      </w:r>
    </w:p>
    <w:p w14:paraId="4753C35E" w14:textId="77777777" w:rsidR="00E275C8" w:rsidRDefault="00E275C8">
      <w:pPr>
        <w:pStyle w:val="BodyText"/>
        <w:spacing w:before="6"/>
      </w:pPr>
    </w:p>
    <w:p w14:paraId="737ACFD4" w14:textId="77777777" w:rsidR="00E275C8" w:rsidRDefault="00000000">
      <w:pPr>
        <w:pStyle w:val="ListParagraph"/>
        <w:numPr>
          <w:ilvl w:val="1"/>
          <w:numId w:val="25"/>
        </w:numPr>
        <w:tabs>
          <w:tab w:val="left" w:pos="1217"/>
        </w:tabs>
        <w:ind w:left="1217" w:hanging="705"/>
        <w:jc w:val="both"/>
      </w:pPr>
      <w:r>
        <w:t>Although some curriculum</w:t>
      </w:r>
      <w:r>
        <w:rPr>
          <w:spacing w:val="3"/>
        </w:rPr>
        <w:t xml:space="preserve"> </w:t>
      </w:r>
      <w:r>
        <w:t>areas</w:t>
      </w:r>
      <w:r>
        <w:rPr>
          <w:spacing w:val="2"/>
        </w:rPr>
        <w:t xml:space="preserve"> </w:t>
      </w:r>
      <w:r>
        <w:t>are</w:t>
      </w:r>
      <w:r>
        <w:rPr>
          <w:spacing w:val="2"/>
        </w:rPr>
        <w:t xml:space="preserve"> </w:t>
      </w:r>
      <w:r>
        <w:t>better</w:t>
      </w:r>
      <w:r>
        <w:rPr>
          <w:spacing w:val="3"/>
        </w:rPr>
        <w:t xml:space="preserve"> </w:t>
      </w:r>
      <w:r>
        <w:t>placed</w:t>
      </w:r>
      <w:r>
        <w:rPr>
          <w:spacing w:val="6"/>
        </w:rPr>
        <w:t xml:space="preserve"> </w:t>
      </w:r>
      <w:r>
        <w:t>for</w:t>
      </w:r>
      <w:r>
        <w:rPr>
          <w:spacing w:val="2"/>
        </w:rPr>
        <w:t xml:space="preserve"> </w:t>
      </w:r>
      <w:r>
        <w:t>the</w:t>
      </w:r>
      <w:r>
        <w:rPr>
          <w:spacing w:val="2"/>
        </w:rPr>
        <w:t xml:space="preserve"> </w:t>
      </w:r>
      <w:r>
        <w:t>delivery</w:t>
      </w:r>
      <w:r>
        <w:rPr>
          <w:spacing w:val="2"/>
        </w:rPr>
        <w:t xml:space="preserve"> </w:t>
      </w:r>
      <w:r>
        <w:t>of</w:t>
      </w:r>
      <w:r>
        <w:rPr>
          <w:spacing w:val="3"/>
        </w:rPr>
        <w:t xml:space="preserve"> </w:t>
      </w:r>
      <w:r>
        <w:t>teaching</w:t>
      </w:r>
      <w:r>
        <w:rPr>
          <w:spacing w:val="2"/>
        </w:rPr>
        <w:t xml:space="preserve"> </w:t>
      </w:r>
      <w:r>
        <w:t>and</w:t>
      </w:r>
      <w:r>
        <w:rPr>
          <w:spacing w:val="2"/>
        </w:rPr>
        <w:t xml:space="preserve"> </w:t>
      </w:r>
      <w:r>
        <w:t>learning</w:t>
      </w:r>
      <w:r>
        <w:rPr>
          <w:spacing w:val="-9"/>
        </w:rPr>
        <w:t xml:space="preserve"> </w:t>
      </w:r>
      <w:r>
        <w:t>around</w:t>
      </w:r>
      <w:r>
        <w:rPr>
          <w:spacing w:val="-11"/>
        </w:rPr>
        <w:t xml:space="preserve"> </w:t>
      </w:r>
      <w:r>
        <w:t>some</w:t>
      </w:r>
      <w:r>
        <w:rPr>
          <w:spacing w:val="-10"/>
        </w:rPr>
        <w:t xml:space="preserve"> </w:t>
      </w:r>
      <w:r>
        <w:rPr>
          <w:spacing w:val="-2"/>
        </w:rPr>
        <w:t>areas,</w:t>
      </w:r>
    </w:p>
    <w:p w14:paraId="4983DA52" w14:textId="77777777" w:rsidR="00E275C8" w:rsidRDefault="00000000">
      <w:pPr>
        <w:pStyle w:val="BodyText"/>
        <w:spacing w:before="3" w:line="242" w:lineRule="auto"/>
        <w:ind w:left="1221" w:right="109"/>
        <w:jc w:val="both"/>
      </w:pPr>
      <w:r>
        <w:t>e.g.</w:t>
      </w:r>
      <w:r>
        <w:rPr>
          <w:spacing w:val="-11"/>
        </w:rPr>
        <w:t xml:space="preserve"> </w:t>
      </w:r>
      <w:r>
        <w:t>IT</w:t>
      </w:r>
      <w:r>
        <w:rPr>
          <w:spacing w:val="-9"/>
        </w:rPr>
        <w:t xml:space="preserve"> </w:t>
      </w:r>
      <w:r>
        <w:t>lessons</w:t>
      </w:r>
      <w:r>
        <w:rPr>
          <w:spacing w:val="-12"/>
        </w:rPr>
        <w:t xml:space="preserve"> </w:t>
      </w:r>
      <w:r>
        <w:t>can</w:t>
      </w:r>
      <w:r>
        <w:rPr>
          <w:spacing w:val="-10"/>
        </w:rPr>
        <w:t xml:space="preserve"> </w:t>
      </w:r>
      <w:r>
        <w:t>lead</w:t>
      </w:r>
      <w:r>
        <w:rPr>
          <w:spacing w:val="-10"/>
        </w:rPr>
        <w:t xml:space="preserve"> </w:t>
      </w:r>
      <w:r>
        <w:t>on</w:t>
      </w:r>
      <w:r>
        <w:rPr>
          <w:spacing w:val="-11"/>
        </w:rPr>
        <w:t xml:space="preserve"> </w:t>
      </w:r>
      <w:r>
        <w:t>online</w:t>
      </w:r>
      <w:r>
        <w:rPr>
          <w:spacing w:val="-8"/>
        </w:rPr>
        <w:t xml:space="preserve"> </w:t>
      </w:r>
      <w:r>
        <w:t>safety</w:t>
      </w:r>
      <w:r>
        <w:rPr>
          <w:spacing w:val="-8"/>
        </w:rPr>
        <w:t xml:space="preserve"> </w:t>
      </w:r>
      <w:r>
        <w:t>and</w:t>
      </w:r>
      <w:r>
        <w:rPr>
          <w:spacing w:val="-11"/>
        </w:rPr>
        <w:t xml:space="preserve"> </w:t>
      </w:r>
      <w:r>
        <w:t>PSHE</w:t>
      </w:r>
      <w:r>
        <w:rPr>
          <w:spacing w:val="-11"/>
        </w:rPr>
        <w:t xml:space="preserve"> </w:t>
      </w:r>
      <w:r>
        <w:t>can lead</w:t>
      </w:r>
      <w:r>
        <w:rPr>
          <w:spacing w:val="-1"/>
        </w:rPr>
        <w:t xml:space="preserve"> </w:t>
      </w:r>
      <w:r>
        <w:t>on healthy relationships, all teachers recognise that there</w:t>
      </w:r>
      <w:r>
        <w:rPr>
          <w:spacing w:val="-6"/>
        </w:rPr>
        <w:t xml:space="preserve"> </w:t>
      </w:r>
      <w:r>
        <w:t>are</w:t>
      </w:r>
      <w:r>
        <w:rPr>
          <w:spacing w:val="-6"/>
        </w:rPr>
        <w:t xml:space="preserve"> </w:t>
      </w:r>
      <w:r>
        <w:t>opportunities</w:t>
      </w:r>
      <w:r>
        <w:rPr>
          <w:spacing w:val="-6"/>
        </w:rPr>
        <w:t xml:space="preserve"> </w:t>
      </w:r>
      <w:r>
        <w:t>to</w:t>
      </w:r>
      <w:r>
        <w:rPr>
          <w:spacing w:val="-6"/>
        </w:rPr>
        <w:t xml:space="preserve"> </w:t>
      </w:r>
      <w:r>
        <w:t>reinforce</w:t>
      </w:r>
      <w:r>
        <w:rPr>
          <w:spacing w:val="-9"/>
        </w:rPr>
        <w:t xml:space="preserve"> </w:t>
      </w:r>
      <w:r>
        <w:t>the</w:t>
      </w:r>
      <w:r>
        <w:rPr>
          <w:spacing w:val="-11"/>
        </w:rPr>
        <w:t xml:space="preserve"> </w:t>
      </w:r>
      <w:r>
        <w:t>learning</w:t>
      </w:r>
      <w:r>
        <w:rPr>
          <w:spacing w:val="-10"/>
        </w:rPr>
        <w:t xml:space="preserve"> </w:t>
      </w:r>
      <w:r>
        <w:t>around</w:t>
      </w:r>
      <w:r>
        <w:rPr>
          <w:spacing w:val="-10"/>
        </w:rPr>
        <w:t xml:space="preserve"> </w:t>
      </w:r>
      <w:r>
        <w:t>these</w:t>
      </w:r>
      <w:r>
        <w:rPr>
          <w:spacing w:val="-13"/>
        </w:rPr>
        <w:t xml:space="preserve"> </w:t>
      </w:r>
      <w:r>
        <w:t>topics</w:t>
      </w:r>
      <w:r>
        <w:rPr>
          <w:spacing w:val="-10"/>
        </w:rPr>
        <w:t xml:space="preserve"> </w:t>
      </w:r>
      <w:r>
        <w:t>within</w:t>
      </w:r>
      <w:r>
        <w:rPr>
          <w:spacing w:val="-10"/>
        </w:rPr>
        <w:t xml:space="preserve"> </w:t>
      </w:r>
      <w:r>
        <w:t>all</w:t>
      </w:r>
      <w:r>
        <w:rPr>
          <w:spacing w:val="-10"/>
        </w:rPr>
        <w:t xml:space="preserve"> </w:t>
      </w:r>
      <w:r>
        <w:t>subject</w:t>
      </w:r>
      <w:r>
        <w:rPr>
          <w:spacing w:val="-10"/>
        </w:rPr>
        <w:t xml:space="preserve"> </w:t>
      </w:r>
      <w:r>
        <w:t>areas,</w:t>
      </w:r>
      <w:r>
        <w:rPr>
          <w:spacing w:val="-12"/>
        </w:rPr>
        <w:t xml:space="preserve"> </w:t>
      </w:r>
      <w:r>
        <w:t>and</w:t>
      </w:r>
      <w:r>
        <w:rPr>
          <w:spacing w:val="-11"/>
        </w:rPr>
        <w:t xml:space="preserve"> </w:t>
      </w:r>
      <w:r>
        <w:t>will</w:t>
      </w:r>
      <w:r>
        <w:rPr>
          <w:spacing w:val="-10"/>
        </w:rPr>
        <w:t xml:space="preserve"> </w:t>
      </w:r>
      <w:r>
        <w:t>plan</w:t>
      </w:r>
      <w:r>
        <w:rPr>
          <w:spacing w:val="-8"/>
        </w:rPr>
        <w:t xml:space="preserve"> </w:t>
      </w:r>
      <w:r>
        <w:t>to</w:t>
      </w:r>
      <w:r>
        <w:rPr>
          <w:spacing w:val="-8"/>
        </w:rPr>
        <w:t xml:space="preserve"> </w:t>
      </w:r>
      <w:r>
        <w:t>do</w:t>
      </w:r>
      <w:r>
        <w:rPr>
          <w:spacing w:val="-6"/>
        </w:rPr>
        <w:t xml:space="preserve"> </w:t>
      </w:r>
      <w:r>
        <w:t>so. Non-teaching members of staff recognise that they too can support learning in these areas through broader modelling of behaviours or messages.</w:t>
      </w:r>
    </w:p>
    <w:p w14:paraId="625B619D" w14:textId="77777777" w:rsidR="00E275C8" w:rsidRDefault="00E275C8">
      <w:pPr>
        <w:pStyle w:val="BodyText"/>
        <w:spacing w:before="8"/>
      </w:pPr>
    </w:p>
    <w:p w14:paraId="66BCBE77" w14:textId="77777777" w:rsidR="00E275C8" w:rsidRDefault="00000000">
      <w:pPr>
        <w:pStyle w:val="ListParagraph"/>
        <w:numPr>
          <w:ilvl w:val="1"/>
          <w:numId w:val="25"/>
        </w:numPr>
        <w:tabs>
          <w:tab w:val="left" w:pos="1217"/>
          <w:tab w:val="left" w:pos="1221"/>
        </w:tabs>
        <w:spacing w:line="242" w:lineRule="auto"/>
        <w:ind w:right="105"/>
        <w:jc w:val="both"/>
      </w:pPr>
      <w:r>
        <w:t>The</w:t>
      </w:r>
      <w:r>
        <w:rPr>
          <w:spacing w:val="-1"/>
        </w:rPr>
        <w:t xml:space="preserve"> </w:t>
      </w:r>
      <w:r>
        <w:t>use</w:t>
      </w:r>
      <w:r>
        <w:rPr>
          <w:spacing w:val="-6"/>
        </w:rPr>
        <w:t xml:space="preserve"> </w:t>
      </w:r>
      <w:r>
        <w:t>of</w:t>
      </w:r>
      <w:r>
        <w:rPr>
          <w:spacing w:val="-1"/>
        </w:rPr>
        <w:t xml:space="preserve"> </w:t>
      </w:r>
      <w:r>
        <w:t>technology</w:t>
      </w:r>
      <w:r>
        <w:rPr>
          <w:spacing w:val="-5"/>
        </w:rPr>
        <w:t xml:space="preserve"> </w:t>
      </w:r>
      <w:r>
        <w:t>is</w:t>
      </w:r>
      <w:r>
        <w:rPr>
          <w:spacing w:val="-2"/>
        </w:rPr>
        <w:t xml:space="preserve"> </w:t>
      </w:r>
      <w:r>
        <w:t>a</w:t>
      </w:r>
      <w:r>
        <w:rPr>
          <w:spacing w:val="-1"/>
        </w:rPr>
        <w:t xml:space="preserve"> </w:t>
      </w:r>
      <w:r>
        <w:t>significant component</w:t>
      </w:r>
      <w:r>
        <w:rPr>
          <w:spacing w:val="-1"/>
        </w:rPr>
        <w:t xml:space="preserve"> </w:t>
      </w:r>
      <w:r>
        <w:t>of</w:t>
      </w:r>
      <w:r>
        <w:rPr>
          <w:spacing w:val="-4"/>
        </w:rPr>
        <w:t xml:space="preserve"> </w:t>
      </w:r>
      <w:r>
        <w:t>many safeguarding</w:t>
      </w:r>
      <w:r>
        <w:rPr>
          <w:spacing w:val="-1"/>
        </w:rPr>
        <w:t xml:space="preserve"> </w:t>
      </w:r>
      <w:r>
        <w:t>issues so</w:t>
      </w:r>
      <w:r>
        <w:rPr>
          <w:spacing w:val="-4"/>
        </w:rPr>
        <w:t xml:space="preserve"> </w:t>
      </w:r>
      <w:r>
        <w:t>as part of</w:t>
      </w:r>
      <w:r>
        <w:rPr>
          <w:spacing w:val="40"/>
        </w:rPr>
        <w:t xml:space="preserve">  </w:t>
      </w:r>
      <w:r>
        <w:t>our whole school approach to safeguarding we have a separate Online Safety Policy which covers this area of work.</w:t>
      </w:r>
      <w:r>
        <w:rPr>
          <w:spacing w:val="80"/>
        </w:rPr>
        <w:t xml:space="preserve"> </w:t>
      </w:r>
      <w:r>
        <w:t>This policy includes details of how internet</w:t>
      </w:r>
      <w:r>
        <w:rPr>
          <w:spacing w:val="-8"/>
        </w:rPr>
        <w:t xml:space="preserve"> </w:t>
      </w:r>
      <w:r>
        <w:t>use</w:t>
      </w:r>
      <w:r>
        <w:rPr>
          <w:spacing w:val="-7"/>
        </w:rPr>
        <w:t xml:space="preserve"> </w:t>
      </w:r>
      <w:r>
        <w:t>at</w:t>
      </w:r>
      <w:r>
        <w:rPr>
          <w:spacing w:val="-7"/>
        </w:rPr>
        <w:t xml:space="preserve"> </w:t>
      </w:r>
      <w:r>
        <w:t>the</w:t>
      </w:r>
      <w:r>
        <w:rPr>
          <w:spacing w:val="-7"/>
        </w:rPr>
        <w:t xml:space="preserve"> </w:t>
      </w:r>
      <w:r>
        <w:t>school</w:t>
      </w:r>
      <w:r>
        <w:rPr>
          <w:spacing w:val="-6"/>
        </w:rPr>
        <w:t xml:space="preserve"> </w:t>
      </w:r>
      <w:r>
        <w:t>is</w:t>
      </w:r>
      <w:r>
        <w:rPr>
          <w:spacing w:val="-7"/>
        </w:rPr>
        <w:t xml:space="preserve"> </w:t>
      </w:r>
      <w:r>
        <w:t>filtered</w:t>
      </w:r>
      <w:r>
        <w:rPr>
          <w:spacing w:val="-6"/>
        </w:rPr>
        <w:t xml:space="preserve"> </w:t>
      </w:r>
      <w:r>
        <w:t>and</w:t>
      </w:r>
      <w:r>
        <w:rPr>
          <w:spacing w:val="-7"/>
        </w:rPr>
        <w:t xml:space="preserve"> </w:t>
      </w:r>
      <w:r>
        <w:t>monitored</w:t>
      </w:r>
      <w:r>
        <w:rPr>
          <w:spacing w:val="-7"/>
        </w:rPr>
        <w:t xml:space="preserve"> </w:t>
      </w:r>
      <w:r>
        <w:t>and</w:t>
      </w:r>
      <w:r>
        <w:rPr>
          <w:spacing w:val="-7"/>
        </w:rPr>
        <w:t xml:space="preserve"> </w:t>
      </w:r>
      <w:r>
        <w:t>how</w:t>
      </w:r>
      <w:r>
        <w:rPr>
          <w:spacing w:val="-9"/>
        </w:rPr>
        <w:t xml:space="preserve"> </w:t>
      </w:r>
      <w:r>
        <w:t>we</w:t>
      </w:r>
      <w:r>
        <w:rPr>
          <w:spacing w:val="-7"/>
        </w:rPr>
        <w:t xml:space="preserve"> </w:t>
      </w:r>
      <w:r>
        <w:t>teach</w:t>
      </w:r>
      <w:r>
        <w:rPr>
          <w:spacing w:val="-7"/>
        </w:rPr>
        <w:t xml:space="preserve"> </w:t>
      </w:r>
      <w:r>
        <w:t>children</w:t>
      </w:r>
      <w:r>
        <w:rPr>
          <w:spacing w:val="-7"/>
        </w:rPr>
        <w:t xml:space="preserve"> </w:t>
      </w:r>
      <w:r>
        <w:t>to</w:t>
      </w:r>
      <w:r>
        <w:rPr>
          <w:spacing w:val="-7"/>
        </w:rPr>
        <w:t xml:space="preserve"> </w:t>
      </w:r>
      <w:r>
        <w:t>stay safe online whether they are at school or at home and how we communicate with parents</w:t>
      </w:r>
      <w:r>
        <w:rPr>
          <w:spacing w:val="-6"/>
        </w:rPr>
        <w:t xml:space="preserve"> </w:t>
      </w:r>
      <w:r>
        <w:t>to</w:t>
      </w:r>
      <w:r>
        <w:rPr>
          <w:spacing w:val="-11"/>
        </w:rPr>
        <w:t xml:space="preserve"> </w:t>
      </w:r>
      <w:r>
        <w:t>reinforce</w:t>
      </w:r>
      <w:r>
        <w:rPr>
          <w:spacing w:val="-10"/>
        </w:rPr>
        <w:t xml:space="preserve"> </w:t>
      </w:r>
      <w:r>
        <w:t>the</w:t>
      </w:r>
      <w:r>
        <w:rPr>
          <w:spacing w:val="-13"/>
        </w:rPr>
        <w:t xml:space="preserve"> </w:t>
      </w:r>
      <w:r>
        <w:t>importance of</w:t>
      </w:r>
      <w:r>
        <w:rPr>
          <w:spacing w:val="-6"/>
        </w:rPr>
        <w:t xml:space="preserve"> </w:t>
      </w:r>
      <w:r>
        <w:t>children</w:t>
      </w:r>
      <w:r>
        <w:rPr>
          <w:spacing w:val="-9"/>
        </w:rPr>
        <w:t xml:space="preserve"> </w:t>
      </w:r>
      <w:r>
        <w:t>being</w:t>
      </w:r>
      <w:r>
        <w:rPr>
          <w:spacing w:val="-9"/>
        </w:rPr>
        <w:t xml:space="preserve"> </w:t>
      </w:r>
      <w:r>
        <w:t>safe</w:t>
      </w:r>
      <w:r>
        <w:rPr>
          <w:spacing w:val="-6"/>
        </w:rPr>
        <w:t xml:space="preserve"> </w:t>
      </w:r>
      <w:r>
        <w:t>online.</w:t>
      </w:r>
      <w:r>
        <w:rPr>
          <w:spacing w:val="-9"/>
        </w:rPr>
        <w:t xml:space="preserve"> </w:t>
      </w:r>
      <w:r>
        <w:t>We</w:t>
      </w:r>
      <w:r>
        <w:rPr>
          <w:spacing w:val="-10"/>
        </w:rPr>
        <w:t xml:space="preserve"> </w:t>
      </w:r>
      <w:r>
        <w:t>have</w:t>
      </w:r>
      <w:r>
        <w:rPr>
          <w:spacing w:val="-9"/>
        </w:rPr>
        <w:t xml:space="preserve"> </w:t>
      </w:r>
      <w:r>
        <w:t>a</w:t>
      </w:r>
      <w:r>
        <w:rPr>
          <w:spacing w:val="-10"/>
        </w:rPr>
        <w:t xml:space="preserve"> </w:t>
      </w:r>
      <w:r>
        <w:t>separate Behaviour Policy, Anti-Bullying Policy, PSHE and RSE policy.</w:t>
      </w:r>
    </w:p>
    <w:p w14:paraId="71E3D3CA" w14:textId="77777777" w:rsidR="00E275C8" w:rsidRDefault="00E275C8">
      <w:pPr>
        <w:pStyle w:val="BodyText"/>
        <w:spacing w:before="7"/>
      </w:pPr>
    </w:p>
    <w:p w14:paraId="4C40D030" w14:textId="77777777" w:rsidR="00E275C8" w:rsidRDefault="00000000">
      <w:pPr>
        <w:pStyle w:val="ListParagraph"/>
        <w:numPr>
          <w:ilvl w:val="1"/>
          <w:numId w:val="25"/>
        </w:numPr>
        <w:tabs>
          <w:tab w:val="left" w:pos="1217"/>
          <w:tab w:val="left" w:pos="1221"/>
        </w:tabs>
        <w:spacing w:line="244" w:lineRule="auto"/>
        <w:ind w:right="108"/>
        <w:jc w:val="both"/>
      </w:pPr>
      <w:r>
        <w:t>We</w:t>
      </w:r>
      <w:r>
        <w:rPr>
          <w:spacing w:val="-4"/>
        </w:rPr>
        <w:t xml:space="preserve"> </w:t>
      </w:r>
      <w:r>
        <w:t>recognise</w:t>
      </w:r>
      <w:r>
        <w:rPr>
          <w:spacing w:val="-4"/>
        </w:rPr>
        <w:t xml:space="preserve"> </w:t>
      </w:r>
      <w:r>
        <w:t>that</w:t>
      </w:r>
      <w:r>
        <w:rPr>
          <w:spacing w:val="-6"/>
        </w:rPr>
        <w:t xml:space="preserve"> </w:t>
      </w:r>
      <w:r>
        <w:t>abuse</w:t>
      </w:r>
      <w:r>
        <w:rPr>
          <w:spacing w:val="-4"/>
        </w:rPr>
        <w:t xml:space="preserve"> </w:t>
      </w:r>
      <w:r>
        <w:t>may</w:t>
      </w:r>
      <w:r>
        <w:rPr>
          <w:spacing w:val="-5"/>
        </w:rPr>
        <w:t xml:space="preserve"> </w:t>
      </w:r>
      <w:r>
        <w:t>occur</w:t>
      </w:r>
      <w:r>
        <w:rPr>
          <w:spacing w:val="-6"/>
        </w:rPr>
        <w:t xml:space="preserve"> </w:t>
      </w:r>
      <w:r>
        <w:t>in</w:t>
      </w:r>
      <w:r>
        <w:rPr>
          <w:spacing w:val="-3"/>
        </w:rPr>
        <w:t xml:space="preserve"> </w:t>
      </w:r>
      <w:r>
        <w:t>a</w:t>
      </w:r>
      <w:r>
        <w:rPr>
          <w:spacing w:val="-6"/>
        </w:rPr>
        <w:t xml:space="preserve"> </w:t>
      </w:r>
      <w:r>
        <w:t>range</w:t>
      </w:r>
      <w:r>
        <w:rPr>
          <w:spacing w:val="-6"/>
        </w:rPr>
        <w:t xml:space="preserve"> </w:t>
      </w:r>
      <w:r>
        <w:t>of</w:t>
      </w:r>
      <w:r>
        <w:rPr>
          <w:spacing w:val="-6"/>
        </w:rPr>
        <w:t xml:space="preserve"> </w:t>
      </w:r>
      <w:r>
        <w:t>situations:</w:t>
      </w:r>
      <w:r>
        <w:rPr>
          <w:spacing w:val="-6"/>
        </w:rPr>
        <w:t xml:space="preserve"> </w:t>
      </w:r>
      <w:r>
        <w:t>within</w:t>
      </w:r>
      <w:r>
        <w:rPr>
          <w:spacing w:val="-4"/>
        </w:rPr>
        <w:t xml:space="preserve"> </w:t>
      </w:r>
      <w:r>
        <w:t>families</w:t>
      </w:r>
      <w:r>
        <w:rPr>
          <w:spacing w:val="-6"/>
        </w:rPr>
        <w:t xml:space="preserve"> </w:t>
      </w:r>
      <w:r>
        <w:t>or</w:t>
      </w:r>
      <w:r>
        <w:rPr>
          <w:spacing w:val="-4"/>
        </w:rPr>
        <w:t xml:space="preserve"> </w:t>
      </w:r>
      <w:r>
        <w:t>households,</w:t>
      </w:r>
      <w:r>
        <w:rPr>
          <w:spacing w:val="-6"/>
        </w:rPr>
        <w:t xml:space="preserve"> </w:t>
      </w:r>
      <w:r>
        <w:t>within</w:t>
      </w:r>
      <w:r>
        <w:rPr>
          <w:spacing w:val="-4"/>
        </w:rPr>
        <w:t xml:space="preserve"> </w:t>
      </w:r>
      <w:r>
        <w:t>the</w:t>
      </w:r>
      <w:r>
        <w:rPr>
          <w:spacing w:val="-4"/>
        </w:rPr>
        <w:t xml:space="preserve"> </w:t>
      </w:r>
      <w:r>
        <w:t>community, or online or face to face.</w:t>
      </w:r>
      <w:r>
        <w:rPr>
          <w:spacing w:val="40"/>
        </w:rPr>
        <w:t xml:space="preserve"> </w:t>
      </w:r>
      <w:r>
        <w:t>We also recognise too that it is not only adults who may abuse children but also that children can abuse other children as well.</w:t>
      </w:r>
    </w:p>
    <w:p w14:paraId="6D7F992D" w14:textId="77777777" w:rsidR="00E275C8" w:rsidRDefault="00E275C8">
      <w:pPr>
        <w:pStyle w:val="BodyText"/>
        <w:spacing w:before="11"/>
        <w:rPr>
          <w:sz w:val="21"/>
        </w:rPr>
      </w:pPr>
    </w:p>
    <w:p w14:paraId="53244816" w14:textId="77777777" w:rsidR="00E275C8" w:rsidRDefault="00000000">
      <w:pPr>
        <w:pStyle w:val="ListParagraph"/>
        <w:numPr>
          <w:ilvl w:val="1"/>
          <w:numId w:val="25"/>
        </w:numPr>
        <w:tabs>
          <w:tab w:val="left" w:pos="1217"/>
          <w:tab w:val="left" w:pos="1221"/>
        </w:tabs>
        <w:spacing w:line="242" w:lineRule="auto"/>
        <w:ind w:right="104"/>
        <w:jc w:val="both"/>
      </w:pPr>
      <w:r>
        <w:t>We recognise that just because children are not raising concerns, that is not to say that there</w:t>
      </w:r>
      <w:r>
        <w:rPr>
          <w:spacing w:val="-4"/>
        </w:rPr>
        <w:t xml:space="preserve"> </w:t>
      </w:r>
      <w:r>
        <w:t>are</w:t>
      </w:r>
      <w:r>
        <w:rPr>
          <w:spacing w:val="-4"/>
        </w:rPr>
        <w:t xml:space="preserve"> </w:t>
      </w:r>
      <w:r>
        <w:t>no</w:t>
      </w:r>
      <w:r>
        <w:rPr>
          <w:spacing w:val="-1"/>
        </w:rPr>
        <w:t xml:space="preserve"> </w:t>
      </w:r>
      <w:r>
        <w:t>concerns. For</w:t>
      </w:r>
      <w:r>
        <w:rPr>
          <w:spacing w:val="-13"/>
        </w:rPr>
        <w:t xml:space="preserve"> </w:t>
      </w:r>
      <w:r>
        <w:t>example,</w:t>
      </w:r>
      <w:r>
        <w:rPr>
          <w:spacing w:val="-13"/>
        </w:rPr>
        <w:t xml:space="preserve"> </w:t>
      </w:r>
      <w:r>
        <w:t>there</w:t>
      </w:r>
      <w:r>
        <w:rPr>
          <w:spacing w:val="-12"/>
        </w:rPr>
        <w:t xml:space="preserve"> </w:t>
      </w:r>
      <w:r>
        <w:t>may</w:t>
      </w:r>
      <w:r>
        <w:rPr>
          <w:spacing w:val="-13"/>
        </w:rPr>
        <w:t xml:space="preserve"> </w:t>
      </w:r>
      <w:r>
        <w:t>be</w:t>
      </w:r>
      <w:r>
        <w:rPr>
          <w:spacing w:val="-9"/>
        </w:rPr>
        <w:t xml:space="preserve"> </w:t>
      </w:r>
      <w:r>
        <w:t>no</w:t>
      </w:r>
      <w:r>
        <w:rPr>
          <w:spacing w:val="-7"/>
        </w:rPr>
        <w:t xml:space="preserve"> </w:t>
      </w:r>
      <w:r>
        <w:t>reported</w:t>
      </w:r>
      <w:r>
        <w:rPr>
          <w:spacing w:val="-7"/>
        </w:rPr>
        <w:t xml:space="preserve"> </w:t>
      </w:r>
      <w:r>
        <w:t>cases</w:t>
      </w:r>
      <w:r>
        <w:rPr>
          <w:spacing w:val="-7"/>
        </w:rPr>
        <w:t xml:space="preserve"> </w:t>
      </w:r>
      <w:r>
        <w:t>of</w:t>
      </w:r>
      <w:r>
        <w:rPr>
          <w:spacing w:val="-7"/>
        </w:rPr>
        <w:t xml:space="preserve"> </w:t>
      </w:r>
      <w:r>
        <w:t>child on child</w:t>
      </w:r>
      <w:r>
        <w:rPr>
          <w:spacing w:val="-13"/>
        </w:rPr>
        <w:t xml:space="preserve"> </w:t>
      </w:r>
      <w:r>
        <w:t>abuse,</w:t>
      </w:r>
      <w:r>
        <w:rPr>
          <w:spacing w:val="-13"/>
        </w:rPr>
        <w:t xml:space="preserve"> </w:t>
      </w:r>
      <w:r>
        <w:t>but</w:t>
      </w:r>
      <w:r>
        <w:rPr>
          <w:spacing w:val="-12"/>
        </w:rPr>
        <w:t xml:space="preserve"> </w:t>
      </w:r>
      <w:r>
        <w:t>such</w:t>
      </w:r>
      <w:r>
        <w:rPr>
          <w:spacing w:val="-13"/>
        </w:rPr>
        <w:t xml:space="preserve"> </w:t>
      </w:r>
      <w:r>
        <w:t>abuse</w:t>
      </w:r>
      <w:r>
        <w:rPr>
          <w:spacing w:val="-12"/>
        </w:rPr>
        <w:t xml:space="preserve"> </w:t>
      </w:r>
      <w:r>
        <w:t>may</w:t>
      </w:r>
      <w:r>
        <w:rPr>
          <w:spacing w:val="-13"/>
        </w:rPr>
        <w:t xml:space="preserve"> </w:t>
      </w:r>
      <w:r>
        <w:t>still</w:t>
      </w:r>
      <w:r>
        <w:rPr>
          <w:spacing w:val="-12"/>
        </w:rPr>
        <w:t xml:space="preserve"> </w:t>
      </w:r>
      <w:r>
        <w:t>be</w:t>
      </w:r>
      <w:r>
        <w:rPr>
          <w:spacing w:val="-13"/>
        </w:rPr>
        <w:t xml:space="preserve"> </w:t>
      </w:r>
      <w:r>
        <w:t>taking</w:t>
      </w:r>
      <w:r>
        <w:rPr>
          <w:spacing w:val="-12"/>
        </w:rPr>
        <w:t xml:space="preserve"> </w:t>
      </w:r>
      <w:r>
        <w:t>place</w:t>
      </w:r>
      <w:r>
        <w:rPr>
          <w:spacing w:val="-13"/>
        </w:rPr>
        <w:t xml:space="preserve"> </w:t>
      </w:r>
      <w:r>
        <w:t>and is</w:t>
      </w:r>
      <w:r>
        <w:rPr>
          <w:spacing w:val="-13"/>
        </w:rPr>
        <w:t xml:space="preserve"> </w:t>
      </w:r>
      <w:r>
        <w:t>simply</w:t>
      </w:r>
      <w:r>
        <w:rPr>
          <w:spacing w:val="-13"/>
        </w:rPr>
        <w:t xml:space="preserve"> </w:t>
      </w:r>
      <w:r>
        <w:t>not</w:t>
      </w:r>
      <w:r>
        <w:rPr>
          <w:spacing w:val="-12"/>
        </w:rPr>
        <w:t xml:space="preserve"> </w:t>
      </w:r>
      <w:r>
        <w:t>being</w:t>
      </w:r>
      <w:r>
        <w:rPr>
          <w:spacing w:val="-13"/>
        </w:rPr>
        <w:t xml:space="preserve"> </w:t>
      </w:r>
      <w:r>
        <w:t>reported,</w:t>
      </w:r>
      <w:r>
        <w:rPr>
          <w:spacing w:val="-7"/>
        </w:rPr>
        <w:t xml:space="preserve"> </w:t>
      </w:r>
      <w:r>
        <w:t>this</w:t>
      </w:r>
      <w:r>
        <w:rPr>
          <w:spacing w:val="-7"/>
        </w:rPr>
        <w:t xml:space="preserve"> </w:t>
      </w:r>
      <w:r>
        <w:t>is</w:t>
      </w:r>
      <w:r>
        <w:rPr>
          <w:spacing w:val="-8"/>
        </w:rPr>
        <w:t xml:space="preserve"> </w:t>
      </w:r>
      <w:r>
        <w:t>why</w:t>
      </w:r>
      <w:r>
        <w:rPr>
          <w:spacing w:val="-10"/>
        </w:rPr>
        <w:t xml:space="preserve"> </w:t>
      </w:r>
      <w:r>
        <w:t>it</w:t>
      </w:r>
      <w:r>
        <w:rPr>
          <w:spacing w:val="-11"/>
        </w:rPr>
        <w:t xml:space="preserve"> </w:t>
      </w:r>
      <w:r>
        <w:t>is</w:t>
      </w:r>
      <w:r>
        <w:rPr>
          <w:spacing w:val="-8"/>
        </w:rPr>
        <w:t xml:space="preserve"> </w:t>
      </w:r>
      <w:r>
        <w:t>so</w:t>
      </w:r>
      <w:r>
        <w:rPr>
          <w:spacing w:val="-11"/>
        </w:rPr>
        <w:t xml:space="preserve"> </w:t>
      </w:r>
      <w:r>
        <w:t>important</w:t>
      </w:r>
      <w:r>
        <w:rPr>
          <w:spacing w:val="-8"/>
        </w:rPr>
        <w:t xml:space="preserve"> </w:t>
      </w:r>
      <w:r>
        <w:t>to</w:t>
      </w:r>
      <w:r>
        <w:rPr>
          <w:spacing w:val="-8"/>
        </w:rPr>
        <w:t xml:space="preserve"> </w:t>
      </w:r>
      <w:r>
        <w:t>listen</w:t>
      </w:r>
      <w:r>
        <w:rPr>
          <w:spacing w:val="-6"/>
        </w:rPr>
        <w:t xml:space="preserve"> </w:t>
      </w:r>
      <w:r>
        <w:t>to</w:t>
      </w:r>
      <w:r>
        <w:rPr>
          <w:spacing w:val="-8"/>
        </w:rPr>
        <w:t xml:space="preserve"> </w:t>
      </w:r>
      <w:r>
        <w:t>children,</w:t>
      </w:r>
      <w:r>
        <w:rPr>
          <w:spacing w:val="-8"/>
        </w:rPr>
        <w:t xml:space="preserve"> </w:t>
      </w:r>
      <w:r>
        <w:t>teach</w:t>
      </w:r>
      <w:r>
        <w:rPr>
          <w:spacing w:val="-11"/>
        </w:rPr>
        <w:t xml:space="preserve"> </w:t>
      </w:r>
      <w:r>
        <w:t>them</w:t>
      </w:r>
      <w:r>
        <w:rPr>
          <w:spacing w:val="-10"/>
        </w:rPr>
        <w:t xml:space="preserve"> </w:t>
      </w:r>
      <w:r>
        <w:t>about</w:t>
      </w:r>
      <w:r>
        <w:rPr>
          <w:spacing w:val="-11"/>
        </w:rPr>
        <w:t xml:space="preserve"> </w:t>
      </w:r>
      <w:r>
        <w:t>risk</w:t>
      </w:r>
      <w:r>
        <w:rPr>
          <w:spacing w:val="-8"/>
        </w:rPr>
        <w:t xml:space="preserve"> </w:t>
      </w:r>
      <w:r>
        <w:t>and</w:t>
      </w:r>
      <w:r>
        <w:rPr>
          <w:spacing w:val="-8"/>
        </w:rPr>
        <w:t xml:space="preserve"> </w:t>
      </w:r>
      <w:r>
        <w:t>safety</w:t>
      </w:r>
      <w:r>
        <w:rPr>
          <w:spacing w:val="-10"/>
        </w:rPr>
        <w:t xml:space="preserve"> </w:t>
      </w:r>
      <w:r>
        <w:t>and raise awareness around how to seek support and what the school will do.</w:t>
      </w:r>
    </w:p>
    <w:p w14:paraId="31EE4DAF" w14:textId="77777777" w:rsidR="00E275C8" w:rsidRDefault="00E275C8">
      <w:pPr>
        <w:pStyle w:val="BodyText"/>
        <w:spacing w:before="6"/>
      </w:pPr>
    </w:p>
    <w:p w14:paraId="1E26F650" w14:textId="77777777" w:rsidR="00E275C8" w:rsidRDefault="00000000">
      <w:pPr>
        <w:pStyle w:val="ListParagraph"/>
        <w:numPr>
          <w:ilvl w:val="1"/>
          <w:numId w:val="25"/>
        </w:numPr>
        <w:tabs>
          <w:tab w:val="left" w:pos="1217"/>
          <w:tab w:val="left" w:pos="1221"/>
        </w:tabs>
        <w:spacing w:before="1" w:line="242" w:lineRule="auto"/>
        <w:ind w:right="110"/>
        <w:jc w:val="both"/>
      </w:pPr>
      <w:r>
        <w:t>We take a zero-tolerance approach to child on child abuse.</w:t>
      </w:r>
      <w:r>
        <w:rPr>
          <w:spacing w:val="40"/>
        </w:rPr>
        <w:t xml:space="preserve"> </w:t>
      </w:r>
      <w:r>
        <w:t>Further information on this area of work is within Appendix C of this policy.</w:t>
      </w:r>
      <w:r>
        <w:rPr>
          <w:spacing w:val="40"/>
        </w:rPr>
        <w:t xml:space="preserve"> </w:t>
      </w:r>
      <w:r>
        <w:t>This should also be read alongside the Behaviour Policy, Anti-Bullying Policy and Online policy.</w:t>
      </w:r>
    </w:p>
    <w:p w14:paraId="57C41654" w14:textId="77777777" w:rsidR="00E275C8" w:rsidRDefault="00E275C8">
      <w:pPr>
        <w:pStyle w:val="BodyText"/>
        <w:spacing w:before="6"/>
      </w:pPr>
    </w:p>
    <w:p w14:paraId="1899885C" w14:textId="77777777" w:rsidR="00E275C8" w:rsidRDefault="00000000">
      <w:pPr>
        <w:pStyle w:val="ListParagraph"/>
        <w:numPr>
          <w:ilvl w:val="1"/>
          <w:numId w:val="25"/>
        </w:numPr>
        <w:tabs>
          <w:tab w:val="left" w:pos="1217"/>
        </w:tabs>
        <w:ind w:left="1217" w:hanging="705"/>
        <w:jc w:val="both"/>
      </w:pPr>
      <w:r>
        <w:t>We</w:t>
      </w:r>
      <w:r>
        <w:rPr>
          <w:spacing w:val="5"/>
        </w:rPr>
        <w:t xml:space="preserve"> </w:t>
      </w:r>
      <w:r>
        <w:t>will</w:t>
      </w:r>
      <w:r>
        <w:rPr>
          <w:spacing w:val="7"/>
        </w:rPr>
        <w:t xml:space="preserve"> </w:t>
      </w:r>
      <w:r>
        <w:t>work</w:t>
      </w:r>
      <w:r>
        <w:rPr>
          <w:spacing w:val="6"/>
        </w:rPr>
        <w:t xml:space="preserve"> </w:t>
      </w:r>
      <w:r>
        <w:t>with</w:t>
      </w:r>
      <w:r>
        <w:rPr>
          <w:spacing w:val="5"/>
        </w:rPr>
        <w:t xml:space="preserve"> </w:t>
      </w:r>
      <w:r>
        <w:t>parents</w:t>
      </w:r>
      <w:r>
        <w:rPr>
          <w:spacing w:val="9"/>
        </w:rPr>
        <w:t xml:space="preserve"> </w:t>
      </w:r>
      <w:r>
        <w:t>to</w:t>
      </w:r>
      <w:r>
        <w:rPr>
          <w:spacing w:val="5"/>
        </w:rPr>
        <w:t xml:space="preserve"> </w:t>
      </w:r>
      <w:r>
        <w:t>build</w:t>
      </w:r>
      <w:r>
        <w:rPr>
          <w:spacing w:val="9"/>
        </w:rPr>
        <w:t xml:space="preserve"> </w:t>
      </w:r>
      <w:r>
        <w:t>an</w:t>
      </w:r>
      <w:r>
        <w:rPr>
          <w:spacing w:val="8"/>
        </w:rPr>
        <w:t xml:space="preserve"> </w:t>
      </w:r>
      <w:r>
        <w:t>understanding</w:t>
      </w:r>
      <w:r>
        <w:rPr>
          <w:spacing w:val="6"/>
        </w:rPr>
        <w:t xml:space="preserve"> </w:t>
      </w:r>
      <w:r>
        <w:t>of</w:t>
      </w:r>
      <w:r>
        <w:rPr>
          <w:spacing w:val="12"/>
        </w:rPr>
        <w:t xml:space="preserve"> </w:t>
      </w:r>
      <w:r>
        <w:t>the</w:t>
      </w:r>
      <w:r>
        <w:rPr>
          <w:spacing w:val="6"/>
        </w:rPr>
        <w:t xml:space="preserve"> </w:t>
      </w:r>
      <w:r>
        <w:t>school’s</w:t>
      </w:r>
      <w:r>
        <w:rPr>
          <w:spacing w:val="5"/>
        </w:rPr>
        <w:t xml:space="preserve"> </w:t>
      </w:r>
      <w:r>
        <w:t>responsibilities</w:t>
      </w:r>
      <w:r>
        <w:rPr>
          <w:spacing w:val="5"/>
        </w:rPr>
        <w:t xml:space="preserve"> </w:t>
      </w:r>
      <w:r>
        <w:t>to</w:t>
      </w:r>
      <w:r>
        <w:rPr>
          <w:spacing w:val="12"/>
        </w:rPr>
        <w:t xml:space="preserve"> </w:t>
      </w:r>
      <w:r>
        <w:t>ensure</w:t>
      </w:r>
      <w:r>
        <w:rPr>
          <w:spacing w:val="14"/>
        </w:rPr>
        <w:t xml:space="preserve"> </w:t>
      </w:r>
      <w:r>
        <w:t>the</w:t>
      </w:r>
      <w:r>
        <w:rPr>
          <w:spacing w:val="12"/>
        </w:rPr>
        <w:t xml:space="preserve"> </w:t>
      </w:r>
      <w:r>
        <w:t>welfare</w:t>
      </w:r>
      <w:r>
        <w:rPr>
          <w:spacing w:val="12"/>
        </w:rPr>
        <w:t xml:space="preserve"> </w:t>
      </w:r>
      <w:r>
        <w:t>of</w:t>
      </w:r>
      <w:r>
        <w:rPr>
          <w:spacing w:val="12"/>
        </w:rPr>
        <w:t xml:space="preserve"> </w:t>
      </w:r>
      <w:r>
        <w:rPr>
          <w:spacing w:val="-5"/>
        </w:rPr>
        <w:t>all</w:t>
      </w:r>
    </w:p>
    <w:p w14:paraId="5510DDDA" w14:textId="77777777" w:rsidR="00E275C8" w:rsidRDefault="00000000">
      <w:pPr>
        <w:pStyle w:val="BodyText"/>
        <w:spacing w:before="3"/>
        <w:ind w:left="1221"/>
      </w:pPr>
      <w:r>
        <w:t>children,</w:t>
      </w:r>
      <w:r>
        <w:rPr>
          <w:spacing w:val="-7"/>
        </w:rPr>
        <w:t xml:space="preserve"> </w:t>
      </w:r>
      <w:r>
        <w:t>including</w:t>
      </w:r>
      <w:r>
        <w:rPr>
          <w:spacing w:val="-4"/>
        </w:rPr>
        <w:t xml:space="preserve"> </w:t>
      </w:r>
      <w:r>
        <w:t>the</w:t>
      </w:r>
      <w:r>
        <w:rPr>
          <w:spacing w:val="-4"/>
        </w:rPr>
        <w:t xml:space="preserve"> </w:t>
      </w:r>
      <w:r>
        <w:t>need</w:t>
      </w:r>
      <w:r>
        <w:rPr>
          <w:spacing w:val="-4"/>
        </w:rPr>
        <w:t xml:space="preserve"> </w:t>
      </w:r>
      <w:r>
        <w:t>for</w:t>
      </w:r>
      <w:r>
        <w:rPr>
          <w:spacing w:val="-4"/>
        </w:rPr>
        <w:t xml:space="preserve"> </w:t>
      </w:r>
      <w:r>
        <w:t>referrals</w:t>
      </w:r>
      <w:r>
        <w:rPr>
          <w:spacing w:val="-6"/>
        </w:rPr>
        <w:t xml:space="preserve"> </w:t>
      </w:r>
      <w:r>
        <w:t>to</w:t>
      </w:r>
      <w:r>
        <w:rPr>
          <w:spacing w:val="-4"/>
        </w:rPr>
        <w:t xml:space="preserve"> </w:t>
      </w:r>
      <w:r>
        <w:t>other</w:t>
      </w:r>
      <w:r>
        <w:rPr>
          <w:spacing w:val="-4"/>
        </w:rPr>
        <w:t xml:space="preserve"> </w:t>
      </w:r>
      <w:r>
        <w:t>agencies,</w:t>
      </w:r>
      <w:r>
        <w:rPr>
          <w:spacing w:val="-4"/>
        </w:rPr>
        <w:t xml:space="preserve"> </w:t>
      </w:r>
      <w:r>
        <w:t>such</w:t>
      </w:r>
      <w:r>
        <w:rPr>
          <w:spacing w:val="-4"/>
        </w:rPr>
        <w:t xml:space="preserve"> </w:t>
      </w:r>
      <w:r>
        <w:t>as</w:t>
      </w:r>
      <w:r>
        <w:rPr>
          <w:spacing w:val="-6"/>
        </w:rPr>
        <w:t xml:space="preserve"> </w:t>
      </w:r>
      <w:r>
        <w:t>Children’s</w:t>
      </w:r>
      <w:r>
        <w:rPr>
          <w:spacing w:val="-4"/>
        </w:rPr>
        <w:t xml:space="preserve"> </w:t>
      </w:r>
      <w:r>
        <w:t>Social</w:t>
      </w:r>
      <w:r>
        <w:rPr>
          <w:spacing w:val="-4"/>
        </w:rPr>
        <w:t xml:space="preserve"> </w:t>
      </w:r>
      <w:r>
        <w:t>Care,</w:t>
      </w:r>
      <w:r>
        <w:rPr>
          <w:spacing w:val="-7"/>
        </w:rPr>
        <w:t xml:space="preserve"> </w:t>
      </w:r>
      <w:r>
        <w:t>in</w:t>
      </w:r>
      <w:r>
        <w:rPr>
          <w:spacing w:val="-4"/>
        </w:rPr>
        <w:t xml:space="preserve"> </w:t>
      </w:r>
      <w:r>
        <w:t>some</w:t>
      </w:r>
      <w:r>
        <w:rPr>
          <w:spacing w:val="-4"/>
        </w:rPr>
        <w:t xml:space="preserve"> </w:t>
      </w:r>
      <w:r>
        <w:rPr>
          <w:spacing w:val="-2"/>
        </w:rPr>
        <w:t>situations.</w:t>
      </w:r>
    </w:p>
    <w:p w14:paraId="031BE963" w14:textId="77777777" w:rsidR="00E275C8" w:rsidRDefault="00E275C8">
      <w:pPr>
        <w:pStyle w:val="BodyText"/>
        <w:rPr>
          <w:sz w:val="24"/>
        </w:rPr>
      </w:pPr>
    </w:p>
    <w:p w14:paraId="60D531BC" w14:textId="77777777" w:rsidR="00E275C8" w:rsidRDefault="00E275C8">
      <w:pPr>
        <w:pStyle w:val="BodyText"/>
        <w:spacing w:before="8"/>
        <w:rPr>
          <w:sz w:val="20"/>
        </w:rPr>
      </w:pPr>
    </w:p>
    <w:p w14:paraId="6DE1F108" w14:textId="77777777" w:rsidR="00E275C8" w:rsidRDefault="00000000">
      <w:pPr>
        <w:pStyle w:val="Heading1"/>
        <w:numPr>
          <w:ilvl w:val="0"/>
          <w:numId w:val="24"/>
        </w:numPr>
        <w:tabs>
          <w:tab w:val="left" w:pos="990"/>
        </w:tabs>
        <w:spacing w:before="1"/>
        <w:ind w:left="990" w:hanging="478"/>
        <w:jc w:val="both"/>
      </w:pPr>
      <w:r>
        <w:rPr>
          <w:spacing w:val="-2"/>
        </w:rPr>
        <w:t>SCOPE</w:t>
      </w:r>
    </w:p>
    <w:p w14:paraId="0FE8BACB" w14:textId="77777777" w:rsidR="00E275C8" w:rsidRDefault="00E275C8">
      <w:pPr>
        <w:pStyle w:val="BodyText"/>
        <w:spacing w:before="10"/>
        <w:rPr>
          <w:b/>
          <w:sz w:val="21"/>
        </w:rPr>
      </w:pPr>
    </w:p>
    <w:p w14:paraId="6E52AD06" w14:textId="77777777" w:rsidR="00E275C8" w:rsidRDefault="00000000">
      <w:pPr>
        <w:pStyle w:val="ListParagraph"/>
        <w:numPr>
          <w:ilvl w:val="1"/>
          <w:numId w:val="24"/>
        </w:numPr>
        <w:tabs>
          <w:tab w:val="left" w:pos="1230"/>
        </w:tabs>
        <w:ind w:left="1230" w:hanging="718"/>
        <w:jc w:val="both"/>
      </w:pPr>
      <w:r>
        <w:t>In</w:t>
      </w:r>
      <w:r>
        <w:rPr>
          <w:spacing w:val="-3"/>
        </w:rPr>
        <w:t xml:space="preserve"> </w:t>
      </w:r>
      <w:r>
        <w:t>line</w:t>
      </w:r>
      <w:r>
        <w:rPr>
          <w:spacing w:val="-3"/>
        </w:rPr>
        <w:t xml:space="preserve"> </w:t>
      </w:r>
      <w:r>
        <w:t>with</w:t>
      </w:r>
      <w:r>
        <w:rPr>
          <w:spacing w:val="-6"/>
        </w:rPr>
        <w:t xml:space="preserve"> </w:t>
      </w:r>
      <w:r>
        <w:t>the</w:t>
      </w:r>
      <w:r>
        <w:rPr>
          <w:spacing w:val="-5"/>
        </w:rPr>
        <w:t xml:space="preserve"> </w:t>
      </w:r>
      <w:r>
        <w:t>law,</w:t>
      </w:r>
      <w:r>
        <w:rPr>
          <w:spacing w:val="-7"/>
        </w:rPr>
        <w:t xml:space="preserve"> </w:t>
      </w:r>
      <w:r>
        <w:t>this</w:t>
      </w:r>
      <w:r>
        <w:rPr>
          <w:spacing w:val="-2"/>
        </w:rPr>
        <w:t xml:space="preserve"> </w:t>
      </w:r>
      <w:r>
        <w:t>policy</w:t>
      </w:r>
      <w:r>
        <w:rPr>
          <w:spacing w:val="-5"/>
        </w:rPr>
        <w:t xml:space="preserve"> </w:t>
      </w:r>
      <w:r>
        <w:t>defines</w:t>
      </w:r>
      <w:r>
        <w:rPr>
          <w:spacing w:val="-5"/>
        </w:rPr>
        <w:t xml:space="preserve"> </w:t>
      </w:r>
      <w:r>
        <w:t>a</w:t>
      </w:r>
      <w:r>
        <w:rPr>
          <w:spacing w:val="-6"/>
        </w:rPr>
        <w:t xml:space="preserve"> </w:t>
      </w:r>
      <w:r>
        <w:t>child</w:t>
      </w:r>
      <w:r>
        <w:rPr>
          <w:spacing w:val="-6"/>
        </w:rPr>
        <w:t xml:space="preserve"> </w:t>
      </w:r>
      <w:r>
        <w:t>as</w:t>
      </w:r>
      <w:r>
        <w:rPr>
          <w:spacing w:val="-3"/>
        </w:rPr>
        <w:t xml:space="preserve"> </w:t>
      </w:r>
      <w:r>
        <w:t>anyone</w:t>
      </w:r>
      <w:r>
        <w:rPr>
          <w:spacing w:val="-3"/>
        </w:rPr>
        <w:t xml:space="preserve"> </w:t>
      </w:r>
      <w:r>
        <w:t>under</w:t>
      </w:r>
      <w:r>
        <w:rPr>
          <w:spacing w:val="-8"/>
        </w:rPr>
        <w:t xml:space="preserve"> </w:t>
      </w:r>
      <w:r>
        <w:t>the</w:t>
      </w:r>
      <w:r>
        <w:rPr>
          <w:spacing w:val="-7"/>
        </w:rPr>
        <w:t xml:space="preserve"> </w:t>
      </w:r>
      <w:r>
        <w:t>age</w:t>
      </w:r>
      <w:r>
        <w:rPr>
          <w:spacing w:val="-6"/>
        </w:rPr>
        <w:t xml:space="preserve"> </w:t>
      </w:r>
      <w:r>
        <w:t>of</w:t>
      </w:r>
      <w:r>
        <w:rPr>
          <w:spacing w:val="-6"/>
        </w:rPr>
        <w:t xml:space="preserve"> </w:t>
      </w:r>
      <w:r>
        <w:t>18</w:t>
      </w:r>
      <w:r>
        <w:rPr>
          <w:spacing w:val="-5"/>
        </w:rPr>
        <w:t xml:space="preserve"> </w:t>
      </w:r>
      <w:r>
        <w:rPr>
          <w:spacing w:val="-2"/>
        </w:rPr>
        <w:t>years.</w:t>
      </w:r>
    </w:p>
    <w:p w14:paraId="74C4B09E" w14:textId="77777777" w:rsidR="00E275C8" w:rsidRDefault="00E275C8">
      <w:pPr>
        <w:pStyle w:val="BodyText"/>
        <w:spacing w:before="5"/>
      </w:pPr>
    </w:p>
    <w:p w14:paraId="38B89DC0" w14:textId="77777777" w:rsidR="00E275C8" w:rsidRDefault="00000000">
      <w:pPr>
        <w:pStyle w:val="ListParagraph"/>
        <w:numPr>
          <w:ilvl w:val="1"/>
          <w:numId w:val="24"/>
        </w:numPr>
        <w:tabs>
          <w:tab w:val="left" w:pos="1233"/>
        </w:tabs>
        <w:spacing w:before="1"/>
      </w:pPr>
      <w:r>
        <w:t>Safeguarding</w:t>
      </w:r>
      <w:r>
        <w:rPr>
          <w:spacing w:val="-14"/>
        </w:rPr>
        <w:t xml:space="preserve"> </w:t>
      </w:r>
      <w:r>
        <w:t>and</w:t>
      </w:r>
      <w:r>
        <w:rPr>
          <w:spacing w:val="-12"/>
        </w:rPr>
        <w:t xml:space="preserve"> </w:t>
      </w:r>
      <w:r>
        <w:t>promoting</w:t>
      </w:r>
      <w:r>
        <w:rPr>
          <w:spacing w:val="-8"/>
        </w:rPr>
        <w:t xml:space="preserve"> </w:t>
      </w:r>
      <w:r>
        <w:t>the</w:t>
      </w:r>
      <w:r>
        <w:rPr>
          <w:spacing w:val="-7"/>
        </w:rPr>
        <w:t xml:space="preserve"> </w:t>
      </w:r>
      <w:r>
        <w:t>welfare</w:t>
      </w:r>
      <w:r>
        <w:rPr>
          <w:spacing w:val="-10"/>
        </w:rPr>
        <w:t xml:space="preserve"> </w:t>
      </w:r>
      <w:r>
        <w:t>of</w:t>
      </w:r>
      <w:r>
        <w:rPr>
          <w:spacing w:val="-8"/>
        </w:rPr>
        <w:t xml:space="preserve"> </w:t>
      </w:r>
      <w:r>
        <w:t>children</w:t>
      </w:r>
      <w:r>
        <w:rPr>
          <w:spacing w:val="-8"/>
        </w:rPr>
        <w:t xml:space="preserve"> </w:t>
      </w:r>
      <w:r>
        <w:t>is</w:t>
      </w:r>
      <w:r>
        <w:rPr>
          <w:spacing w:val="-9"/>
        </w:rPr>
        <w:t xml:space="preserve"> </w:t>
      </w:r>
      <w:r>
        <w:t>defined</w:t>
      </w:r>
      <w:r>
        <w:rPr>
          <w:spacing w:val="-7"/>
        </w:rPr>
        <w:t xml:space="preserve"> </w:t>
      </w:r>
      <w:r>
        <w:rPr>
          <w:spacing w:val="-5"/>
        </w:rPr>
        <w:t>as</w:t>
      </w:r>
    </w:p>
    <w:p w14:paraId="1D88AE70" w14:textId="77777777" w:rsidR="00E275C8" w:rsidRDefault="00000000">
      <w:pPr>
        <w:pStyle w:val="ListParagraph"/>
        <w:numPr>
          <w:ilvl w:val="2"/>
          <w:numId w:val="24"/>
        </w:numPr>
        <w:tabs>
          <w:tab w:val="left" w:pos="1941"/>
        </w:tabs>
        <w:spacing w:before="86"/>
      </w:pPr>
      <w:r>
        <w:t>Protecting</w:t>
      </w:r>
      <w:r>
        <w:rPr>
          <w:spacing w:val="-10"/>
        </w:rPr>
        <w:t xml:space="preserve"> </w:t>
      </w:r>
      <w:r>
        <w:t>children</w:t>
      </w:r>
      <w:r>
        <w:rPr>
          <w:spacing w:val="-9"/>
        </w:rPr>
        <w:t xml:space="preserve"> </w:t>
      </w:r>
      <w:r>
        <w:t>from</w:t>
      </w:r>
      <w:r>
        <w:rPr>
          <w:spacing w:val="-9"/>
        </w:rPr>
        <w:t xml:space="preserve"> </w:t>
      </w:r>
      <w:r>
        <w:rPr>
          <w:spacing w:val="-2"/>
        </w:rPr>
        <w:t>maltreatment</w:t>
      </w:r>
    </w:p>
    <w:p w14:paraId="1F98B071" w14:textId="77777777" w:rsidR="00E275C8" w:rsidRDefault="00000000">
      <w:pPr>
        <w:pStyle w:val="ListParagraph"/>
        <w:numPr>
          <w:ilvl w:val="2"/>
          <w:numId w:val="24"/>
        </w:numPr>
        <w:tabs>
          <w:tab w:val="left" w:pos="1941"/>
        </w:tabs>
        <w:spacing w:before="24"/>
      </w:pPr>
      <w:r>
        <w:rPr>
          <w:spacing w:val="-2"/>
        </w:rPr>
        <w:t>Preventing</w:t>
      </w:r>
      <w:r>
        <w:rPr>
          <w:spacing w:val="-13"/>
        </w:rPr>
        <w:t xml:space="preserve"> </w:t>
      </w:r>
      <w:r>
        <w:rPr>
          <w:spacing w:val="-2"/>
        </w:rPr>
        <w:t>impairment</w:t>
      </w:r>
      <w:r>
        <w:rPr>
          <w:spacing w:val="-8"/>
        </w:rPr>
        <w:t xml:space="preserve"> </w:t>
      </w:r>
      <w:r>
        <w:rPr>
          <w:spacing w:val="-2"/>
        </w:rPr>
        <w:t>of</w:t>
      </w:r>
      <w:r>
        <w:rPr>
          <w:spacing w:val="-10"/>
        </w:rPr>
        <w:t xml:space="preserve"> </w:t>
      </w:r>
      <w:r>
        <w:rPr>
          <w:spacing w:val="-2"/>
        </w:rPr>
        <w:t>children’s</w:t>
      </w:r>
      <w:r>
        <w:rPr>
          <w:spacing w:val="-17"/>
        </w:rPr>
        <w:t xml:space="preserve"> </w:t>
      </w:r>
      <w:r>
        <w:rPr>
          <w:spacing w:val="-2"/>
        </w:rPr>
        <w:t>mental</w:t>
      </w:r>
      <w:r>
        <w:rPr>
          <w:spacing w:val="-6"/>
        </w:rPr>
        <w:t xml:space="preserve"> </w:t>
      </w:r>
      <w:r>
        <w:rPr>
          <w:spacing w:val="-2"/>
        </w:rPr>
        <w:t>and</w:t>
      </w:r>
      <w:r>
        <w:rPr>
          <w:spacing w:val="-9"/>
        </w:rPr>
        <w:t xml:space="preserve"> </w:t>
      </w:r>
      <w:r>
        <w:rPr>
          <w:spacing w:val="-2"/>
        </w:rPr>
        <w:t>physical</w:t>
      </w:r>
      <w:r>
        <w:rPr>
          <w:spacing w:val="-6"/>
        </w:rPr>
        <w:t xml:space="preserve"> </w:t>
      </w:r>
      <w:r>
        <w:rPr>
          <w:spacing w:val="-2"/>
        </w:rPr>
        <w:t>health</w:t>
      </w:r>
      <w:r>
        <w:rPr>
          <w:spacing w:val="-8"/>
        </w:rPr>
        <w:t xml:space="preserve"> </w:t>
      </w:r>
      <w:r>
        <w:rPr>
          <w:spacing w:val="-2"/>
        </w:rPr>
        <w:t>or</w:t>
      </w:r>
      <w:r>
        <w:rPr>
          <w:spacing w:val="-15"/>
        </w:rPr>
        <w:t xml:space="preserve"> </w:t>
      </w:r>
      <w:r>
        <w:rPr>
          <w:spacing w:val="-2"/>
        </w:rPr>
        <w:t>development</w:t>
      </w:r>
    </w:p>
    <w:p w14:paraId="3FB5A9E8" w14:textId="77777777" w:rsidR="00E275C8" w:rsidRDefault="00000000">
      <w:pPr>
        <w:pStyle w:val="ListParagraph"/>
        <w:numPr>
          <w:ilvl w:val="2"/>
          <w:numId w:val="24"/>
        </w:numPr>
        <w:tabs>
          <w:tab w:val="left" w:pos="1941"/>
        </w:tabs>
        <w:spacing w:before="12"/>
      </w:pPr>
      <w:r>
        <w:t>Ensuring</w:t>
      </w:r>
      <w:r>
        <w:rPr>
          <w:spacing w:val="-8"/>
        </w:rPr>
        <w:t xml:space="preserve"> </w:t>
      </w:r>
      <w:r>
        <w:t>that</w:t>
      </w:r>
      <w:r>
        <w:rPr>
          <w:spacing w:val="-6"/>
        </w:rPr>
        <w:t xml:space="preserve"> </w:t>
      </w:r>
      <w:r>
        <w:t>children</w:t>
      </w:r>
      <w:r>
        <w:rPr>
          <w:spacing w:val="-6"/>
        </w:rPr>
        <w:t xml:space="preserve"> </w:t>
      </w:r>
      <w:r>
        <w:t>grow</w:t>
      </w:r>
      <w:r>
        <w:rPr>
          <w:spacing w:val="-5"/>
        </w:rPr>
        <w:t xml:space="preserve"> </w:t>
      </w:r>
      <w:r>
        <w:t>up</w:t>
      </w:r>
      <w:r>
        <w:rPr>
          <w:spacing w:val="-6"/>
        </w:rPr>
        <w:t xml:space="preserve"> </w:t>
      </w:r>
      <w:r>
        <w:t>in</w:t>
      </w:r>
      <w:r>
        <w:rPr>
          <w:spacing w:val="-6"/>
        </w:rPr>
        <w:t xml:space="preserve"> </w:t>
      </w:r>
      <w:r>
        <w:t>circumstances</w:t>
      </w:r>
      <w:r>
        <w:rPr>
          <w:spacing w:val="-4"/>
        </w:rPr>
        <w:t xml:space="preserve"> </w:t>
      </w:r>
      <w:r>
        <w:t>consistent</w:t>
      </w:r>
      <w:r>
        <w:rPr>
          <w:spacing w:val="-4"/>
        </w:rPr>
        <w:t xml:space="preserve"> </w:t>
      </w:r>
      <w:r>
        <w:t>with</w:t>
      </w:r>
      <w:r>
        <w:rPr>
          <w:spacing w:val="-4"/>
        </w:rPr>
        <w:t xml:space="preserve"> </w:t>
      </w:r>
      <w:r>
        <w:t>the</w:t>
      </w:r>
      <w:r>
        <w:rPr>
          <w:spacing w:val="-6"/>
        </w:rPr>
        <w:t xml:space="preserve"> </w:t>
      </w:r>
      <w:r>
        <w:t>provision</w:t>
      </w:r>
      <w:r>
        <w:rPr>
          <w:spacing w:val="-4"/>
        </w:rPr>
        <w:t xml:space="preserve"> </w:t>
      </w:r>
      <w:r>
        <w:t>of</w:t>
      </w:r>
      <w:r>
        <w:rPr>
          <w:spacing w:val="-6"/>
        </w:rPr>
        <w:t xml:space="preserve"> </w:t>
      </w:r>
      <w:r>
        <w:t>safe</w:t>
      </w:r>
      <w:r>
        <w:rPr>
          <w:spacing w:val="-4"/>
        </w:rPr>
        <w:t xml:space="preserve"> </w:t>
      </w:r>
      <w:r>
        <w:t>and</w:t>
      </w:r>
      <w:r>
        <w:rPr>
          <w:spacing w:val="-4"/>
        </w:rPr>
        <w:t xml:space="preserve"> </w:t>
      </w:r>
      <w:r>
        <w:t>effective</w:t>
      </w:r>
      <w:r>
        <w:rPr>
          <w:spacing w:val="-3"/>
        </w:rPr>
        <w:t xml:space="preserve"> </w:t>
      </w:r>
      <w:r>
        <w:rPr>
          <w:spacing w:val="-4"/>
        </w:rPr>
        <w:t>care</w:t>
      </w:r>
    </w:p>
    <w:p w14:paraId="3743EE5E" w14:textId="77777777" w:rsidR="00E275C8" w:rsidRDefault="00000000">
      <w:pPr>
        <w:pStyle w:val="ListParagraph"/>
        <w:numPr>
          <w:ilvl w:val="2"/>
          <w:numId w:val="24"/>
        </w:numPr>
        <w:tabs>
          <w:tab w:val="left" w:pos="1941"/>
        </w:tabs>
        <w:spacing w:before="2"/>
      </w:pPr>
      <w:r>
        <w:t>Taking</w:t>
      </w:r>
      <w:r>
        <w:rPr>
          <w:spacing w:val="-8"/>
        </w:rPr>
        <w:t xml:space="preserve"> </w:t>
      </w:r>
      <w:r>
        <w:t>action</w:t>
      </w:r>
      <w:r>
        <w:rPr>
          <w:spacing w:val="-7"/>
        </w:rPr>
        <w:t xml:space="preserve"> </w:t>
      </w:r>
      <w:r>
        <w:t>to</w:t>
      </w:r>
      <w:r>
        <w:rPr>
          <w:spacing w:val="-6"/>
        </w:rPr>
        <w:t xml:space="preserve"> </w:t>
      </w:r>
      <w:r>
        <w:t>enable</w:t>
      </w:r>
      <w:r>
        <w:rPr>
          <w:spacing w:val="-5"/>
        </w:rPr>
        <w:t xml:space="preserve"> </w:t>
      </w:r>
      <w:r>
        <w:t>children</w:t>
      </w:r>
      <w:r>
        <w:rPr>
          <w:spacing w:val="-9"/>
        </w:rPr>
        <w:t xml:space="preserve"> </w:t>
      </w:r>
      <w:r>
        <w:t>to</w:t>
      </w:r>
      <w:r>
        <w:rPr>
          <w:spacing w:val="-6"/>
        </w:rPr>
        <w:t xml:space="preserve"> </w:t>
      </w:r>
      <w:r>
        <w:t>have</w:t>
      </w:r>
      <w:r>
        <w:rPr>
          <w:spacing w:val="-5"/>
        </w:rPr>
        <w:t xml:space="preserve"> </w:t>
      </w:r>
      <w:r>
        <w:t>the</w:t>
      </w:r>
      <w:r>
        <w:rPr>
          <w:spacing w:val="-8"/>
        </w:rPr>
        <w:t xml:space="preserve"> </w:t>
      </w:r>
      <w:r>
        <w:t>best</w:t>
      </w:r>
      <w:r>
        <w:rPr>
          <w:spacing w:val="-7"/>
        </w:rPr>
        <w:t xml:space="preserve"> </w:t>
      </w:r>
      <w:r>
        <w:rPr>
          <w:spacing w:val="-2"/>
        </w:rPr>
        <w:t>outcomes</w:t>
      </w:r>
    </w:p>
    <w:p w14:paraId="441C51C2" w14:textId="77777777" w:rsidR="00E275C8" w:rsidRDefault="00E275C8">
      <w:pPr>
        <w:pStyle w:val="BodyText"/>
        <w:spacing w:before="9"/>
        <w:rPr>
          <w:sz w:val="23"/>
        </w:rPr>
      </w:pPr>
    </w:p>
    <w:p w14:paraId="0D794F81" w14:textId="77777777" w:rsidR="00E275C8" w:rsidRDefault="00000000">
      <w:pPr>
        <w:pStyle w:val="ListParagraph"/>
        <w:numPr>
          <w:ilvl w:val="1"/>
          <w:numId w:val="24"/>
        </w:numPr>
        <w:tabs>
          <w:tab w:val="left" w:pos="1230"/>
          <w:tab w:val="left" w:pos="1233"/>
        </w:tabs>
        <w:spacing w:line="244" w:lineRule="auto"/>
        <w:ind w:right="115"/>
        <w:jc w:val="both"/>
      </w:pPr>
      <w:r>
        <w:rPr>
          <w:spacing w:val="-2"/>
        </w:rPr>
        <w:t>Child</w:t>
      </w:r>
      <w:r>
        <w:rPr>
          <w:spacing w:val="-5"/>
        </w:rPr>
        <w:t xml:space="preserve"> </w:t>
      </w:r>
      <w:r>
        <w:rPr>
          <w:spacing w:val="-2"/>
        </w:rPr>
        <w:t>protection</w:t>
      </w:r>
      <w:r>
        <w:rPr>
          <w:spacing w:val="-5"/>
        </w:rPr>
        <w:t xml:space="preserve"> </w:t>
      </w:r>
      <w:r>
        <w:rPr>
          <w:spacing w:val="-2"/>
        </w:rPr>
        <w:t>is</w:t>
      </w:r>
      <w:r>
        <w:rPr>
          <w:spacing w:val="-5"/>
        </w:rPr>
        <w:t xml:space="preserve"> </w:t>
      </w:r>
      <w:r>
        <w:rPr>
          <w:spacing w:val="-2"/>
        </w:rPr>
        <w:t>the</w:t>
      </w:r>
      <w:r>
        <w:rPr>
          <w:spacing w:val="-5"/>
        </w:rPr>
        <w:t xml:space="preserve"> </w:t>
      </w:r>
      <w:r>
        <w:rPr>
          <w:spacing w:val="-2"/>
        </w:rPr>
        <w:t>activity</w:t>
      </w:r>
      <w:r>
        <w:rPr>
          <w:spacing w:val="-6"/>
        </w:rPr>
        <w:t xml:space="preserve"> </w:t>
      </w:r>
      <w:r>
        <w:rPr>
          <w:spacing w:val="-2"/>
        </w:rPr>
        <w:t>that</w:t>
      </w:r>
      <w:r>
        <w:rPr>
          <w:spacing w:val="-5"/>
        </w:rPr>
        <w:t xml:space="preserve"> </w:t>
      </w:r>
      <w:r>
        <w:rPr>
          <w:spacing w:val="-2"/>
        </w:rPr>
        <w:t>is</w:t>
      </w:r>
      <w:r>
        <w:rPr>
          <w:spacing w:val="-7"/>
        </w:rPr>
        <w:t xml:space="preserve"> </w:t>
      </w:r>
      <w:r>
        <w:rPr>
          <w:spacing w:val="-2"/>
        </w:rPr>
        <w:t>undertaken</w:t>
      </w:r>
      <w:r>
        <w:rPr>
          <w:spacing w:val="-5"/>
        </w:rPr>
        <w:t xml:space="preserve"> </w:t>
      </w:r>
      <w:r>
        <w:rPr>
          <w:spacing w:val="-2"/>
        </w:rPr>
        <w:t>to</w:t>
      </w:r>
      <w:r>
        <w:rPr>
          <w:spacing w:val="-8"/>
        </w:rPr>
        <w:t xml:space="preserve"> </w:t>
      </w:r>
      <w:r>
        <w:rPr>
          <w:spacing w:val="-2"/>
        </w:rPr>
        <w:t>protect</w:t>
      </w:r>
      <w:r>
        <w:rPr>
          <w:spacing w:val="-5"/>
        </w:rPr>
        <w:t xml:space="preserve"> </w:t>
      </w:r>
      <w:r>
        <w:rPr>
          <w:spacing w:val="-2"/>
        </w:rPr>
        <w:t>specific</w:t>
      </w:r>
      <w:r>
        <w:rPr>
          <w:spacing w:val="-5"/>
        </w:rPr>
        <w:t xml:space="preserve"> </w:t>
      </w:r>
      <w:r>
        <w:rPr>
          <w:spacing w:val="-2"/>
        </w:rPr>
        <w:t>children</w:t>
      </w:r>
      <w:r>
        <w:rPr>
          <w:spacing w:val="-5"/>
        </w:rPr>
        <w:t xml:space="preserve"> </w:t>
      </w:r>
      <w:r>
        <w:rPr>
          <w:spacing w:val="-2"/>
        </w:rPr>
        <w:t>who</w:t>
      </w:r>
      <w:r>
        <w:rPr>
          <w:spacing w:val="-8"/>
        </w:rPr>
        <w:t xml:space="preserve"> </w:t>
      </w:r>
      <w:r>
        <w:rPr>
          <w:spacing w:val="-2"/>
        </w:rPr>
        <w:t xml:space="preserve">are suffering, or are likely to suffer, </w:t>
      </w:r>
      <w:r>
        <w:t>significant harm.</w:t>
      </w:r>
    </w:p>
    <w:p w14:paraId="01EBBB0B" w14:textId="77777777" w:rsidR="00E275C8" w:rsidRDefault="00E275C8">
      <w:pPr>
        <w:pStyle w:val="BodyText"/>
        <w:spacing w:before="2"/>
      </w:pPr>
    </w:p>
    <w:p w14:paraId="4B734ACB" w14:textId="77777777" w:rsidR="00E275C8" w:rsidRDefault="00000000">
      <w:pPr>
        <w:pStyle w:val="ListParagraph"/>
        <w:numPr>
          <w:ilvl w:val="1"/>
          <w:numId w:val="24"/>
        </w:numPr>
        <w:tabs>
          <w:tab w:val="left" w:pos="1230"/>
          <w:tab w:val="left" w:pos="1233"/>
        </w:tabs>
        <w:spacing w:line="242" w:lineRule="auto"/>
        <w:ind w:right="104"/>
        <w:jc w:val="both"/>
      </w:pPr>
      <w:r>
        <w:t>This policy applies to all adults engaged in any activity at the school, including all permanent, temporary and support staff, governors, volunteers, contractors and</w:t>
      </w:r>
      <w:r>
        <w:rPr>
          <w:spacing w:val="-5"/>
        </w:rPr>
        <w:t xml:space="preserve"> </w:t>
      </w:r>
      <w:r>
        <w:t>external</w:t>
      </w:r>
      <w:r>
        <w:rPr>
          <w:spacing w:val="-3"/>
        </w:rPr>
        <w:t xml:space="preserve"> </w:t>
      </w:r>
      <w:r>
        <w:t>service or</w:t>
      </w:r>
      <w:r>
        <w:rPr>
          <w:spacing w:val="-9"/>
        </w:rPr>
        <w:t xml:space="preserve"> </w:t>
      </w:r>
      <w:r>
        <w:t>activity</w:t>
      </w:r>
      <w:r>
        <w:rPr>
          <w:spacing w:val="-5"/>
        </w:rPr>
        <w:t xml:space="preserve"> </w:t>
      </w:r>
      <w:r>
        <w:t>providers.</w:t>
      </w:r>
      <w:r>
        <w:rPr>
          <w:spacing w:val="40"/>
        </w:rPr>
        <w:t xml:space="preserve"> </w:t>
      </w:r>
      <w:r>
        <w:t>Within</w:t>
      </w:r>
      <w:r>
        <w:rPr>
          <w:spacing w:val="-6"/>
        </w:rPr>
        <w:t xml:space="preserve"> </w:t>
      </w:r>
      <w:r>
        <w:t>this</w:t>
      </w:r>
      <w:r>
        <w:rPr>
          <w:spacing w:val="-8"/>
        </w:rPr>
        <w:t xml:space="preserve"> </w:t>
      </w:r>
      <w:r>
        <w:t>document the</w:t>
      </w:r>
      <w:r>
        <w:rPr>
          <w:spacing w:val="-5"/>
        </w:rPr>
        <w:t xml:space="preserve"> </w:t>
      </w:r>
      <w:r>
        <w:t>term</w:t>
      </w:r>
      <w:r>
        <w:rPr>
          <w:spacing w:val="-3"/>
        </w:rPr>
        <w:t xml:space="preserve"> </w:t>
      </w:r>
      <w:r>
        <w:t>‘staff’</w:t>
      </w:r>
      <w:r>
        <w:rPr>
          <w:spacing w:val="-1"/>
        </w:rPr>
        <w:t xml:space="preserve"> </w:t>
      </w:r>
      <w:r>
        <w:t>will</w:t>
      </w:r>
      <w:r>
        <w:rPr>
          <w:spacing w:val="-1"/>
        </w:rPr>
        <w:t xml:space="preserve"> </w:t>
      </w:r>
      <w:r>
        <w:t>be used to denote those adults, specified within the previous sentence.</w:t>
      </w:r>
    </w:p>
    <w:p w14:paraId="210937A0" w14:textId="77777777" w:rsidR="00E275C8" w:rsidRDefault="00E275C8">
      <w:pPr>
        <w:spacing w:line="242" w:lineRule="auto"/>
        <w:jc w:val="both"/>
        <w:sectPr w:rsidR="00E275C8">
          <w:pgSz w:w="11920" w:h="16850"/>
          <w:pgMar w:top="1320" w:right="1020" w:bottom="700" w:left="620" w:header="0" w:footer="444" w:gutter="0"/>
          <w:cols w:space="720"/>
        </w:sectPr>
      </w:pPr>
    </w:p>
    <w:p w14:paraId="79A7B27D" w14:textId="77777777" w:rsidR="00E275C8" w:rsidRDefault="00000000">
      <w:pPr>
        <w:pStyle w:val="ListParagraph"/>
        <w:numPr>
          <w:ilvl w:val="1"/>
          <w:numId w:val="24"/>
        </w:numPr>
        <w:tabs>
          <w:tab w:val="left" w:pos="1233"/>
        </w:tabs>
        <w:spacing w:before="82" w:line="242" w:lineRule="auto"/>
        <w:ind w:right="557"/>
      </w:pPr>
      <w:r>
        <w:lastRenderedPageBreak/>
        <w:t>Within</w:t>
      </w:r>
      <w:r>
        <w:rPr>
          <w:spacing w:val="-2"/>
        </w:rPr>
        <w:t xml:space="preserve"> </w:t>
      </w:r>
      <w:r>
        <w:t>Headstart</w:t>
      </w:r>
      <w:r>
        <w:rPr>
          <w:spacing w:val="-2"/>
        </w:rPr>
        <w:t xml:space="preserve"> </w:t>
      </w:r>
      <w:r>
        <w:t>School</w:t>
      </w:r>
      <w:r>
        <w:rPr>
          <w:spacing w:val="-2"/>
        </w:rPr>
        <w:t xml:space="preserve"> </w:t>
      </w:r>
      <w:r>
        <w:t>we</w:t>
      </w:r>
      <w:r>
        <w:rPr>
          <w:spacing w:val="-2"/>
        </w:rPr>
        <w:t xml:space="preserve"> </w:t>
      </w:r>
      <w:r>
        <w:t>have</w:t>
      </w:r>
      <w:r>
        <w:rPr>
          <w:spacing w:val="-2"/>
        </w:rPr>
        <w:t xml:space="preserve"> </w:t>
      </w:r>
      <w:r>
        <w:t>adults</w:t>
      </w:r>
      <w:r>
        <w:rPr>
          <w:spacing w:val="-3"/>
        </w:rPr>
        <w:t xml:space="preserve"> </w:t>
      </w:r>
      <w:r>
        <w:t>18 years</w:t>
      </w:r>
      <w:r>
        <w:rPr>
          <w:spacing w:val="-2"/>
        </w:rPr>
        <w:t xml:space="preserve"> </w:t>
      </w:r>
      <w:r>
        <w:t>or</w:t>
      </w:r>
      <w:r>
        <w:rPr>
          <w:spacing w:val="-4"/>
        </w:rPr>
        <w:t xml:space="preserve"> </w:t>
      </w:r>
      <w:r>
        <w:t>above</w:t>
      </w:r>
      <w:r>
        <w:rPr>
          <w:spacing w:val="-4"/>
        </w:rPr>
        <w:t xml:space="preserve"> </w:t>
      </w:r>
      <w:r>
        <w:t>as</w:t>
      </w:r>
      <w:r>
        <w:rPr>
          <w:spacing w:val="-2"/>
        </w:rPr>
        <w:t xml:space="preserve"> </w:t>
      </w:r>
      <w:r>
        <w:t>learners,</w:t>
      </w:r>
      <w:r>
        <w:rPr>
          <w:spacing w:val="-2"/>
        </w:rPr>
        <w:t xml:space="preserve"> </w:t>
      </w:r>
      <w:r>
        <w:t>please</w:t>
      </w:r>
      <w:r>
        <w:rPr>
          <w:spacing w:val="-2"/>
        </w:rPr>
        <w:t xml:space="preserve"> </w:t>
      </w:r>
      <w:r>
        <w:t>refer</w:t>
      </w:r>
      <w:r>
        <w:rPr>
          <w:spacing w:val="-2"/>
        </w:rPr>
        <w:t xml:space="preserve"> </w:t>
      </w:r>
      <w:r>
        <w:t>to the</w:t>
      </w:r>
      <w:r>
        <w:rPr>
          <w:spacing w:val="-4"/>
        </w:rPr>
        <w:t xml:space="preserve"> </w:t>
      </w:r>
      <w:r>
        <w:t>Headstart</w:t>
      </w:r>
      <w:r>
        <w:rPr>
          <w:spacing w:val="-2"/>
        </w:rPr>
        <w:t xml:space="preserve"> </w:t>
      </w:r>
      <w:r>
        <w:t xml:space="preserve">Adult Safeguarding Policy and the Sussex Safeguarding Adults Policy and Procedures available at: </w:t>
      </w:r>
      <w:hyperlink r:id="rId22">
        <w:r>
          <w:rPr>
            <w:spacing w:val="-2"/>
          </w:rPr>
          <w:t>https://new.eastsussex.gov.uk/socialcare/worried/safeguarding/what/</w:t>
        </w:r>
      </w:hyperlink>
    </w:p>
    <w:p w14:paraId="31775C8C" w14:textId="77777777" w:rsidR="00E275C8" w:rsidRDefault="00E275C8">
      <w:pPr>
        <w:pStyle w:val="BodyText"/>
        <w:spacing w:before="4"/>
      </w:pPr>
    </w:p>
    <w:p w14:paraId="4B26395B" w14:textId="77777777" w:rsidR="00E275C8" w:rsidRDefault="00000000">
      <w:pPr>
        <w:pStyle w:val="Heading1"/>
        <w:numPr>
          <w:ilvl w:val="0"/>
          <w:numId w:val="23"/>
        </w:numPr>
        <w:tabs>
          <w:tab w:val="left" w:pos="1300"/>
        </w:tabs>
      </w:pPr>
      <w:r>
        <w:t>ROLES</w:t>
      </w:r>
      <w:r>
        <w:rPr>
          <w:spacing w:val="-8"/>
        </w:rPr>
        <w:t xml:space="preserve"> </w:t>
      </w:r>
      <w:r>
        <w:t>AND</w:t>
      </w:r>
      <w:r>
        <w:rPr>
          <w:spacing w:val="-9"/>
        </w:rPr>
        <w:t xml:space="preserve"> </w:t>
      </w:r>
      <w:r>
        <w:rPr>
          <w:spacing w:val="-2"/>
        </w:rPr>
        <w:t>RESPONSIBILITIES</w:t>
      </w:r>
    </w:p>
    <w:p w14:paraId="14733160" w14:textId="77777777" w:rsidR="00E275C8" w:rsidRDefault="00E275C8">
      <w:pPr>
        <w:pStyle w:val="BodyText"/>
        <w:rPr>
          <w:b/>
          <w:sz w:val="26"/>
        </w:rPr>
      </w:pPr>
    </w:p>
    <w:p w14:paraId="2239F722" w14:textId="77777777" w:rsidR="00E275C8" w:rsidRDefault="00000000">
      <w:pPr>
        <w:pStyle w:val="ListParagraph"/>
        <w:numPr>
          <w:ilvl w:val="1"/>
          <w:numId w:val="23"/>
        </w:numPr>
        <w:tabs>
          <w:tab w:val="left" w:pos="1233"/>
        </w:tabs>
        <w:spacing w:before="205"/>
      </w:pPr>
      <w:r>
        <w:t>The</w:t>
      </w:r>
      <w:r>
        <w:rPr>
          <w:spacing w:val="25"/>
        </w:rPr>
        <w:t xml:space="preserve"> </w:t>
      </w:r>
      <w:r>
        <w:t>school’s</w:t>
      </w:r>
      <w:r>
        <w:rPr>
          <w:spacing w:val="26"/>
        </w:rPr>
        <w:t xml:space="preserve"> </w:t>
      </w:r>
      <w:r>
        <w:t>lead</w:t>
      </w:r>
      <w:r>
        <w:rPr>
          <w:spacing w:val="25"/>
        </w:rPr>
        <w:t xml:space="preserve"> </w:t>
      </w:r>
      <w:r>
        <w:t>person</w:t>
      </w:r>
      <w:r>
        <w:rPr>
          <w:spacing w:val="26"/>
        </w:rPr>
        <w:t xml:space="preserve"> </w:t>
      </w:r>
      <w:r>
        <w:t>with</w:t>
      </w:r>
      <w:r>
        <w:rPr>
          <w:spacing w:val="28"/>
        </w:rPr>
        <w:t xml:space="preserve"> </w:t>
      </w:r>
      <w:r>
        <w:t>overall</w:t>
      </w:r>
      <w:r>
        <w:rPr>
          <w:spacing w:val="26"/>
        </w:rPr>
        <w:t xml:space="preserve"> </w:t>
      </w:r>
      <w:r>
        <w:t>responsibility</w:t>
      </w:r>
      <w:r>
        <w:rPr>
          <w:spacing w:val="26"/>
        </w:rPr>
        <w:t xml:space="preserve"> </w:t>
      </w:r>
      <w:r>
        <w:t>for</w:t>
      </w:r>
      <w:r>
        <w:rPr>
          <w:spacing w:val="25"/>
        </w:rPr>
        <w:t xml:space="preserve"> </w:t>
      </w:r>
      <w:r>
        <w:t>child</w:t>
      </w:r>
      <w:r>
        <w:rPr>
          <w:spacing w:val="27"/>
        </w:rPr>
        <w:t xml:space="preserve"> </w:t>
      </w:r>
      <w:r>
        <w:t>protection</w:t>
      </w:r>
      <w:r>
        <w:rPr>
          <w:spacing w:val="26"/>
        </w:rPr>
        <w:t xml:space="preserve"> </w:t>
      </w:r>
      <w:r>
        <w:t>and</w:t>
      </w:r>
      <w:r>
        <w:rPr>
          <w:spacing w:val="26"/>
        </w:rPr>
        <w:t xml:space="preserve"> </w:t>
      </w:r>
      <w:r>
        <w:t>safeguarding</w:t>
      </w:r>
      <w:r>
        <w:rPr>
          <w:spacing w:val="27"/>
        </w:rPr>
        <w:t xml:space="preserve"> </w:t>
      </w:r>
      <w:r>
        <w:t>is</w:t>
      </w:r>
      <w:r>
        <w:rPr>
          <w:spacing w:val="27"/>
        </w:rPr>
        <w:t xml:space="preserve"> </w:t>
      </w:r>
      <w:r>
        <w:t>the</w:t>
      </w:r>
      <w:r>
        <w:rPr>
          <w:spacing w:val="26"/>
        </w:rPr>
        <w:t xml:space="preserve"> </w:t>
      </w:r>
      <w:r>
        <w:rPr>
          <w:spacing w:val="-2"/>
        </w:rPr>
        <w:t>Designated</w:t>
      </w:r>
    </w:p>
    <w:p w14:paraId="24CAA33A" w14:textId="77777777" w:rsidR="00E275C8" w:rsidRDefault="00000000">
      <w:pPr>
        <w:pStyle w:val="BodyText"/>
        <w:spacing w:before="3"/>
        <w:ind w:left="1233"/>
      </w:pPr>
      <w:r>
        <w:t>Safeguarding</w:t>
      </w:r>
      <w:r>
        <w:rPr>
          <w:spacing w:val="-8"/>
        </w:rPr>
        <w:t xml:space="preserve"> </w:t>
      </w:r>
      <w:r>
        <w:t>Lead</w:t>
      </w:r>
      <w:r>
        <w:rPr>
          <w:spacing w:val="-8"/>
        </w:rPr>
        <w:t xml:space="preserve"> </w:t>
      </w:r>
      <w:r>
        <w:rPr>
          <w:spacing w:val="-2"/>
        </w:rPr>
        <w:t>(DSL).</w:t>
      </w:r>
    </w:p>
    <w:p w14:paraId="0CE4B3AD" w14:textId="77777777" w:rsidR="00E275C8" w:rsidRDefault="00E275C8">
      <w:pPr>
        <w:pStyle w:val="BodyText"/>
        <w:rPr>
          <w:sz w:val="24"/>
        </w:rPr>
      </w:pPr>
    </w:p>
    <w:p w14:paraId="3CCDB1E4" w14:textId="77777777" w:rsidR="00E275C8" w:rsidRDefault="00E275C8">
      <w:pPr>
        <w:pStyle w:val="BodyText"/>
        <w:spacing w:before="9"/>
        <w:rPr>
          <w:sz w:val="20"/>
        </w:rPr>
      </w:pPr>
    </w:p>
    <w:p w14:paraId="3A2E3A97" w14:textId="77777777" w:rsidR="00E275C8" w:rsidRDefault="00000000">
      <w:pPr>
        <w:pStyle w:val="Heading2"/>
        <w:numPr>
          <w:ilvl w:val="2"/>
          <w:numId w:val="23"/>
        </w:numPr>
        <w:tabs>
          <w:tab w:val="left" w:pos="1593"/>
        </w:tabs>
      </w:pPr>
      <w:r>
        <w:t>Headstart</w:t>
      </w:r>
      <w:r>
        <w:rPr>
          <w:spacing w:val="-4"/>
        </w:rPr>
        <w:t xml:space="preserve"> </w:t>
      </w:r>
      <w:r>
        <w:rPr>
          <w:spacing w:val="-2"/>
        </w:rPr>
        <w:t>School:</w:t>
      </w:r>
    </w:p>
    <w:p w14:paraId="1A8A86A1" w14:textId="3AD16ED5" w:rsidR="00E275C8" w:rsidRDefault="00000000">
      <w:pPr>
        <w:pStyle w:val="BodyText"/>
        <w:spacing w:before="5" w:line="242" w:lineRule="auto"/>
        <w:ind w:left="1593" w:right="108"/>
        <w:jc w:val="both"/>
      </w:pPr>
      <w:r>
        <w:t xml:space="preserve">Mrs </w:t>
      </w:r>
      <w:r w:rsidR="003B7CB3">
        <w:t>Dawn HArtland</w:t>
      </w:r>
      <w:r>
        <w:t>,</w:t>
      </w:r>
      <w:hyperlink r:id="rId23" w:history="1">
        <w:r w:rsidR="003B7CB3" w:rsidRPr="00C17C22">
          <w:rPr>
            <w:rStyle w:val="Hyperlink"/>
          </w:rPr>
          <w:t>dhartland@headstartschool.co.uk</w:t>
        </w:r>
      </w:hyperlink>
      <w:r>
        <w:rPr>
          <w:color w:val="0000FF"/>
        </w:rPr>
        <w:t xml:space="preserve"> </w:t>
      </w:r>
      <w:r>
        <w:t>is the current Designated Safeguarding Lead (DSL) for Headstart School.</w:t>
      </w:r>
    </w:p>
    <w:p w14:paraId="4F5B84D0" w14:textId="77777777" w:rsidR="00E275C8" w:rsidRDefault="00E275C8">
      <w:pPr>
        <w:pStyle w:val="BodyText"/>
        <w:spacing w:before="2"/>
      </w:pPr>
    </w:p>
    <w:p w14:paraId="0502ED7E" w14:textId="77777777" w:rsidR="00E275C8" w:rsidRDefault="00000000">
      <w:pPr>
        <w:pStyle w:val="Heading2"/>
        <w:numPr>
          <w:ilvl w:val="2"/>
          <w:numId w:val="23"/>
        </w:numPr>
        <w:tabs>
          <w:tab w:val="left" w:pos="1593"/>
        </w:tabs>
      </w:pPr>
      <w:r>
        <w:t>Crouch</w:t>
      </w:r>
      <w:r>
        <w:rPr>
          <w:spacing w:val="-3"/>
        </w:rPr>
        <w:t xml:space="preserve"> </w:t>
      </w:r>
      <w:r>
        <w:t>Farm</w:t>
      </w:r>
      <w:r>
        <w:rPr>
          <w:spacing w:val="-3"/>
        </w:rPr>
        <w:t xml:space="preserve"> </w:t>
      </w:r>
      <w:r>
        <w:rPr>
          <w:spacing w:val="-2"/>
        </w:rPr>
        <w:t>Site:</w:t>
      </w:r>
    </w:p>
    <w:p w14:paraId="5C5DAAA7" w14:textId="77777777" w:rsidR="00E275C8" w:rsidRDefault="00000000">
      <w:pPr>
        <w:pStyle w:val="BodyText"/>
        <w:spacing w:before="3" w:line="242" w:lineRule="auto"/>
        <w:ind w:left="1593" w:right="103"/>
        <w:jc w:val="both"/>
      </w:pPr>
      <w:r>
        <w:t xml:space="preserve">The Assistant Head, Mr Ryan Alexander, </w:t>
      </w:r>
      <w:hyperlink r:id="rId24">
        <w:r>
          <w:rPr>
            <w:color w:val="0000FF"/>
            <w:u w:val="single" w:color="0000FF"/>
          </w:rPr>
          <w:t>ralexander@headstartschool.co.uk</w:t>
        </w:r>
      </w:hyperlink>
      <w:r>
        <w:rPr>
          <w:color w:val="0000FF"/>
        </w:rPr>
        <w:t xml:space="preserve"> </w:t>
      </w:r>
      <w:r>
        <w:t>is the Deputy Designated Safeguarding Lead (DDSL).</w:t>
      </w:r>
    </w:p>
    <w:p w14:paraId="1068A522" w14:textId="77777777" w:rsidR="00E275C8" w:rsidRDefault="00E275C8">
      <w:pPr>
        <w:pStyle w:val="BodyText"/>
        <w:spacing w:before="4"/>
      </w:pPr>
    </w:p>
    <w:p w14:paraId="1993C260" w14:textId="77777777" w:rsidR="00E275C8" w:rsidRDefault="00000000">
      <w:pPr>
        <w:pStyle w:val="Heading2"/>
        <w:numPr>
          <w:ilvl w:val="2"/>
          <w:numId w:val="23"/>
        </w:numPr>
        <w:tabs>
          <w:tab w:val="left" w:pos="1593"/>
        </w:tabs>
      </w:pPr>
      <w:r>
        <w:t>Oakfield</w:t>
      </w:r>
      <w:r>
        <w:rPr>
          <w:spacing w:val="-4"/>
        </w:rPr>
        <w:t xml:space="preserve"> </w:t>
      </w:r>
      <w:r>
        <w:rPr>
          <w:spacing w:val="-2"/>
        </w:rPr>
        <w:t>Site:</w:t>
      </w:r>
    </w:p>
    <w:p w14:paraId="5494991E" w14:textId="77777777" w:rsidR="00E275C8" w:rsidRDefault="00000000">
      <w:pPr>
        <w:pStyle w:val="BodyText"/>
        <w:spacing w:before="5" w:line="242" w:lineRule="auto"/>
        <w:ind w:left="1593" w:right="105"/>
        <w:jc w:val="both"/>
      </w:pPr>
      <w:r>
        <w:t xml:space="preserve">The Assistant Head, Mr Chris Weatherley, </w:t>
      </w:r>
      <w:hyperlink r:id="rId25">
        <w:r>
          <w:rPr>
            <w:color w:val="0000FF"/>
            <w:u w:val="single" w:color="0000FF"/>
          </w:rPr>
          <w:t>cweatherley@headstartschool.co.uk</w:t>
        </w:r>
      </w:hyperlink>
      <w:r>
        <w:rPr>
          <w:color w:val="0000FF"/>
        </w:rPr>
        <w:t xml:space="preserve"> </w:t>
      </w:r>
      <w:r>
        <w:t>is the Deputy Designated Safeguarding Lead (DDSL).</w:t>
      </w:r>
    </w:p>
    <w:p w14:paraId="63C2EF3C" w14:textId="77777777" w:rsidR="00E275C8" w:rsidRDefault="00E275C8">
      <w:pPr>
        <w:pStyle w:val="BodyText"/>
        <w:spacing w:before="2"/>
        <w:rPr>
          <w:sz w:val="23"/>
        </w:rPr>
      </w:pPr>
    </w:p>
    <w:p w14:paraId="4860BABF" w14:textId="77777777" w:rsidR="00E275C8" w:rsidRDefault="00000000">
      <w:pPr>
        <w:pStyle w:val="Heading2"/>
        <w:numPr>
          <w:ilvl w:val="2"/>
          <w:numId w:val="23"/>
        </w:numPr>
        <w:tabs>
          <w:tab w:val="left" w:pos="1593"/>
        </w:tabs>
      </w:pPr>
      <w:r>
        <w:t>Other</w:t>
      </w:r>
      <w:r>
        <w:rPr>
          <w:spacing w:val="-3"/>
        </w:rPr>
        <w:t xml:space="preserve"> </w:t>
      </w:r>
      <w:r>
        <w:rPr>
          <w:spacing w:val="-2"/>
        </w:rPr>
        <w:t>DDSLs:</w:t>
      </w:r>
    </w:p>
    <w:p w14:paraId="41E90515" w14:textId="77777777" w:rsidR="00E275C8" w:rsidRDefault="00000000">
      <w:pPr>
        <w:pStyle w:val="BodyText"/>
        <w:spacing w:before="3" w:line="242" w:lineRule="auto"/>
        <w:ind w:left="1593" w:right="106"/>
        <w:jc w:val="both"/>
      </w:pPr>
      <w:r>
        <w:t>The Executive Headteacher, Mr Scott Fasciolo-Barnes is a Deputy Designated Safeguarding</w:t>
      </w:r>
      <w:r>
        <w:rPr>
          <w:spacing w:val="-3"/>
        </w:rPr>
        <w:t xml:space="preserve"> </w:t>
      </w:r>
      <w:r>
        <w:t>Lead</w:t>
      </w:r>
      <w:r>
        <w:rPr>
          <w:spacing w:val="-5"/>
        </w:rPr>
        <w:t xml:space="preserve"> </w:t>
      </w:r>
      <w:r>
        <w:t>(DDSL) and</w:t>
      </w:r>
      <w:r>
        <w:rPr>
          <w:spacing w:val="-5"/>
        </w:rPr>
        <w:t xml:space="preserve"> </w:t>
      </w:r>
      <w:r>
        <w:t>Assistant</w:t>
      </w:r>
      <w:r>
        <w:rPr>
          <w:spacing w:val="-2"/>
        </w:rPr>
        <w:t xml:space="preserve"> </w:t>
      </w:r>
      <w:r>
        <w:t>Head,</w:t>
      </w:r>
      <w:r>
        <w:rPr>
          <w:spacing w:val="-1"/>
        </w:rPr>
        <w:t xml:space="preserve"> </w:t>
      </w:r>
      <w:r>
        <w:t>Mrs</w:t>
      </w:r>
      <w:r>
        <w:rPr>
          <w:spacing w:val="-2"/>
        </w:rPr>
        <w:t xml:space="preserve"> </w:t>
      </w:r>
      <w:r>
        <w:t>Debbie</w:t>
      </w:r>
      <w:r>
        <w:rPr>
          <w:spacing w:val="-4"/>
        </w:rPr>
        <w:t xml:space="preserve"> </w:t>
      </w:r>
      <w:r>
        <w:t>Hoyland</w:t>
      </w:r>
      <w:r>
        <w:rPr>
          <w:spacing w:val="-2"/>
        </w:rPr>
        <w:t xml:space="preserve"> </w:t>
      </w:r>
      <w:r>
        <w:t>is</w:t>
      </w:r>
      <w:r>
        <w:rPr>
          <w:spacing w:val="-6"/>
        </w:rPr>
        <w:t xml:space="preserve"> </w:t>
      </w:r>
      <w:r>
        <w:t>a</w:t>
      </w:r>
      <w:r>
        <w:rPr>
          <w:spacing w:val="-2"/>
        </w:rPr>
        <w:t xml:space="preserve"> </w:t>
      </w:r>
      <w:r>
        <w:t>Deputy Designated</w:t>
      </w:r>
      <w:r>
        <w:rPr>
          <w:spacing w:val="-3"/>
        </w:rPr>
        <w:t xml:space="preserve"> </w:t>
      </w:r>
      <w:r>
        <w:t>Safeguarding</w:t>
      </w:r>
      <w:r>
        <w:rPr>
          <w:spacing w:val="-2"/>
        </w:rPr>
        <w:t xml:space="preserve"> </w:t>
      </w:r>
      <w:r>
        <w:t>Lead</w:t>
      </w:r>
      <w:r>
        <w:rPr>
          <w:spacing w:val="-4"/>
        </w:rPr>
        <w:t xml:space="preserve"> </w:t>
      </w:r>
      <w:r>
        <w:t>(DDSL).</w:t>
      </w:r>
      <w:r>
        <w:rPr>
          <w:spacing w:val="-2"/>
        </w:rPr>
        <w:t xml:space="preserve"> </w:t>
      </w:r>
      <w:r>
        <w:t>Both</w:t>
      </w:r>
      <w:r>
        <w:rPr>
          <w:spacing w:val="-4"/>
        </w:rPr>
        <w:t xml:space="preserve"> </w:t>
      </w:r>
      <w:r>
        <w:t>support at</w:t>
      </w:r>
      <w:r>
        <w:rPr>
          <w:spacing w:val="-1"/>
        </w:rPr>
        <w:t xml:space="preserve"> </w:t>
      </w:r>
      <w:r>
        <w:t>both school</w:t>
      </w:r>
      <w:r>
        <w:rPr>
          <w:spacing w:val="-5"/>
        </w:rPr>
        <w:t xml:space="preserve"> </w:t>
      </w:r>
      <w:r>
        <w:t>sites. Susan Carnell, Form Tutor is a Deputy Designated Safeguarding Lead (DDSL) at the Oakfield Site.</w:t>
      </w:r>
    </w:p>
    <w:p w14:paraId="2374CC59" w14:textId="77777777" w:rsidR="00E275C8" w:rsidRDefault="00E275C8">
      <w:pPr>
        <w:pStyle w:val="BodyText"/>
        <w:spacing w:before="5"/>
      </w:pPr>
    </w:p>
    <w:p w14:paraId="52D04461" w14:textId="77777777" w:rsidR="00E275C8" w:rsidRDefault="00000000">
      <w:pPr>
        <w:pStyle w:val="Heading2"/>
        <w:numPr>
          <w:ilvl w:val="2"/>
          <w:numId w:val="23"/>
        </w:numPr>
        <w:tabs>
          <w:tab w:val="left" w:pos="1593"/>
        </w:tabs>
      </w:pPr>
      <w:r>
        <w:rPr>
          <w:spacing w:val="-2"/>
        </w:rPr>
        <w:t>Governors:</w:t>
      </w:r>
    </w:p>
    <w:p w14:paraId="1ADC131C" w14:textId="2B5100F7" w:rsidR="00E275C8" w:rsidRDefault="003B7CB3">
      <w:pPr>
        <w:pStyle w:val="BodyText"/>
        <w:spacing w:before="3"/>
        <w:ind w:left="1593"/>
        <w:jc w:val="both"/>
      </w:pPr>
      <w:r>
        <w:t xml:space="preserve">The Chair of Governors is Ms Moira Swinbank </w:t>
      </w:r>
      <w:hyperlink r:id="rId26" w:history="1">
        <w:r w:rsidRPr="00C17C22">
          <w:rPr>
            <w:rStyle w:val="Hyperlink"/>
          </w:rPr>
          <w:t>mswinbank@headstartschool.co.uk</w:t>
        </w:r>
      </w:hyperlink>
      <w:r>
        <w:t xml:space="preserve"> </w:t>
      </w:r>
    </w:p>
    <w:p w14:paraId="07D5D2CC" w14:textId="77777777" w:rsidR="00E275C8" w:rsidRDefault="00E275C8">
      <w:pPr>
        <w:pStyle w:val="BodyText"/>
        <w:spacing w:before="8"/>
      </w:pPr>
    </w:p>
    <w:p w14:paraId="3104835F" w14:textId="77777777" w:rsidR="00E275C8" w:rsidRDefault="00000000">
      <w:pPr>
        <w:pStyle w:val="BodyText"/>
        <w:ind w:left="512"/>
      </w:pPr>
      <w:r>
        <w:t>The</w:t>
      </w:r>
      <w:r>
        <w:rPr>
          <w:spacing w:val="-7"/>
        </w:rPr>
        <w:t xml:space="preserve"> </w:t>
      </w:r>
      <w:r>
        <w:t>DSL’s</w:t>
      </w:r>
      <w:r>
        <w:rPr>
          <w:spacing w:val="-7"/>
        </w:rPr>
        <w:t xml:space="preserve"> </w:t>
      </w:r>
      <w:r>
        <w:t>responsibilities</w:t>
      </w:r>
      <w:r>
        <w:rPr>
          <w:spacing w:val="-6"/>
        </w:rPr>
        <w:t xml:space="preserve"> </w:t>
      </w:r>
      <w:r>
        <w:t>are</w:t>
      </w:r>
      <w:r>
        <w:rPr>
          <w:spacing w:val="-9"/>
        </w:rPr>
        <w:t xml:space="preserve"> </w:t>
      </w:r>
      <w:r>
        <w:t>described</w:t>
      </w:r>
      <w:r>
        <w:rPr>
          <w:spacing w:val="-9"/>
        </w:rPr>
        <w:t xml:space="preserve"> </w:t>
      </w:r>
      <w:r>
        <w:t>in</w:t>
      </w:r>
      <w:r>
        <w:rPr>
          <w:spacing w:val="-7"/>
        </w:rPr>
        <w:t xml:space="preserve"> </w:t>
      </w:r>
      <w:r>
        <w:t>Appendix</w:t>
      </w:r>
      <w:r>
        <w:rPr>
          <w:spacing w:val="-7"/>
        </w:rPr>
        <w:t xml:space="preserve"> </w:t>
      </w:r>
      <w:r>
        <w:t>E</w:t>
      </w:r>
      <w:r>
        <w:rPr>
          <w:spacing w:val="-7"/>
        </w:rPr>
        <w:t xml:space="preserve"> </w:t>
      </w:r>
      <w:r>
        <w:t>of</w:t>
      </w:r>
      <w:r>
        <w:rPr>
          <w:spacing w:val="-8"/>
        </w:rPr>
        <w:t xml:space="preserve"> </w:t>
      </w:r>
      <w:r>
        <w:t>this</w:t>
      </w:r>
      <w:r>
        <w:rPr>
          <w:spacing w:val="-8"/>
        </w:rPr>
        <w:t xml:space="preserve"> </w:t>
      </w:r>
      <w:r>
        <w:rPr>
          <w:spacing w:val="-2"/>
        </w:rPr>
        <w:t>policy.</w:t>
      </w:r>
    </w:p>
    <w:p w14:paraId="1530B43F" w14:textId="77777777" w:rsidR="00E275C8" w:rsidRDefault="00E275C8">
      <w:pPr>
        <w:pStyle w:val="BodyText"/>
        <w:spacing w:before="1"/>
        <w:rPr>
          <w:sz w:val="29"/>
        </w:rPr>
      </w:pPr>
    </w:p>
    <w:p w14:paraId="087F9B79" w14:textId="77777777" w:rsidR="00E275C8" w:rsidRDefault="00000000">
      <w:pPr>
        <w:pStyle w:val="ListParagraph"/>
        <w:numPr>
          <w:ilvl w:val="1"/>
          <w:numId w:val="23"/>
        </w:numPr>
        <w:tabs>
          <w:tab w:val="left" w:pos="1230"/>
          <w:tab w:val="left" w:pos="1233"/>
        </w:tabs>
        <w:spacing w:line="242" w:lineRule="auto"/>
        <w:ind w:right="105"/>
        <w:jc w:val="both"/>
      </w:pPr>
      <w:r>
        <w:t>The</w:t>
      </w:r>
      <w:r>
        <w:rPr>
          <w:spacing w:val="-4"/>
        </w:rPr>
        <w:t xml:space="preserve"> </w:t>
      </w:r>
      <w:r>
        <w:t>DSL</w:t>
      </w:r>
      <w:r>
        <w:rPr>
          <w:spacing w:val="-3"/>
        </w:rPr>
        <w:t xml:space="preserve"> </w:t>
      </w:r>
      <w:r>
        <w:t>will</w:t>
      </w:r>
      <w:r>
        <w:rPr>
          <w:spacing w:val="-5"/>
        </w:rPr>
        <w:t xml:space="preserve"> </w:t>
      </w:r>
      <w:r>
        <w:t>be</w:t>
      </w:r>
      <w:r>
        <w:rPr>
          <w:spacing w:val="-6"/>
        </w:rPr>
        <w:t xml:space="preserve"> </w:t>
      </w:r>
      <w:r>
        <w:t>on</w:t>
      </w:r>
      <w:r>
        <w:rPr>
          <w:spacing w:val="-6"/>
        </w:rPr>
        <w:t xml:space="preserve"> </w:t>
      </w:r>
      <w:r>
        <w:t>our</w:t>
      </w:r>
      <w:r>
        <w:rPr>
          <w:spacing w:val="-1"/>
        </w:rPr>
        <w:t xml:space="preserve"> </w:t>
      </w:r>
      <w:r>
        <w:t>school’s</w:t>
      </w:r>
      <w:r>
        <w:rPr>
          <w:spacing w:val="-3"/>
        </w:rPr>
        <w:t xml:space="preserve"> </w:t>
      </w:r>
      <w:r>
        <w:t>leadership</w:t>
      </w:r>
      <w:r>
        <w:rPr>
          <w:spacing w:val="-3"/>
        </w:rPr>
        <w:t xml:space="preserve"> </w:t>
      </w:r>
      <w:r>
        <w:t>team</w:t>
      </w:r>
      <w:r>
        <w:rPr>
          <w:spacing w:val="-3"/>
        </w:rPr>
        <w:t xml:space="preserve"> </w:t>
      </w:r>
      <w:r>
        <w:t>and</w:t>
      </w:r>
      <w:r>
        <w:rPr>
          <w:spacing w:val="-6"/>
        </w:rPr>
        <w:t xml:space="preserve"> </w:t>
      </w:r>
      <w:r>
        <w:t>their</w:t>
      </w:r>
      <w:r>
        <w:rPr>
          <w:spacing w:val="-8"/>
        </w:rPr>
        <w:t xml:space="preserve"> </w:t>
      </w:r>
      <w:r>
        <w:t>role</w:t>
      </w:r>
      <w:r>
        <w:rPr>
          <w:spacing w:val="-3"/>
        </w:rPr>
        <w:t xml:space="preserve"> </w:t>
      </w:r>
      <w:r>
        <w:t>of</w:t>
      </w:r>
      <w:r>
        <w:rPr>
          <w:spacing w:val="-4"/>
        </w:rPr>
        <w:t xml:space="preserve"> </w:t>
      </w:r>
      <w:r>
        <w:t>DSL</w:t>
      </w:r>
      <w:r>
        <w:rPr>
          <w:spacing w:val="-3"/>
        </w:rPr>
        <w:t xml:space="preserve"> </w:t>
      </w:r>
      <w:r>
        <w:t>will</w:t>
      </w:r>
      <w:r>
        <w:rPr>
          <w:spacing w:val="-5"/>
        </w:rPr>
        <w:t xml:space="preserve"> </w:t>
      </w:r>
      <w:r>
        <w:t>be</w:t>
      </w:r>
      <w:r>
        <w:rPr>
          <w:spacing w:val="-6"/>
        </w:rPr>
        <w:t xml:space="preserve"> </w:t>
      </w:r>
      <w:r>
        <w:t>explicit</w:t>
      </w:r>
      <w:r>
        <w:rPr>
          <w:spacing w:val="-1"/>
        </w:rPr>
        <w:t xml:space="preserve"> </w:t>
      </w:r>
      <w:r>
        <w:t>in their</w:t>
      </w:r>
      <w:r>
        <w:rPr>
          <w:spacing w:val="-2"/>
        </w:rPr>
        <w:t xml:space="preserve"> </w:t>
      </w:r>
      <w:r>
        <w:t>job description.</w:t>
      </w:r>
      <w:r>
        <w:rPr>
          <w:spacing w:val="-1"/>
        </w:rPr>
        <w:t xml:space="preserve"> </w:t>
      </w:r>
      <w:r>
        <w:t>This person will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w:t>
      </w:r>
    </w:p>
    <w:p w14:paraId="227C287B" w14:textId="77777777" w:rsidR="00E275C8" w:rsidRDefault="00E275C8">
      <w:pPr>
        <w:pStyle w:val="BodyText"/>
        <w:spacing w:before="8"/>
      </w:pPr>
    </w:p>
    <w:p w14:paraId="1029C104" w14:textId="77777777" w:rsidR="00E275C8" w:rsidRDefault="00000000">
      <w:pPr>
        <w:pStyle w:val="ListParagraph"/>
        <w:numPr>
          <w:ilvl w:val="1"/>
          <w:numId w:val="23"/>
        </w:numPr>
        <w:tabs>
          <w:tab w:val="left" w:pos="1230"/>
          <w:tab w:val="left" w:pos="1233"/>
        </w:tabs>
        <w:spacing w:line="242" w:lineRule="auto"/>
        <w:ind w:right="103"/>
        <w:jc w:val="both"/>
      </w:pPr>
      <w:r>
        <w:t>The</w:t>
      </w:r>
      <w:r>
        <w:rPr>
          <w:spacing w:val="-2"/>
        </w:rPr>
        <w:t xml:space="preserve"> </w:t>
      </w:r>
      <w:r>
        <w:t>school</w:t>
      </w:r>
      <w:r>
        <w:rPr>
          <w:spacing w:val="-2"/>
        </w:rPr>
        <w:t xml:space="preserve"> </w:t>
      </w:r>
      <w:r>
        <w:t>has</w:t>
      </w:r>
      <w:r>
        <w:rPr>
          <w:spacing w:val="-2"/>
        </w:rPr>
        <w:t xml:space="preserve"> </w:t>
      </w:r>
      <w:r>
        <w:t>a</w:t>
      </w:r>
      <w:r>
        <w:rPr>
          <w:spacing w:val="-2"/>
        </w:rPr>
        <w:t xml:space="preserve"> </w:t>
      </w:r>
      <w:r>
        <w:t>Designated</w:t>
      </w:r>
      <w:r>
        <w:rPr>
          <w:spacing w:val="-4"/>
        </w:rPr>
        <w:t xml:space="preserve"> </w:t>
      </w:r>
      <w:r>
        <w:t>Teacher</w:t>
      </w:r>
      <w:r>
        <w:rPr>
          <w:spacing w:val="-2"/>
        </w:rPr>
        <w:t xml:space="preserve"> </w:t>
      </w:r>
      <w:r>
        <w:t>who</w:t>
      </w:r>
      <w:r>
        <w:rPr>
          <w:spacing w:val="-5"/>
        </w:rPr>
        <w:t xml:space="preserve"> </w:t>
      </w:r>
      <w:r>
        <w:t>is</w:t>
      </w:r>
      <w:r>
        <w:rPr>
          <w:spacing w:val="-1"/>
        </w:rPr>
        <w:t xml:space="preserve"> </w:t>
      </w:r>
      <w:r>
        <w:t>responsible</w:t>
      </w:r>
      <w:r>
        <w:rPr>
          <w:spacing w:val="-2"/>
        </w:rPr>
        <w:t xml:space="preserve"> </w:t>
      </w:r>
      <w:r>
        <w:t>for</w:t>
      </w:r>
      <w:r>
        <w:rPr>
          <w:spacing w:val="-2"/>
        </w:rPr>
        <w:t xml:space="preserve"> </w:t>
      </w:r>
      <w:r>
        <w:t>promoting</w:t>
      </w:r>
      <w:r>
        <w:rPr>
          <w:spacing w:val="-2"/>
        </w:rPr>
        <w:t xml:space="preserve"> </w:t>
      </w:r>
      <w:r>
        <w:t>the educational</w:t>
      </w:r>
      <w:r>
        <w:rPr>
          <w:spacing w:val="-2"/>
        </w:rPr>
        <w:t xml:space="preserve"> </w:t>
      </w:r>
      <w:r>
        <w:t>achievement</w:t>
      </w:r>
      <w:r>
        <w:rPr>
          <w:spacing w:val="-2"/>
        </w:rPr>
        <w:t xml:space="preserve"> </w:t>
      </w:r>
      <w:r>
        <w:t>of</w:t>
      </w:r>
      <w:r>
        <w:rPr>
          <w:spacing w:val="-5"/>
        </w:rPr>
        <w:t xml:space="preserve"> </w:t>
      </w:r>
      <w:r>
        <w:t>children who are looked after.</w:t>
      </w:r>
      <w:r>
        <w:rPr>
          <w:spacing w:val="40"/>
        </w:rPr>
        <w:t xml:space="preserve"> </w:t>
      </w:r>
      <w:r>
        <w:t>At our school the Designated Teacher is Elaine Prentice.</w:t>
      </w:r>
      <w:r>
        <w:rPr>
          <w:spacing w:val="40"/>
        </w:rPr>
        <w:t xml:space="preserve"> </w:t>
      </w:r>
      <w:r>
        <w:t>They will work with the Virtual School headteacher to discuss how available funding can be best used to support the progress of</w:t>
      </w:r>
      <w:r>
        <w:rPr>
          <w:spacing w:val="-4"/>
        </w:rPr>
        <w:t xml:space="preserve"> </w:t>
      </w:r>
      <w:r>
        <w:t>looked</w:t>
      </w:r>
      <w:r>
        <w:rPr>
          <w:spacing w:val="-3"/>
        </w:rPr>
        <w:t xml:space="preserve"> </w:t>
      </w:r>
      <w:r>
        <w:t>after children and</w:t>
      </w:r>
      <w:r>
        <w:rPr>
          <w:spacing w:val="-1"/>
        </w:rPr>
        <w:t xml:space="preserve"> </w:t>
      </w:r>
      <w:r>
        <w:t>meet the</w:t>
      </w:r>
      <w:r>
        <w:rPr>
          <w:spacing w:val="-1"/>
        </w:rPr>
        <w:t xml:space="preserve"> </w:t>
      </w:r>
      <w:r>
        <w:t>needs identified</w:t>
      </w:r>
      <w:r>
        <w:rPr>
          <w:spacing w:val="-1"/>
        </w:rPr>
        <w:t xml:space="preserve"> </w:t>
      </w:r>
      <w:r>
        <w:t>in the</w:t>
      </w:r>
      <w:r>
        <w:rPr>
          <w:spacing w:val="-4"/>
        </w:rPr>
        <w:t xml:space="preserve"> </w:t>
      </w:r>
      <w:r>
        <w:t>child’s personal education plan.</w:t>
      </w:r>
    </w:p>
    <w:p w14:paraId="2CDE7120" w14:textId="77777777" w:rsidR="00E275C8" w:rsidRDefault="00E275C8">
      <w:pPr>
        <w:pStyle w:val="BodyText"/>
        <w:spacing w:before="9"/>
      </w:pPr>
    </w:p>
    <w:p w14:paraId="6CA694B7" w14:textId="77777777" w:rsidR="00E275C8" w:rsidRDefault="00000000">
      <w:pPr>
        <w:pStyle w:val="ListParagraph"/>
        <w:numPr>
          <w:ilvl w:val="1"/>
          <w:numId w:val="23"/>
        </w:numPr>
        <w:tabs>
          <w:tab w:val="left" w:pos="1230"/>
          <w:tab w:val="left" w:pos="1233"/>
        </w:tabs>
        <w:spacing w:line="242" w:lineRule="auto"/>
        <w:ind w:right="106"/>
        <w:jc w:val="both"/>
      </w:pPr>
      <w:r>
        <w:t>The school has a nominated governor responsible for safeguarding.</w:t>
      </w:r>
      <w:r>
        <w:rPr>
          <w:spacing w:val="40"/>
        </w:rPr>
        <w:t xml:space="preserve"> </w:t>
      </w:r>
      <w:r>
        <w:t>They will champion good practice, provide critical challenge, liaise with the headteacher and provide information and reports to the governing body.</w:t>
      </w:r>
    </w:p>
    <w:p w14:paraId="4DA4243F" w14:textId="77777777" w:rsidR="00E275C8" w:rsidRDefault="00E275C8">
      <w:pPr>
        <w:pStyle w:val="BodyText"/>
        <w:spacing w:before="4"/>
      </w:pPr>
    </w:p>
    <w:p w14:paraId="2D0F50CA" w14:textId="77777777" w:rsidR="00E275C8" w:rsidRDefault="00000000">
      <w:pPr>
        <w:pStyle w:val="ListParagraph"/>
        <w:numPr>
          <w:ilvl w:val="1"/>
          <w:numId w:val="22"/>
        </w:numPr>
        <w:tabs>
          <w:tab w:val="left" w:pos="1230"/>
          <w:tab w:val="left" w:pos="1233"/>
        </w:tabs>
        <w:spacing w:line="244" w:lineRule="auto"/>
        <w:ind w:right="104"/>
        <w:jc w:val="both"/>
      </w:pPr>
      <w:r>
        <w:t>The case</w:t>
      </w:r>
      <w:r>
        <w:rPr>
          <w:spacing w:val="-1"/>
        </w:rPr>
        <w:t xml:space="preserve"> </w:t>
      </w:r>
      <w:r>
        <w:t>manager for</w:t>
      </w:r>
      <w:r>
        <w:rPr>
          <w:spacing w:val="-1"/>
        </w:rPr>
        <w:t xml:space="preserve"> </w:t>
      </w:r>
      <w:r>
        <w:t>dealing</w:t>
      </w:r>
      <w:r>
        <w:rPr>
          <w:spacing w:val="-1"/>
        </w:rPr>
        <w:t xml:space="preserve"> </w:t>
      </w:r>
      <w:r>
        <w:t>with allegations</w:t>
      </w:r>
      <w:r>
        <w:rPr>
          <w:spacing w:val="-1"/>
        </w:rPr>
        <w:t xml:space="preserve"> </w:t>
      </w:r>
      <w:r>
        <w:t>of</w:t>
      </w:r>
      <w:r>
        <w:rPr>
          <w:spacing w:val="-1"/>
        </w:rPr>
        <w:t xml:space="preserve"> </w:t>
      </w:r>
      <w:r>
        <w:t>abuse made against</w:t>
      </w:r>
      <w:r>
        <w:rPr>
          <w:spacing w:val="-1"/>
        </w:rPr>
        <w:t xml:space="preserve"> </w:t>
      </w:r>
      <w:r>
        <w:t>school</w:t>
      </w:r>
      <w:r>
        <w:rPr>
          <w:spacing w:val="-1"/>
        </w:rPr>
        <w:t xml:space="preserve"> </w:t>
      </w:r>
      <w:r>
        <w:t>staff</w:t>
      </w:r>
      <w:r>
        <w:rPr>
          <w:spacing w:val="-1"/>
        </w:rPr>
        <w:t xml:space="preserve"> </w:t>
      </w:r>
      <w:r>
        <w:t>members is</w:t>
      </w:r>
      <w:r>
        <w:rPr>
          <w:spacing w:val="-1"/>
        </w:rPr>
        <w:t xml:space="preserve"> </w:t>
      </w:r>
      <w:r>
        <w:t>the</w:t>
      </w:r>
      <w:r>
        <w:rPr>
          <w:spacing w:val="-3"/>
        </w:rPr>
        <w:t xml:space="preserve"> </w:t>
      </w:r>
      <w:r>
        <w:t>headteacher. The case</w:t>
      </w:r>
      <w:r>
        <w:rPr>
          <w:spacing w:val="-1"/>
        </w:rPr>
        <w:t xml:space="preserve"> </w:t>
      </w:r>
      <w:r>
        <w:t>manager for dealing with allegations against the</w:t>
      </w:r>
      <w:r>
        <w:rPr>
          <w:spacing w:val="-5"/>
        </w:rPr>
        <w:t xml:space="preserve"> </w:t>
      </w:r>
      <w:r>
        <w:t>headteacher</w:t>
      </w:r>
      <w:r>
        <w:rPr>
          <w:spacing w:val="-4"/>
        </w:rPr>
        <w:t xml:space="preserve"> </w:t>
      </w:r>
      <w:r>
        <w:t>is</w:t>
      </w:r>
      <w:r>
        <w:rPr>
          <w:spacing w:val="-3"/>
        </w:rPr>
        <w:t xml:space="preserve"> </w:t>
      </w:r>
      <w:r>
        <w:t>the</w:t>
      </w:r>
      <w:r>
        <w:rPr>
          <w:spacing w:val="-6"/>
        </w:rPr>
        <w:t xml:space="preserve"> </w:t>
      </w:r>
      <w:r>
        <w:t>chair</w:t>
      </w:r>
      <w:r>
        <w:rPr>
          <w:spacing w:val="-5"/>
        </w:rPr>
        <w:t xml:space="preserve"> </w:t>
      </w:r>
      <w:r>
        <w:t>of</w:t>
      </w:r>
      <w:r>
        <w:rPr>
          <w:spacing w:val="-3"/>
        </w:rPr>
        <w:t xml:space="preserve"> </w:t>
      </w:r>
      <w:r>
        <w:t>governors.</w:t>
      </w:r>
      <w:r>
        <w:rPr>
          <w:spacing w:val="-3"/>
        </w:rPr>
        <w:t xml:space="preserve"> </w:t>
      </w:r>
      <w:r>
        <w:t>The</w:t>
      </w:r>
      <w:r>
        <w:rPr>
          <w:spacing w:val="-6"/>
        </w:rPr>
        <w:t xml:space="preserve"> </w:t>
      </w:r>
      <w:r>
        <w:t>procedure for managing allegations is detailed in Appendix A of this policy.</w:t>
      </w:r>
    </w:p>
    <w:p w14:paraId="3F9B2F4C" w14:textId="77777777" w:rsidR="00E275C8" w:rsidRDefault="00E275C8">
      <w:pPr>
        <w:pStyle w:val="BodyText"/>
        <w:spacing w:before="10"/>
        <w:rPr>
          <w:sz w:val="21"/>
        </w:rPr>
      </w:pPr>
    </w:p>
    <w:p w14:paraId="3F724F40" w14:textId="77777777" w:rsidR="00E275C8" w:rsidRDefault="00000000">
      <w:pPr>
        <w:pStyle w:val="ListParagraph"/>
        <w:numPr>
          <w:ilvl w:val="1"/>
          <w:numId w:val="22"/>
        </w:numPr>
        <w:tabs>
          <w:tab w:val="left" w:pos="1230"/>
          <w:tab w:val="left" w:pos="1233"/>
        </w:tabs>
        <w:spacing w:line="242" w:lineRule="auto"/>
        <w:ind w:right="107"/>
        <w:jc w:val="both"/>
      </w:pPr>
      <w:r>
        <w:t>The headteacher will ensure that the policies and procedures adopted by the governing body are fully implemented,</w:t>
      </w:r>
      <w:r>
        <w:rPr>
          <w:spacing w:val="-13"/>
        </w:rPr>
        <w:t xml:space="preserve"> </w:t>
      </w:r>
      <w:r>
        <w:t>and</w:t>
      </w:r>
      <w:r>
        <w:rPr>
          <w:spacing w:val="-14"/>
        </w:rPr>
        <w:t xml:space="preserve"> </w:t>
      </w:r>
      <w:r>
        <w:t>resources</w:t>
      </w:r>
      <w:r>
        <w:rPr>
          <w:spacing w:val="-14"/>
        </w:rPr>
        <w:t xml:space="preserve"> </w:t>
      </w:r>
      <w:r>
        <w:t>and</w:t>
      </w:r>
      <w:r>
        <w:rPr>
          <w:spacing w:val="-13"/>
        </w:rPr>
        <w:t xml:space="preserve"> </w:t>
      </w:r>
      <w:r>
        <w:t>time</w:t>
      </w:r>
      <w:r>
        <w:rPr>
          <w:spacing w:val="-14"/>
        </w:rPr>
        <w:t xml:space="preserve"> </w:t>
      </w:r>
      <w:r>
        <w:t>are</w:t>
      </w:r>
      <w:r>
        <w:rPr>
          <w:spacing w:val="-12"/>
        </w:rPr>
        <w:t xml:space="preserve"> </w:t>
      </w:r>
      <w:r>
        <w:t>allocated</w:t>
      </w:r>
      <w:r>
        <w:rPr>
          <w:spacing w:val="-13"/>
        </w:rPr>
        <w:t xml:space="preserve"> </w:t>
      </w:r>
      <w:r>
        <w:t>to</w:t>
      </w:r>
      <w:r>
        <w:rPr>
          <w:spacing w:val="-12"/>
        </w:rPr>
        <w:t xml:space="preserve"> </w:t>
      </w:r>
      <w:r>
        <w:t>enable</w:t>
      </w:r>
      <w:r>
        <w:rPr>
          <w:spacing w:val="-14"/>
        </w:rPr>
        <w:t xml:space="preserve"> </w:t>
      </w:r>
      <w:r>
        <w:t>staff</w:t>
      </w:r>
      <w:r>
        <w:rPr>
          <w:spacing w:val="-13"/>
        </w:rPr>
        <w:t xml:space="preserve"> </w:t>
      </w:r>
      <w:r>
        <w:t>to</w:t>
      </w:r>
      <w:r>
        <w:rPr>
          <w:spacing w:val="-12"/>
        </w:rPr>
        <w:t xml:space="preserve"> </w:t>
      </w:r>
      <w:r>
        <w:t>discharge</w:t>
      </w:r>
      <w:r>
        <w:rPr>
          <w:spacing w:val="-14"/>
        </w:rPr>
        <w:t xml:space="preserve"> </w:t>
      </w:r>
      <w:r>
        <w:t>their</w:t>
      </w:r>
      <w:r>
        <w:rPr>
          <w:spacing w:val="-15"/>
        </w:rPr>
        <w:t xml:space="preserve"> </w:t>
      </w:r>
      <w:r>
        <w:t>safeguarding</w:t>
      </w:r>
      <w:r>
        <w:rPr>
          <w:spacing w:val="-13"/>
        </w:rPr>
        <w:t xml:space="preserve"> </w:t>
      </w:r>
      <w:r>
        <w:t>responsibilities.</w:t>
      </w:r>
    </w:p>
    <w:p w14:paraId="1F571F85" w14:textId="77777777" w:rsidR="00E275C8" w:rsidRDefault="00E275C8">
      <w:pPr>
        <w:pStyle w:val="BodyText"/>
        <w:spacing w:before="6"/>
      </w:pPr>
    </w:p>
    <w:p w14:paraId="6C60FFEA" w14:textId="77777777" w:rsidR="00E275C8" w:rsidRDefault="00000000">
      <w:pPr>
        <w:pStyle w:val="ListParagraph"/>
        <w:numPr>
          <w:ilvl w:val="1"/>
          <w:numId w:val="22"/>
        </w:numPr>
        <w:tabs>
          <w:tab w:val="left" w:pos="1233"/>
        </w:tabs>
        <w:spacing w:before="1"/>
      </w:pPr>
      <w:r>
        <w:t>The</w:t>
      </w:r>
      <w:r>
        <w:rPr>
          <w:spacing w:val="-3"/>
        </w:rPr>
        <w:t xml:space="preserve"> </w:t>
      </w:r>
      <w:r>
        <w:t>governing</w:t>
      </w:r>
      <w:r>
        <w:rPr>
          <w:spacing w:val="-4"/>
        </w:rPr>
        <w:t xml:space="preserve"> </w:t>
      </w:r>
      <w:r>
        <w:t>body</w:t>
      </w:r>
      <w:r>
        <w:rPr>
          <w:spacing w:val="-3"/>
        </w:rPr>
        <w:t xml:space="preserve"> </w:t>
      </w:r>
      <w:r>
        <w:t>is</w:t>
      </w:r>
      <w:r>
        <w:rPr>
          <w:spacing w:val="-3"/>
        </w:rPr>
        <w:t xml:space="preserve"> </w:t>
      </w:r>
      <w:r>
        <w:t>collectively</w:t>
      </w:r>
      <w:r>
        <w:rPr>
          <w:spacing w:val="-1"/>
        </w:rPr>
        <w:t xml:space="preserve"> </w:t>
      </w:r>
      <w:r>
        <w:t>responsible</w:t>
      </w:r>
      <w:r>
        <w:rPr>
          <w:spacing w:val="-1"/>
        </w:rPr>
        <w:t xml:space="preserve"> </w:t>
      </w:r>
      <w:r>
        <w:t>for</w:t>
      </w:r>
      <w:r>
        <w:rPr>
          <w:spacing w:val="-4"/>
        </w:rPr>
        <w:t xml:space="preserve"> </w:t>
      </w:r>
      <w:r>
        <w:t>ensuring</w:t>
      </w:r>
      <w:r>
        <w:rPr>
          <w:spacing w:val="-2"/>
        </w:rPr>
        <w:t xml:space="preserve"> </w:t>
      </w:r>
      <w:r>
        <w:t>that</w:t>
      </w:r>
      <w:r>
        <w:rPr>
          <w:spacing w:val="-1"/>
        </w:rPr>
        <w:t xml:space="preserve"> </w:t>
      </w:r>
      <w:r>
        <w:t>safeguarding</w:t>
      </w:r>
      <w:r>
        <w:rPr>
          <w:spacing w:val="-1"/>
        </w:rPr>
        <w:t xml:space="preserve"> </w:t>
      </w:r>
      <w:r>
        <w:t>arrangements</w:t>
      </w:r>
      <w:r>
        <w:rPr>
          <w:spacing w:val="-1"/>
        </w:rPr>
        <w:t xml:space="preserve"> </w:t>
      </w:r>
      <w:r>
        <w:t>are</w:t>
      </w:r>
      <w:r>
        <w:rPr>
          <w:spacing w:val="-3"/>
        </w:rPr>
        <w:t xml:space="preserve"> </w:t>
      </w:r>
      <w:r>
        <w:t>fully</w:t>
      </w:r>
      <w:r>
        <w:rPr>
          <w:spacing w:val="-3"/>
        </w:rPr>
        <w:t xml:space="preserve"> </w:t>
      </w:r>
      <w:r>
        <w:rPr>
          <w:spacing w:val="-2"/>
        </w:rPr>
        <w:t>embedded</w:t>
      </w:r>
    </w:p>
    <w:p w14:paraId="6046A29A" w14:textId="77777777" w:rsidR="00E275C8" w:rsidRDefault="00000000">
      <w:pPr>
        <w:pStyle w:val="BodyText"/>
        <w:spacing w:before="2"/>
        <w:ind w:left="1233"/>
      </w:pPr>
      <w:r>
        <w:t>within</w:t>
      </w:r>
      <w:r>
        <w:rPr>
          <w:spacing w:val="-6"/>
        </w:rPr>
        <w:t xml:space="preserve"> </w:t>
      </w:r>
      <w:r>
        <w:t>the</w:t>
      </w:r>
      <w:r>
        <w:rPr>
          <w:spacing w:val="-5"/>
        </w:rPr>
        <w:t xml:space="preserve"> </w:t>
      </w:r>
      <w:r>
        <w:t>school’s</w:t>
      </w:r>
      <w:r>
        <w:rPr>
          <w:spacing w:val="-4"/>
        </w:rPr>
        <w:t xml:space="preserve"> </w:t>
      </w:r>
      <w:r>
        <w:t>ethos</w:t>
      </w:r>
      <w:r>
        <w:rPr>
          <w:spacing w:val="-3"/>
        </w:rPr>
        <w:t xml:space="preserve"> </w:t>
      </w:r>
      <w:r>
        <w:t>and</w:t>
      </w:r>
      <w:r>
        <w:rPr>
          <w:spacing w:val="-4"/>
        </w:rPr>
        <w:t xml:space="preserve"> </w:t>
      </w:r>
      <w:r>
        <w:t>reflected</w:t>
      </w:r>
      <w:r>
        <w:rPr>
          <w:spacing w:val="-3"/>
        </w:rPr>
        <w:t xml:space="preserve"> </w:t>
      </w:r>
      <w:r>
        <w:t>in</w:t>
      </w:r>
      <w:r>
        <w:rPr>
          <w:spacing w:val="-4"/>
        </w:rPr>
        <w:t xml:space="preserve"> </w:t>
      </w:r>
      <w:r>
        <w:t>the</w:t>
      </w:r>
      <w:r>
        <w:rPr>
          <w:spacing w:val="-4"/>
        </w:rPr>
        <w:t xml:space="preserve"> </w:t>
      </w:r>
      <w:r>
        <w:t>school’s</w:t>
      </w:r>
      <w:r>
        <w:rPr>
          <w:spacing w:val="-5"/>
        </w:rPr>
        <w:t xml:space="preserve"> </w:t>
      </w:r>
      <w:r>
        <w:t>day-to-day</w:t>
      </w:r>
      <w:r>
        <w:rPr>
          <w:spacing w:val="-3"/>
        </w:rPr>
        <w:t xml:space="preserve"> </w:t>
      </w:r>
      <w:r>
        <w:t>practice</w:t>
      </w:r>
      <w:r>
        <w:rPr>
          <w:spacing w:val="-4"/>
        </w:rPr>
        <w:t xml:space="preserve"> </w:t>
      </w:r>
      <w:r>
        <w:t>as</w:t>
      </w:r>
      <w:r>
        <w:rPr>
          <w:spacing w:val="-5"/>
        </w:rPr>
        <w:t xml:space="preserve"> </w:t>
      </w:r>
      <w:r>
        <w:t>part</w:t>
      </w:r>
      <w:r>
        <w:rPr>
          <w:spacing w:val="-4"/>
        </w:rPr>
        <w:t xml:space="preserve"> </w:t>
      </w:r>
      <w:r>
        <w:t>of</w:t>
      </w:r>
      <w:r>
        <w:rPr>
          <w:spacing w:val="-6"/>
        </w:rPr>
        <w:t xml:space="preserve"> </w:t>
      </w:r>
      <w:r>
        <w:t>a</w:t>
      </w:r>
      <w:r>
        <w:rPr>
          <w:spacing w:val="-4"/>
        </w:rPr>
        <w:t xml:space="preserve"> </w:t>
      </w:r>
      <w:r>
        <w:t>whole</w:t>
      </w:r>
      <w:r>
        <w:rPr>
          <w:spacing w:val="-6"/>
        </w:rPr>
        <w:t xml:space="preserve"> </w:t>
      </w:r>
      <w:r>
        <w:t>school</w:t>
      </w:r>
      <w:r>
        <w:rPr>
          <w:spacing w:val="-3"/>
        </w:rPr>
        <w:t xml:space="preserve"> </w:t>
      </w:r>
      <w:r>
        <w:rPr>
          <w:spacing w:val="-2"/>
        </w:rPr>
        <w:t>approach.</w:t>
      </w:r>
    </w:p>
    <w:p w14:paraId="10D8CBAF" w14:textId="77777777" w:rsidR="00E275C8" w:rsidRDefault="00E275C8">
      <w:pPr>
        <w:sectPr w:rsidR="00E275C8">
          <w:pgSz w:w="11920" w:h="16850"/>
          <w:pgMar w:top="1240" w:right="1020" w:bottom="700" w:left="620" w:header="0" w:footer="444" w:gutter="0"/>
          <w:cols w:space="720"/>
        </w:sectPr>
      </w:pPr>
    </w:p>
    <w:p w14:paraId="680AB4F7" w14:textId="77777777" w:rsidR="00E275C8" w:rsidRDefault="00000000">
      <w:pPr>
        <w:pStyle w:val="ListParagraph"/>
        <w:numPr>
          <w:ilvl w:val="1"/>
          <w:numId w:val="22"/>
        </w:numPr>
        <w:tabs>
          <w:tab w:val="left" w:pos="1230"/>
          <w:tab w:val="left" w:pos="1233"/>
        </w:tabs>
        <w:spacing w:before="82" w:line="242" w:lineRule="auto"/>
        <w:ind w:right="108"/>
        <w:jc w:val="both"/>
      </w:pPr>
      <w:r>
        <w:lastRenderedPageBreak/>
        <w:t>We</w:t>
      </w:r>
      <w:r>
        <w:rPr>
          <w:spacing w:val="-9"/>
        </w:rPr>
        <w:t xml:space="preserve"> </w:t>
      </w:r>
      <w:r>
        <w:t>will</w:t>
      </w:r>
      <w:r>
        <w:rPr>
          <w:spacing w:val="-8"/>
        </w:rPr>
        <w:t xml:space="preserve"> </w:t>
      </w:r>
      <w:r>
        <w:t>ensure</w:t>
      </w:r>
      <w:r>
        <w:rPr>
          <w:spacing w:val="-9"/>
        </w:rPr>
        <w:t xml:space="preserve"> </w:t>
      </w:r>
      <w:r>
        <w:t>that</w:t>
      </w:r>
      <w:r>
        <w:rPr>
          <w:spacing w:val="-8"/>
        </w:rPr>
        <w:t xml:space="preserve"> </w:t>
      </w:r>
      <w:r>
        <w:t>all</w:t>
      </w:r>
      <w:r>
        <w:rPr>
          <w:spacing w:val="-8"/>
        </w:rPr>
        <w:t xml:space="preserve"> </w:t>
      </w:r>
      <w:r>
        <w:t>staff</w:t>
      </w:r>
      <w:r>
        <w:rPr>
          <w:spacing w:val="-8"/>
        </w:rPr>
        <w:t xml:space="preserve"> </w:t>
      </w:r>
      <w:r>
        <w:t>members,</w:t>
      </w:r>
      <w:r>
        <w:rPr>
          <w:spacing w:val="-8"/>
        </w:rPr>
        <w:t xml:space="preserve"> </w:t>
      </w:r>
      <w:r>
        <w:t>governors,</w:t>
      </w:r>
      <w:r>
        <w:rPr>
          <w:spacing w:val="-8"/>
        </w:rPr>
        <w:t xml:space="preserve"> </w:t>
      </w:r>
      <w:r>
        <w:t>volunteers</w:t>
      </w:r>
      <w:r>
        <w:rPr>
          <w:spacing w:val="-8"/>
        </w:rPr>
        <w:t xml:space="preserve"> </w:t>
      </w:r>
      <w:r>
        <w:t>and</w:t>
      </w:r>
      <w:r>
        <w:rPr>
          <w:spacing w:val="-8"/>
        </w:rPr>
        <w:t xml:space="preserve"> </w:t>
      </w:r>
      <w:r>
        <w:t>external</w:t>
      </w:r>
      <w:r>
        <w:rPr>
          <w:spacing w:val="-8"/>
        </w:rPr>
        <w:t xml:space="preserve"> </w:t>
      </w:r>
      <w:r>
        <w:t>providers</w:t>
      </w:r>
      <w:r>
        <w:rPr>
          <w:spacing w:val="-8"/>
        </w:rPr>
        <w:t xml:space="preserve"> </w:t>
      </w:r>
      <w:r>
        <w:t>have</w:t>
      </w:r>
      <w:r>
        <w:rPr>
          <w:spacing w:val="-8"/>
        </w:rPr>
        <w:t xml:space="preserve"> </w:t>
      </w:r>
      <w:r>
        <w:t>received</w:t>
      </w:r>
      <w:r>
        <w:rPr>
          <w:spacing w:val="-8"/>
        </w:rPr>
        <w:t xml:space="preserve"> </w:t>
      </w:r>
      <w:r>
        <w:t>training</w:t>
      </w:r>
      <w:r>
        <w:rPr>
          <w:spacing w:val="-8"/>
        </w:rPr>
        <w:t xml:space="preserve"> </w:t>
      </w:r>
      <w:r>
        <w:t>so</w:t>
      </w:r>
      <w:r>
        <w:rPr>
          <w:spacing w:val="-8"/>
        </w:rPr>
        <w:t xml:space="preserve"> </w:t>
      </w:r>
      <w:r>
        <w:t>that they</w:t>
      </w:r>
      <w:r>
        <w:rPr>
          <w:spacing w:val="-1"/>
        </w:rPr>
        <w:t xml:space="preserve"> </w:t>
      </w:r>
      <w:r>
        <w:t>know</w:t>
      </w:r>
      <w:r>
        <w:rPr>
          <w:spacing w:val="-2"/>
        </w:rPr>
        <w:t xml:space="preserve"> </w:t>
      </w:r>
      <w:r>
        <w:t>how</w:t>
      </w:r>
      <w:r>
        <w:rPr>
          <w:spacing w:val="-2"/>
        </w:rPr>
        <w:t xml:space="preserve"> </w:t>
      </w:r>
      <w:r>
        <w:t>to</w:t>
      </w:r>
      <w:r>
        <w:rPr>
          <w:spacing w:val="-1"/>
        </w:rPr>
        <w:t xml:space="preserve"> </w:t>
      </w:r>
      <w:r>
        <w:t>recognise potential</w:t>
      </w:r>
      <w:r>
        <w:rPr>
          <w:spacing w:val="-1"/>
        </w:rPr>
        <w:t xml:space="preserve"> </w:t>
      </w:r>
      <w:r>
        <w:t>safeguarding</w:t>
      </w:r>
      <w:r>
        <w:rPr>
          <w:spacing w:val="-1"/>
        </w:rPr>
        <w:t xml:space="preserve"> </w:t>
      </w:r>
      <w:r>
        <w:t>concerns,</w:t>
      </w:r>
      <w:r>
        <w:rPr>
          <w:spacing w:val="-1"/>
        </w:rPr>
        <w:t xml:space="preserve"> </w:t>
      </w:r>
      <w:r>
        <w:t>how</w:t>
      </w:r>
      <w:r>
        <w:rPr>
          <w:spacing w:val="-2"/>
        </w:rPr>
        <w:t xml:space="preserve"> </w:t>
      </w:r>
      <w:r>
        <w:t>to</w:t>
      </w:r>
      <w:r>
        <w:rPr>
          <w:spacing w:val="-1"/>
        </w:rPr>
        <w:t xml:space="preserve"> </w:t>
      </w:r>
      <w:r>
        <w:t>respond</w:t>
      </w:r>
      <w:r>
        <w:rPr>
          <w:spacing w:val="-1"/>
        </w:rPr>
        <w:t xml:space="preserve"> </w:t>
      </w:r>
      <w:r>
        <w:t>to</w:t>
      </w:r>
      <w:r>
        <w:rPr>
          <w:spacing w:val="-1"/>
        </w:rPr>
        <w:t xml:space="preserve"> </w:t>
      </w:r>
      <w:r>
        <w:t>children</w:t>
      </w:r>
      <w:r>
        <w:rPr>
          <w:spacing w:val="-4"/>
        </w:rPr>
        <w:t xml:space="preserve"> </w:t>
      </w:r>
      <w:r>
        <w:t>who</w:t>
      </w:r>
      <w:r>
        <w:rPr>
          <w:spacing w:val="-1"/>
        </w:rPr>
        <w:t xml:space="preserve"> </w:t>
      </w:r>
      <w:r>
        <w:t>disclose</w:t>
      </w:r>
      <w:r>
        <w:rPr>
          <w:spacing w:val="-4"/>
        </w:rPr>
        <w:t xml:space="preserve"> </w:t>
      </w:r>
      <w:r>
        <w:t>concerns and what to do if they are concerned about a child.</w:t>
      </w:r>
    </w:p>
    <w:p w14:paraId="7DCD5100" w14:textId="77777777" w:rsidR="00E275C8" w:rsidRDefault="00E275C8">
      <w:pPr>
        <w:pStyle w:val="BodyText"/>
        <w:spacing w:before="7"/>
      </w:pPr>
    </w:p>
    <w:p w14:paraId="48A97512" w14:textId="77777777" w:rsidR="00E275C8" w:rsidRDefault="00000000">
      <w:pPr>
        <w:pStyle w:val="ListParagraph"/>
        <w:numPr>
          <w:ilvl w:val="1"/>
          <w:numId w:val="22"/>
        </w:numPr>
        <w:tabs>
          <w:tab w:val="left" w:pos="1230"/>
          <w:tab w:val="left" w:pos="1233"/>
        </w:tabs>
        <w:spacing w:line="242" w:lineRule="auto"/>
        <w:ind w:right="113"/>
        <w:jc w:val="both"/>
      </w:pPr>
      <w:r>
        <w:t>All new staff will be provided with a copy of this policy as part of their induction. Existing staff are expected to read</w:t>
      </w:r>
      <w:r>
        <w:rPr>
          <w:spacing w:val="-7"/>
        </w:rPr>
        <w:t xml:space="preserve"> </w:t>
      </w:r>
      <w:r>
        <w:t>the</w:t>
      </w:r>
      <w:r>
        <w:rPr>
          <w:spacing w:val="-7"/>
        </w:rPr>
        <w:t xml:space="preserve"> </w:t>
      </w:r>
      <w:r>
        <w:t>policy</w:t>
      </w:r>
      <w:r>
        <w:rPr>
          <w:spacing w:val="-7"/>
        </w:rPr>
        <w:t xml:space="preserve"> </w:t>
      </w:r>
      <w:r>
        <w:t>at</w:t>
      </w:r>
      <w:r>
        <w:rPr>
          <w:spacing w:val="-7"/>
        </w:rPr>
        <w:t xml:space="preserve"> </w:t>
      </w:r>
      <w:r>
        <w:t>least</w:t>
      </w:r>
      <w:r>
        <w:rPr>
          <w:spacing w:val="-9"/>
        </w:rPr>
        <w:t xml:space="preserve"> </w:t>
      </w:r>
      <w:r>
        <w:t>annually,</w:t>
      </w:r>
      <w:r>
        <w:rPr>
          <w:spacing w:val="-7"/>
        </w:rPr>
        <w:t xml:space="preserve"> </w:t>
      </w:r>
      <w:r>
        <w:t>to</w:t>
      </w:r>
      <w:r>
        <w:rPr>
          <w:spacing w:val="-7"/>
        </w:rPr>
        <w:t xml:space="preserve"> </w:t>
      </w:r>
      <w:r>
        <w:t>familiarise</w:t>
      </w:r>
      <w:r>
        <w:rPr>
          <w:spacing w:val="-9"/>
        </w:rPr>
        <w:t xml:space="preserve"> </w:t>
      </w:r>
      <w:r>
        <w:t>themselves</w:t>
      </w:r>
      <w:r>
        <w:rPr>
          <w:spacing w:val="-6"/>
        </w:rPr>
        <w:t xml:space="preserve"> </w:t>
      </w:r>
      <w:r>
        <w:t>with</w:t>
      </w:r>
      <w:r>
        <w:rPr>
          <w:spacing w:val="-7"/>
        </w:rPr>
        <w:t xml:space="preserve"> </w:t>
      </w:r>
      <w:r>
        <w:t>any</w:t>
      </w:r>
      <w:r>
        <w:rPr>
          <w:spacing w:val="-6"/>
        </w:rPr>
        <w:t xml:space="preserve"> </w:t>
      </w:r>
      <w:r>
        <w:t>updated</w:t>
      </w:r>
      <w:r>
        <w:rPr>
          <w:spacing w:val="-7"/>
        </w:rPr>
        <w:t xml:space="preserve"> </w:t>
      </w:r>
      <w:r>
        <w:t>practice.</w:t>
      </w:r>
      <w:r>
        <w:rPr>
          <w:spacing w:val="32"/>
        </w:rPr>
        <w:t xml:space="preserve"> </w:t>
      </w:r>
      <w:r>
        <w:t>In</w:t>
      </w:r>
      <w:r>
        <w:rPr>
          <w:spacing w:val="-7"/>
        </w:rPr>
        <w:t xml:space="preserve"> </w:t>
      </w:r>
      <w:r>
        <w:t>either</w:t>
      </w:r>
      <w:r>
        <w:rPr>
          <w:spacing w:val="-7"/>
        </w:rPr>
        <w:t xml:space="preserve"> </w:t>
      </w:r>
      <w:r>
        <w:t>circumstance</w:t>
      </w:r>
      <w:r>
        <w:rPr>
          <w:spacing w:val="-9"/>
        </w:rPr>
        <w:t xml:space="preserve"> </w:t>
      </w:r>
      <w:r>
        <w:t>staff are expected to read the document in its entirety to ensure that they are aware of not just their own role and responsibilities but also the role of other key members of staff such as the headteacher and the DSL.</w:t>
      </w:r>
    </w:p>
    <w:p w14:paraId="27FD07FC" w14:textId="77777777" w:rsidR="00E275C8" w:rsidRDefault="00E275C8">
      <w:pPr>
        <w:pStyle w:val="BodyText"/>
        <w:spacing w:before="4"/>
      </w:pPr>
    </w:p>
    <w:p w14:paraId="31281D39" w14:textId="77777777" w:rsidR="00E275C8" w:rsidRDefault="00000000">
      <w:pPr>
        <w:pStyle w:val="Heading1"/>
        <w:numPr>
          <w:ilvl w:val="0"/>
          <w:numId w:val="23"/>
        </w:numPr>
        <w:tabs>
          <w:tab w:val="left" w:pos="1233"/>
        </w:tabs>
        <w:ind w:left="1233" w:hanging="721"/>
      </w:pPr>
      <w:r>
        <w:t>SUPPORTING</w:t>
      </w:r>
      <w:r>
        <w:rPr>
          <w:spacing w:val="-11"/>
        </w:rPr>
        <w:t xml:space="preserve"> </w:t>
      </w:r>
      <w:r>
        <w:rPr>
          <w:spacing w:val="-2"/>
        </w:rPr>
        <w:t>CHILDREN</w:t>
      </w:r>
    </w:p>
    <w:p w14:paraId="6AF5E2E7" w14:textId="77777777" w:rsidR="00E275C8" w:rsidRDefault="00E275C8">
      <w:pPr>
        <w:pStyle w:val="BodyText"/>
        <w:spacing w:before="10"/>
        <w:rPr>
          <w:b/>
          <w:sz w:val="21"/>
        </w:rPr>
      </w:pPr>
    </w:p>
    <w:p w14:paraId="760EB7E4" w14:textId="77777777" w:rsidR="00E275C8" w:rsidRDefault="00000000">
      <w:pPr>
        <w:pStyle w:val="ListParagraph"/>
        <w:numPr>
          <w:ilvl w:val="1"/>
          <w:numId w:val="21"/>
        </w:numPr>
        <w:tabs>
          <w:tab w:val="left" w:pos="1061"/>
        </w:tabs>
        <w:ind w:left="1061" w:hanging="721"/>
        <w:jc w:val="both"/>
      </w:pPr>
      <w:r>
        <w:t>Our</w:t>
      </w:r>
      <w:r>
        <w:rPr>
          <w:spacing w:val="-7"/>
        </w:rPr>
        <w:t xml:space="preserve"> </w:t>
      </w:r>
      <w:r>
        <w:t>school</w:t>
      </w:r>
      <w:r>
        <w:rPr>
          <w:spacing w:val="-5"/>
        </w:rPr>
        <w:t xml:space="preserve"> </w:t>
      </w:r>
      <w:r>
        <w:t>will</w:t>
      </w:r>
      <w:r>
        <w:rPr>
          <w:spacing w:val="-4"/>
        </w:rPr>
        <w:t xml:space="preserve"> </w:t>
      </w:r>
      <w:r>
        <w:t>support</w:t>
      </w:r>
      <w:r>
        <w:rPr>
          <w:spacing w:val="-9"/>
        </w:rPr>
        <w:t xml:space="preserve"> </w:t>
      </w:r>
      <w:r>
        <w:t>all</w:t>
      </w:r>
      <w:r>
        <w:rPr>
          <w:spacing w:val="-5"/>
        </w:rPr>
        <w:t xml:space="preserve"> </w:t>
      </w:r>
      <w:r>
        <w:t>pupils</w:t>
      </w:r>
      <w:r>
        <w:rPr>
          <w:spacing w:val="-2"/>
        </w:rPr>
        <w:t xml:space="preserve"> </w:t>
      </w:r>
      <w:r>
        <w:rPr>
          <w:spacing w:val="-5"/>
        </w:rPr>
        <w:t>by:</w:t>
      </w:r>
    </w:p>
    <w:p w14:paraId="2DB1AF53" w14:textId="77777777" w:rsidR="00E275C8" w:rsidRDefault="00000000">
      <w:pPr>
        <w:pStyle w:val="ListParagraph"/>
        <w:numPr>
          <w:ilvl w:val="2"/>
          <w:numId w:val="21"/>
        </w:numPr>
        <w:tabs>
          <w:tab w:val="left" w:pos="1592"/>
        </w:tabs>
        <w:spacing w:before="60"/>
        <w:ind w:left="1592" w:hanging="359"/>
        <w:jc w:val="both"/>
      </w:pPr>
      <w:r>
        <w:t>taking</w:t>
      </w:r>
      <w:r>
        <w:rPr>
          <w:spacing w:val="-11"/>
        </w:rPr>
        <w:t xml:space="preserve"> </w:t>
      </w:r>
      <w:r>
        <w:t>a</w:t>
      </w:r>
      <w:r>
        <w:rPr>
          <w:spacing w:val="-6"/>
        </w:rPr>
        <w:t xml:space="preserve"> </w:t>
      </w:r>
      <w:r>
        <w:t>child</w:t>
      </w:r>
      <w:r>
        <w:rPr>
          <w:spacing w:val="-5"/>
        </w:rPr>
        <w:t xml:space="preserve"> </w:t>
      </w:r>
      <w:r>
        <w:t>centred</w:t>
      </w:r>
      <w:r>
        <w:rPr>
          <w:spacing w:val="-8"/>
        </w:rPr>
        <w:t xml:space="preserve"> </w:t>
      </w:r>
      <w:r>
        <w:t>approach</w:t>
      </w:r>
      <w:r>
        <w:rPr>
          <w:spacing w:val="-3"/>
        </w:rPr>
        <w:t xml:space="preserve"> </w:t>
      </w:r>
      <w:r>
        <w:t>to</w:t>
      </w:r>
      <w:r>
        <w:rPr>
          <w:spacing w:val="-7"/>
        </w:rPr>
        <w:t xml:space="preserve"> </w:t>
      </w:r>
      <w:r>
        <w:t>all</w:t>
      </w:r>
      <w:r>
        <w:rPr>
          <w:spacing w:val="-7"/>
        </w:rPr>
        <w:t xml:space="preserve"> </w:t>
      </w:r>
      <w:r>
        <w:t>aspects</w:t>
      </w:r>
      <w:r>
        <w:rPr>
          <w:spacing w:val="-3"/>
        </w:rPr>
        <w:t xml:space="preserve"> </w:t>
      </w:r>
      <w:r>
        <w:t>of</w:t>
      </w:r>
      <w:r>
        <w:rPr>
          <w:spacing w:val="-6"/>
        </w:rPr>
        <w:t xml:space="preserve"> </w:t>
      </w:r>
      <w:r>
        <w:t>our</w:t>
      </w:r>
      <w:r>
        <w:rPr>
          <w:spacing w:val="-3"/>
        </w:rPr>
        <w:t xml:space="preserve"> </w:t>
      </w:r>
      <w:r>
        <w:rPr>
          <w:spacing w:val="-4"/>
        </w:rPr>
        <w:t>work;</w:t>
      </w:r>
    </w:p>
    <w:p w14:paraId="149FC29F" w14:textId="77777777" w:rsidR="00E275C8" w:rsidRDefault="00000000">
      <w:pPr>
        <w:pStyle w:val="ListParagraph"/>
        <w:numPr>
          <w:ilvl w:val="2"/>
          <w:numId w:val="21"/>
        </w:numPr>
        <w:tabs>
          <w:tab w:val="left" w:pos="1592"/>
        </w:tabs>
        <w:spacing w:before="49"/>
        <w:ind w:left="1592" w:hanging="359"/>
        <w:jc w:val="both"/>
      </w:pPr>
      <w:r>
        <w:t>providing</w:t>
      </w:r>
      <w:r>
        <w:rPr>
          <w:spacing w:val="-14"/>
        </w:rPr>
        <w:t xml:space="preserve"> </w:t>
      </w:r>
      <w:r>
        <w:t>a</w:t>
      </w:r>
      <w:r>
        <w:rPr>
          <w:spacing w:val="-12"/>
        </w:rPr>
        <w:t xml:space="preserve"> </w:t>
      </w:r>
      <w:r>
        <w:t>preventive</w:t>
      </w:r>
      <w:r>
        <w:rPr>
          <w:spacing w:val="-11"/>
        </w:rPr>
        <w:t xml:space="preserve"> </w:t>
      </w:r>
      <w:r>
        <w:t>curriculum</w:t>
      </w:r>
      <w:r>
        <w:rPr>
          <w:spacing w:val="-5"/>
        </w:rPr>
        <w:t xml:space="preserve"> </w:t>
      </w:r>
      <w:r>
        <w:t>which</w:t>
      </w:r>
      <w:r>
        <w:rPr>
          <w:spacing w:val="-10"/>
        </w:rPr>
        <w:t xml:space="preserve"> </w:t>
      </w:r>
      <w:r>
        <w:t>includes</w:t>
      </w:r>
      <w:r>
        <w:rPr>
          <w:spacing w:val="-10"/>
        </w:rPr>
        <w:t xml:space="preserve"> </w:t>
      </w:r>
      <w:r>
        <w:t>social</w:t>
      </w:r>
      <w:r>
        <w:rPr>
          <w:spacing w:val="-9"/>
        </w:rPr>
        <w:t xml:space="preserve"> </w:t>
      </w:r>
      <w:r>
        <w:t>and</w:t>
      </w:r>
      <w:r>
        <w:rPr>
          <w:spacing w:val="-13"/>
        </w:rPr>
        <w:t xml:space="preserve"> </w:t>
      </w:r>
      <w:r>
        <w:t>emotional</w:t>
      </w:r>
      <w:r>
        <w:rPr>
          <w:spacing w:val="-9"/>
        </w:rPr>
        <w:t xml:space="preserve"> </w:t>
      </w:r>
      <w:r>
        <w:t>aspects</w:t>
      </w:r>
      <w:r>
        <w:rPr>
          <w:spacing w:val="-11"/>
        </w:rPr>
        <w:t xml:space="preserve"> </w:t>
      </w:r>
      <w:r>
        <w:t>of</w:t>
      </w:r>
      <w:r>
        <w:rPr>
          <w:spacing w:val="-5"/>
        </w:rPr>
        <w:t xml:space="preserve"> </w:t>
      </w:r>
      <w:r>
        <w:rPr>
          <w:spacing w:val="-2"/>
        </w:rPr>
        <w:t>learning;</w:t>
      </w:r>
    </w:p>
    <w:p w14:paraId="4FF9FB78" w14:textId="77777777" w:rsidR="00E275C8" w:rsidRDefault="00000000">
      <w:pPr>
        <w:pStyle w:val="ListParagraph"/>
        <w:numPr>
          <w:ilvl w:val="2"/>
          <w:numId w:val="21"/>
        </w:numPr>
        <w:tabs>
          <w:tab w:val="left" w:pos="1593"/>
        </w:tabs>
        <w:spacing w:before="48" w:line="242" w:lineRule="auto"/>
        <w:ind w:right="109"/>
        <w:jc w:val="both"/>
      </w:pPr>
      <w:r>
        <w:t>ensuring</w:t>
      </w:r>
      <w:r>
        <w:rPr>
          <w:spacing w:val="-5"/>
        </w:rPr>
        <w:t xml:space="preserve"> </w:t>
      </w:r>
      <w:r>
        <w:t>a</w:t>
      </w:r>
      <w:r>
        <w:rPr>
          <w:spacing w:val="-7"/>
        </w:rPr>
        <w:t xml:space="preserve"> </w:t>
      </w:r>
      <w:r>
        <w:t>comprehensive</w:t>
      </w:r>
      <w:r>
        <w:rPr>
          <w:spacing w:val="-7"/>
        </w:rPr>
        <w:t xml:space="preserve"> </w:t>
      </w:r>
      <w:r>
        <w:t>response</w:t>
      </w:r>
      <w:r>
        <w:rPr>
          <w:spacing w:val="-7"/>
        </w:rPr>
        <w:t xml:space="preserve"> </w:t>
      </w:r>
      <w:r>
        <w:t>across</w:t>
      </w:r>
      <w:r>
        <w:rPr>
          <w:spacing w:val="-4"/>
        </w:rPr>
        <w:t xml:space="preserve"> </w:t>
      </w:r>
      <w:r>
        <w:t>the</w:t>
      </w:r>
      <w:r>
        <w:rPr>
          <w:spacing w:val="-5"/>
        </w:rPr>
        <w:t xml:space="preserve"> </w:t>
      </w:r>
      <w:r>
        <w:t>curriculum</w:t>
      </w:r>
      <w:r>
        <w:rPr>
          <w:spacing w:val="-4"/>
        </w:rPr>
        <w:t xml:space="preserve"> </w:t>
      </w:r>
      <w:r>
        <w:t>to</w:t>
      </w:r>
      <w:r>
        <w:rPr>
          <w:spacing w:val="-7"/>
        </w:rPr>
        <w:t xml:space="preserve"> </w:t>
      </w:r>
      <w:r>
        <w:t>online</w:t>
      </w:r>
      <w:r>
        <w:rPr>
          <w:spacing w:val="-5"/>
        </w:rPr>
        <w:t xml:space="preserve"> </w:t>
      </w:r>
      <w:r>
        <w:t>safety,</w:t>
      </w:r>
      <w:r>
        <w:rPr>
          <w:spacing w:val="-7"/>
        </w:rPr>
        <w:t xml:space="preserve"> </w:t>
      </w:r>
      <w:r>
        <w:t>enabling</w:t>
      </w:r>
      <w:r>
        <w:rPr>
          <w:spacing w:val="-7"/>
        </w:rPr>
        <w:t xml:space="preserve"> </w:t>
      </w:r>
      <w:r>
        <w:t>children</w:t>
      </w:r>
      <w:r>
        <w:rPr>
          <w:spacing w:val="-5"/>
        </w:rPr>
        <w:t xml:space="preserve"> </w:t>
      </w:r>
      <w:r>
        <w:t>and</w:t>
      </w:r>
      <w:r>
        <w:rPr>
          <w:spacing w:val="-4"/>
        </w:rPr>
        <w:t xml:space="preserve"> </w:t>
      </w:r>
      <w:r>
        <w:t>parents</w:t>
      </w:r>
      <w:r>
        <w:rPr>
          <w:spacing w:val="-6"/>
        </w:rPr>
        <w:t xml:space="preserve"> </w:t>
      </w:r>
      <w:r>
        <w:t xml:space="preserve">to learn about the risks of new technologies and social media and to use these responsibly at school and at </w:t>
      </w:r>
      <w:r>
        <w:rPr>
          <w:spacing w:val="-4"/>
        </w:rPr>
        <w:t>home;</w:t>
      </w:r>
    </w:p>
    <w:p w14:paraId="4430FCCA" w14:textId="77777777" w:rsidR="00E275C8" w:rsidRDefault="00000000">
      <w:pPr>
        <w:pStyle w:val="ListParagraph"/>
        <w:numPr>
          <w:ilvl w:val="2"/>
          <w:numId w:val="21"/>
        </w:numPr>
        <w:tabs>
          <w:tab w:val="left" w:pos="1592"/>
        </w:tabs>
        <w:spacing w:before="12"/>
        <w:ind w:left="1592" w:hanging="359"/>
        <w:jc w:val="both"/>
      </w:pPr>
      <w:r>
        <w:t>filtering</w:t>
      </w:r>
      <w:r>
        <w:rPr>
          <w:spacing w:val="-8"/>
        </w:rPr>
        <w:t xml:space="preserve"> </w:t>
      </w:r>
      <w:r>
        <w:t>and</w:t>
      </w:r>
      <w:r>
        <w:rPr>
          <w:spacing w:val="-8"/>
        </w:rPr>
        <w:t xml:space="preserve"> </w:t>
      </w:r>
      <w:r>
        <w:t>monitoring</w:t>
      </w:r>
      <w:r>
        <w:rPr>
          <w:spacing w:val="-8"/>
        </w:rPr>
        <w:t xml:space="preserve"> </w:t>
      </w:r>
      <w:r>
        <w:t>internet</w:t>
      </w:r>
      <w:r>
        <w:rPr>
          <w:spacing w:val="-5"/>
        </w:rPr>
        <w:t xml:space="preserve"> </w:t>
      </w:r>
      <w:r>
        <w:t>use,</w:t>
      </w:r>
      <w:r>
        <w:rPr>
          <w:spacing w:val="-8"/>
        </w:rPr>
        <w:t xml:space="preserve"> </w:t>
      </w:r>
      <w:r>
        <w:t>to</w:t>
      </w:r>
      <w:r>
        <w:rPr>
          <w:spacing w:val="-8"/>
        </w:rPr>
        <w:t xml:space="preserve"> </w:t>
      </w:r>
      <w:r>
        <w:t>safeguard</w:t>
      </w:r>
      <w:r>
        <w:rPr>
          <w:spacing w:val="-9"/>
        </w:rPr>
        <w:t xml:space="preserve"> </w:t>
      </w:r>
      <w:r>
        <w:t>from</w:t>
      </w:r>
      <w:r>
        <w:rPr>
          <w:spacing w:val="-7"/>
        </w:rPr>
        <w:t xml:space="preserve"> </w:t>
      </w:r>
      <w:r>
        <w:t>potentially</w:t>
      </w:r>
      <w:r>
        <w:rPr>
          <w:spacing w:val="-5"/>
        </w:rPr>
        <w:t xml:space="preserve"> </w:t>
      </w:r>
      <w:r>
        <w:t>harmful</w:t>
      </w:r>
      <w:r>
        <w:rPr>
          <w:spacing w:val="-8"/>
        </w:rPr>
        <w:t xml:space="preserve"> </w:t>
      </w:r>
      <w:r>
        <w:t>and</w:t>
      </w:r>
      <w:r>
        <w:rPr>
          <w:spacing w:val="-7"/>
        </w:rPr>
        <w:t xml:space="preserve"> </w:t>
      </w:r>
      <w:r>
        <w:t>inappropriate</w:t>
      </w:r>
      <w:r>
        <w:rPr>
          <w:spacing w:val="-8"/>
        </w:rPr>
        <w:t xml:space="preserve"> </w:t>
      </w:r>
      <w:r>
        <w:t>online</w:t>
      </w:r>
      <w:r>
        <w:rPr>
          <w:spacing w:val="-8"/>
        </w:rPr>
        <w:t xml:space="preserve"> </w:t>
      </w:r>
      <w:r>
        <w:rPr>
          <w:spacing w:val="-2"/>
        </w:rPr>
        <w:t>material,</w:t>
      </w:r>
    </w:p>
    <w:p w14:paraId="265EB530" w14:textId="77777777" w:rsidR="00E275C8" w:rsidRDefault="00000000">
      <w:pPr>
        <w:pStyle w:val="ListParagraph"/>
        <w:numPr>
          <w:ilvl w:val="2"/>
          <w:numId w:val="21"/>
        </w:numPr>
        <w:tabs>
          <w:tab w:val="left" w:pos="1593"/>
        </w:tabs>
        <w:spacing w:before="87"/>
        <w:ind w:right="104"/>
        <w:jc w:val="both"/>
      </w:pPr>
      <w:r>
        <w:t>ensuring</w:t>
      </w:r>
      <w:r>
        <w:rPr>
          <w:spacing w:val="-4"/>
        </w:rPr>
        <w:t xml:space="preserve"> </w:t>
      </w:r>
      <w:r>
        <w:t>that</w:t>
      </w:r>
      <w:r>
        <w:rPr>
          <w:spacing w:val="-5"/>
        </w:rPr>
        <w:t xml:space="preserve"> </w:t>
      </w:r>
      <w:r>
        <w:t>safeguarding</w:t>
      </w:r>
      <w:r>
        <w:rPr>
          <w:spacing w:val="-1"/>
        </w:rPr>
        <w:t xml:space="preserve"> </w:t>
      </w:r>
      <w:r>
        <w:t>is</w:t>
      </w:r>
      <w:r>
        <w:rPr>
          <w:spacing w:val="-6"/>
        </w:rPr>
        <w:t xml:space="preserve"> </w:t>
      </w:r>
      <w:r>
        <w:t>included</w:t>
      </w:r>
      <w:r>
        <w:rPr>
          <w:spacing w:val="-4"/>
        </w:rPr>
        <w:t xml:space="preserve"> </w:t>
      </w:r>
      <w:r>
        <w:t>across</w:t>
      </w:r>
      <w:r>
        <w:rPr>
          <w:spacing w:val="-6"/>
        </w:rPr>
        <w:t xml:space="preserve"> </w:t>
      </w:r>
      <w:r>
        <w:t>the</w:t>
      </w:r>
      <w:r>
        <w:rPr>
          <w:spacing w:val="-6"/>
        </w:rPr>
        <w:t xml:space="preserve"> </w:t>
      </w:r>
      <w:r>
        <w:t>curriculum</w:t>
      </w:r>
      <w:r>
        <w:rPr>
          <w:spacing w:val="-4"/>
        </w:rPr>
        <w:t xml:space="preserve"> </w:t>
      </w:r>
      <w:r>
        <w:t>to</w:t>
      </w:r>
      <w:r>
        <w:rPr>
          <w:spacing w:val="-5"/>
        </w:rPr>
        <w:t xml:space="preserve"> </w:t>
      </w:r>
      <w:r>
        <w:t>help</w:t>
      </w:r>
      <w:r>
        <w:rPr>
          <w:spacing w:val="-9"/>
        </w:rPr>
        <w:t xml:space="preserve"> </w:t>
      </w:r>
      <w:r>
        <w:t>children</w:t>
      </w:r>
      <w:r>
        <w:rPr>
          <w:spacing w:val="-4"/>
        </w:rPr>
        <w:t xml:space="preserve"> </w:t>
      </w:r>
      <w:r>
        <w:t>stay safe,</w:t>
      </w:r>
      <w:r>
        <w:rPr>
          <w:spacing w:val="-6"/>
        </w:rPr>
        <w:t xml:space="preserve"> </w:t>
      </w:r>
      <w:r>
        <w:t>recognise</w:t>
      </w:r>
      <w:r>
        <w:rPr>
          <w:spacing w:val="-9"/>
        </w:rPr>
        <w:t xml:space="preserve"> </w:t>
      </w:r>
      <w:r>
        <w:t>when</w:t>
      </w:r>
      <w:r>
        <w:rPr>
          <w:spacing w:val="-7"/>
        </w:rPr>
        <w:t xml:space="preserve"> </w:t>
      </w:r>
      <w:r>
        <w:t>they do not feel</w:t>
      </w:r>
      <w:r>
        <w:rPr>
          <w:spacing w:val="-3"/>
        </w:rPr>
        <w:t xml:space="preserve"> </w:t>
      </w:r>
      <w:r>
        <w:t>safe and identify who they</w:t>
      </w:r>
      <w:r>
        <w:rPr>
          <w:spacing w:val="-1"/>
        </w:rPr>
        <w:t xml:space="preserve"> </w:t>
      </w:r>
      <w:r>
        <w:t>might or can talk to;</w:t>
      </w:r>
    </w:p>
    <w:p w14:paraId="1A59CA2E" w14:textId="77777777" w:rsidR="00E275C8" w:rsidRDefault="00000000">
      <w:pPr>
        <w:pStyle w:val="ListParagraph"/>
        <w:numPr>
          <w:ilvl w:val="2"/>
          <w:numId w:val="21"/>
        </w:numPr>
        <w:tabs>
          <w:tab w:val="left" w:pos="1593"/>
        </w:tabs>
        <w:spacing w:before="15"/>
        <w:ind w:right="122"/>
        <w:jc w:val="both"/>
      </w:pPr>
      <w:r>
        <w:t xml:space="preserve">recognising that effective education will be tailored to the specific needs and vulnerabilities of individual children, including children who are victims of abuse, and children with special educational needs or </w:t>
      </w:r>
      <w:r>
        <w:rPr>
          <w:spacing w:val="-2"/>
        </w:rPr>
        <w:t>disabilities;</w:t>
      </w:r>
    </w:p>
    <w:p w14:paraId="01AE1517" w14:textId="77777777" w:rsidR="00E275C8" w:rsidRDefault="00000000">
      <w:pPr>
        <w:pStyle w:val="ListParagraph"/>
        <w:numPr>
          <w:ilvl w:val="2"/>
          <w:numId w:val="21"/>
        </w:numPr>
        <w:tabs>
          <w:tab w:val="left" w:pos="1592"/>
        </w:tabs>
        <w:spacing w:before="8"/>
        <w:ind w:left="1592" w:hanging="359"/>
        <w:jc w:val="both"/>
      </w:pPr>
      <w:r>
        <w:t>providing</w:t>
      </w:r>
      <w:r>
        <w:rPr>
          <w:spacing w:val="-14"/>
        </w:rPr>
        <w:t xml:space="preserve"> </w:t>
      </w:r>
      <w:r>
        <w:t>pupils</w:t>
      </w:r>
      <w:r>
        <w:rPr>
          <w:spacing w:val="-6"/>
        </w:rPr>
        <w:t xml:space="preserve"> </w:t>
      </w:r>
      <w:r>
        <w:t>with</w:t>
      </w:r>
      <w:r>
        <w:rPr>
          <w:spacing w:val="-7"/>
        </w:rPr>
        <w:t xml:space="preserve"> </w:t>
      </w:r>
      <w:r>
        <w:t>appropriate</w:t>
      </w:r>
      <w:r>
        <w:rPr>
          <w:spacing w:val="-8"/>
        </w:rPr>
        <w:t xml:space="preserve"> </w:t>
      </w:r>
      <w:r>
        <w:t>adults</w:t>
      </w:r>
      <w:r>
        <w:rPr>
          <w:spacing w:val="-7"/>
        </w:rPr>
        <w:t xml:space="preserve"> </w:t>
      </w:r>
      <w:r>
        <w:t>to</w:t>
      </w:r>
      <w:r>
        <w:rPr>
          <w:spacing w:val="-8"/>
        </w:rPr>
        <w:t xml:space="preserve"> </w:t>
      </w:r>
      <w:r>
        <w:t>approach</w:t>
      </w:r>
      <w:r>
        <w:rPr>
          <w:spacing w:val="-8"/>
        </w:rPr>
        <w:t xml:space="preserve"> </w:t>
      </w:r>
      <w:r>
        <w:t>if</w:t>
      </w:r>
      <w:r>
        <w:rPr>
          <w:spacing w:val="-9"/>
        </w:rPr>
        <w:t xml:space="preserve"> </w:t>
      </w:r>
      <w:r>
        <w:t>they</w:t>
      </w:r>
      <w:r>
        <w:rPr>
          <w:spacing w:val="-7"/>
        </w:rPr>
        <w:t xml:space="preserve"> </w:t>
      </w:r>
      <w:r>
        <w:t>are</w:t>
      </w:r>
      <w:r>
        <w:rPr>
          <w:spacing w:val="-7"/>
        </w:rPr>
        <w:t xml:space="preserve"> </w:t>
      </w:r>
      <w:r>
        <w:t>in</w:t>
      </w:r>
      <w:r>
        <w:rPr>
          <w:spacing w:val="-8"/>
        </w:rPr>
        <w:t xml:space="preserve"> </w:t>
      </w:r>
      <w:r>
        <w:rPr>
          <w:spacing w:val="-2"/>
        </w:rPr>
        <w:t>difficulties;</w:t>
      </w:r>
    </w:p>
    <w:p w14:paraId="0E6BC6AF" w14:textId="77777777" w:rsidR="00E275C8" w:rsidRDefault="00000000">
      <w:pPr>
        <w:pStyle w:val="ListParagraph"/>
        <w:numPr>
          <w:ilvl w:val="2"/>
          <w:numId w:val="21"/>
        </w:numPr>
        <w:tabs>
          <w:tab w:val="left" w:pos="1593"/>
        </w:tabs>
        <w:spacing w:before="24"/>
        <w:ind w:right="113"/>
        <w:jc w:val="both"/>
      </w:pPr>
      <w:r>
        <w:t xml:space="preserve">ensuring that our safeguarding systems are well promoted, easily understood and easily accessible to </w:t>
      </w:r>
      <w:r>
        <w:rPr>
          <w:spacing w:val="-2"/>
        </w:rPr>
        <w:t>children;</w:t>
      </w:r>
    </w:p>
    <w:p w14:paraId="57B1EB50" w14:textId="77777777" w:rsidR="00E275C8" w:rsidRDefault="00000000">
      <w:pPr>
        <w:pStyle w:val="ListParagraph"/>
        <w:numPr>
          <w:ilvl w:val="2"/>
          <w:numId w:val="21"/>
        </w:numPr>
        <w:tabs>
          <w:tab w:val="left" w:pos="1593"/>
        </w:tabs>
        <w:spacing w:before="15"/>
        <w:ind w:right="102"/>
        <w:jc w:val="both"/>
      </w:pPr>
      <w:r>
        <w:t>ensuring that when children talk to an adult about a concern they may have they will always be taken seriously,</w:t>
      </w:r>
      <w:r>
        <w:rPr>
          <w:spacing w:val="-2"/>
        </w:rPr>
        <w:t xml:space="preserve"> </w:t>
      </w:r>
      <w:r>
        <w:t>they will always be</w:t>
      </w:r>
      <w:r>
        <w:rPr>
          <w:spacing w:val="-1"/>
        </w:rPr>
        <w:t xml:space="preserve"> </w:t>
      </w:r>
      <w:r>
        <w:t>supported</w:t>
      </w:r>
      <w:r>
        <w:rPr>
          <w:spacing w:val="-1"/>
        </w:rPr>
        <w:t xml:space="preserve"> </w:t>
      </w:r>
      <w:r>
        <w:t>and</w:t>
      </w:r>
      <w:r>
        <w:rPr>
          <w:spacing w:val="-1"/>
        </w:rPr>
        <w:t xml:space="preserve"> </w:t>
      </w:r>
      <w:r>
        <w:t>kept</w:t>
      </w:r>
      <w:r>
        <w:rPr>
          <w:spacing w:val="-1"/>
        </w:rPr>
        <w:t xml:space="preserve"> </w:t>
      </w:r>
      <w:r>
        <w:t>safe,</w:t>
      </w:r>
      <w:r>
        <w:rPr>
          <w:spacing w:val="-1"/>
        </w:rPr>
        <w:t xml:space="preserve"> </w:t>
      </w:r>
      <w:r>
        <w:t>they</w:t>
      </w:r>
      <w:r>
        <w:rPr>
          <w:spacing w:val="-1"/>
        </w:rPr>
        <w:t xml:space="preserve"> </w:t>
      </w:r>
      <w:r>
        <w:t>will never</w:t>
      </w:r>
      <w:r>
        <w:rPr>
          <w:spacing w:val="-2"/>
        </w:rPr>
        <w:t xml:space="preserve"> </w:t>
      </w:r>
      <w:r>
        <w:t>be</w:t>
      </w:r>
      <w:r>
        <w:rPr>
          <w:spacing w:val="-1"/>
        </w:rPr>
        <w:t xml:space="preserve"> </w:t>
      </w:r>
      <w:r>
        <w:t>given the</w:t>
      </w:r>
      <w:r>
        <w:rPr>
          <w:spacing w:val="-1"/>
        </w:rPr>
        <w:t xml:space="preserve"> </w:t>
      </w:r>
      <w:r>
        <w:t>impression</w:t>
      </w:r>
      <w:r>
        <w:rPr>
          <w:spacing w:val="-1"/>
        </w:rPr>
        <w:t xml:space="preserve"> </w:t>
      </w:r>
      <w:r>
        <w:t>that</w:t>
      </w:r>
      <w:r>
        <w:rPr>
          <w:spacing w:val="-1"/>
        </w:rPr>
        <w:t xml:space="preserve"> </w:t>
      </w:r>
      <w:r>
        <w:t>they are creating a problem or have anything to feel ashamed about.</w:t>
      </w:r>
    </w:p>
    <w:p w14:paraId="5F9D2E55" w14:textId="77777777" w:rsidR="00E275C8" w:rsidRDefault="00000000">
      <w:pPr>
        <w:pStyle w:val="ListParagraph"/>
        <w:numPr>
          <w:ilvl w:val="2"/>
          <w:numId w:val="21"/>
        </w:numPr>
        <w:tabs>
          <w:tab w:val="left" w:pos="1593"/>
        </w:tabs>
        <w:spacing w:before="18"/>
        <w:ind w:right="109"/>
        <w:jc w:val="both"/>
      </w:pPr>
      <w:r>
        <w:t>Ensuring</w:t>
      </w:r>
      <w:r>
        <w:rPr>
          <w:spacing w:val="-13"/>
        </w:rPr>
        <w:t xml:space="preserve"> </w:t>
      </w:r>
      <w:r>
        <w:t>that</w:t>
      </w:r>
      <w:r>
        <w:rPr>
          <w:spacing w:val="-13"/>
        </w:rPr>
        <w:t xml:space="preserve"> </w:t>
      </w:r>
      <w:r>
        <w:t>our</w:t>
      </w:r>
      <w:r>
        <w:rPr>
          <w:spacing w:val="-12"/>
        </w:rPr>
        <w:t xml:space="preserve"> </w:t>
      </w:r>
      <w:r>
        <w:t>systems</w:t>
      </w:r>
      <w:r>
        <w:rPr>
          <w:spacing w:val="-13"/>
        </w:rPr>
        <w:t xml:space="preserve"> </w:t>
      </w:r>
      <w:r>
        <w:t>of</w:t>
      </w:r>
      <w:r>
        <w:rPr>
          <w:spacing w:val="-12"/>
        </w:rPr>
        <w:t xml:space="preserve"> </w:t>
      </w:r>
      <w:r>
        <w:t>gathering</w:t>
      </w:r>
      <w:r>
        <w:rPr>
          <w:spacing w:val="-12"/>
        </w:rPr>
        <w:t xml:space="preserve"> </w:t>
      </w:r>
      <w:r>
        <w:t>pupil</w:t>
      </w:r>
      <w:r>
        <w:rPr>
          <w:spacing w:val="-10"/>
        </w:rPr>
        <w:t xml:space="preserve"> </w:t>
      </w:r>
      <w:r>
        <w:t>voice</w:t>
      </w:r>
      <w:r>
        <w:rPr>
          <w:spacing w:val="-13"/>
        </w:rPr>
        <w:t xml:space="preserve"> </w:t>
      </w:r>
      <w:r>
        <w:t>capture</w:t>
      </w:r>
      <w:r>
        <w:rPr>
          <w:spacing w:val="-13"/>
        </w:rPr>
        <w:t xml:space="preserve"> </w:t>
      </w:r>
      <w:r>
        <w:t>the</w:t>
      </w:r>
      <w:r>
        <w:rPr>
          <w:spacing w:val="-10"/>
        </w:rPr>
        <w:t xml:space="preserve"> </w:t>
      </w:r>
      <w:r>
        <w:t>full</w:t>
      </w:r>
      <w:r>
        <w:rPr>
          <w:spacing w:val="-11"/>
        </w:rPr>
        <w:t xml:space="preserve"> </w:t>
      </w:r>
      <w:r>
        <w:t>breadth</w:t>
      </w:r>
      <w:r>
        <w:rPr>
          <w:spacing w:val="-13"/>
        </w:rPr>
        <w:t xml:space="preserve"> </w:t>
      </w:r>
      <w:r>
        <w:t>of</w:t>
      </w:r>
      <w:r>
        <w:rPr>
          <w:spacing w:val="-11"/>
        </w:rPr>
        <w:t xml:space="preserve"> </w:t>
      </w:r>
      <w:r>
        <w:t>the</w:t>
      </w:r>
      <w:r>
        <w:rPr>
          <w:spacing w:val="-13"/>
        </w:rPr>
        <w:t xml:space="preserve"> </w:t>
      </w:r>
      <w:r>
        <w:t>pupil</w:t>
      </w:r>
      <w:r>
        <w:rPr>
          <w:spacing w:val="-10"/>
        </w:rPr>
        <w:t xml:space="preserve"> </w:t>
      </w:r>
      <w:r>
        <w:t>demographic,</w:t>
      </w:r>
      <w:r>
        <w:rPr>
          <w:spacing w:val="-11"/>
        </w:rPr>
        <w:t xml:space="preserve"> </w:t>
      </w:r>
      <w:r>
        <w:t>including pupils</w:t>
      </w:r>
      <w:r>
        <w:rPr>
          <w:spacing w:val="-3"/>
        </w:rPr>
        <w:t xml:space="preserve"> </w:t>
      </w:r>
      <w:r>
        <w:t>with</w:t>
      </w:r>
      <w:r>
        <w:rPr>
          <w:spacing w:val="-2"/>
        </w:rPr>
        <w:t xml:space="preserve"> </w:t>
      </w:r>
      <w:r>
        <w:t>SEND</w:t>
      </w:r>
      <w:r>
        <w:rPr>
          <w:spacing w:val="-1"/>
        </w:rPr>
        <w:t xml:space="preserve"> </w:t>
      </w:r>
      <w:r>
        <w:t>and those who are</w:t>
      </w:r>
      <w:r>
        <w:rPr>
          <w:spacing w:val="-2"/>
        </w:rPr>
        <w:t xml:space="preserve"> </w:t>
      </w:r>
      <w:r>
        <w:t>vulnerable or</w:t>
      </w:r>
      <w:r>
        <w:rPr>
          <w:spacing w:val="-2"/>
        </w:rPr>
        <w:t xml:space="preserve"> </w:t>
      </w:r>
      <w:r>
        <w:t>have</w:t>
      </w:r>
      <w:r>
        <w:rPr>
          <w:spacing w:val="-10"/>
        </w:rPr>
        <w:t xml:space="preserve"> </w:t>
      </w:r>
      <w:r>
        <w:t>experienced</w:t>
      </w:r>
      <w:r>
        <w:rPr>
          <w:spacing w:val="-9"/>
        </w:rPr>
        <w:t xml:space="preserve"> </w:t>
      </w:r>
      <w:r>
        <w:t>challenges</w:t>
      </w:r>
      <w:r>
        <w:rPr>
          <w:spacing w:val="-10"/>
        </w:rPr>
        <w:t xml:space="preserve"> </w:t>
      </w:r>
      <w:r>
        <w:t>in</w:t>
      </w:r>
      <w:r>
        <w:rPr>
          <w:spacing w:val="-12"/>
        </w:rPr>
        <w:t xml:space="preserve"> </w:t>
      </w:r>
      <w:r>
        <w:t>their</w:t>
      </w:r>
      <w:r>
        <w:rPr>
          <w:spacing w:val="-12"/>
        </w:rPr>
        <w:t xml:space="preserve"> </w:t>
      </w:r>
      <w:r>
        <w:t>lives,</w:t>
      </w:r>
      <w:r>
        <w:rPr>
          <w:spacing w:val="-12"/>
        </w:rPr>
        <w:t xml:space="preserve"> </w:t>
      </w:r>
      <w:r>
        <w:t>to</w:t>
      </w:r>
      <w:r>
        <w:rPr>
          <w:spacing w:val="-13"/>
        </w:rPr>
        <w:t xml:space="preserve"> </w:t>
      </w:r>
      <w:r>
        <w:t>understand the</w:t>
      </w:r>
      <w:r>
        <w:rPr>
          <w:spacing w:val="-6"/>
        </w:rPr>
        <w:t xml:space="preserve"> </w:t>
      </w:r>
      <w:r>
        <w:t>experience</w:t>
      </w:r>
      <w:r>
        <w:rPr>
          <w:spacing w:val="-6"/>
        </w:rPr>
        <w:t xml:space="preserve"> </w:t>
      </w:r>
      <w:r>
        <w:t>of</w:t>
      </w:r>
      <w:r>
        <w:rPr>
          <w:spacing w:val="-6"/>
        </w:rPr>
        <w:t xml:space="preserve"> </w:t>
      </w:r>
      <w:r>
        <w:t>pupils at the school, so that this can inform the development of safeguarding practice.</w:t>
      </w:r>
    </w:p>
    <w:p w14:paraId="2C075DA7" w14:textId="77777777" w:rsidR="00E275C8" w:rsidRDefault="00000000">
      <w:pPr>
        <w:pStyle w:val="ListParagraph"/>
        <w:numPr>
          <w:ilvl w:val="2"/>
          <w:numId w:val="21"/>
        </w:numPr>
        <w:tabs>
          <w:tab w:val="left" w:pos="1592"/>
        </w:tabs>
        <w:spacing w:before="51"/>
        <w:ind w:left="1592" w:hanging="359"/>
        <w:jc w:val="both"/>
      </w:pPr>
      <w:r>
        <w:t>supporting</w:t>
      </w:r>
      <w:r>
        <w:rPr>
          <w:spacing w:val="-7"/>
        </w:rPr>
        <w:t xml:space="preserve"> </w:t>
      </w:r>
      <w:r>
        <w:t>the</w:t>
      </w:r>
      <w:r>
        <w:rPr>
          <w:spacing w:val="-5"/>
        </w:rPr>
        <w:t xml:space="preserve"> </w:t>
      </w:r>
      <w:r>
        <w:t>child’s</w:t>
      </w:r>
      <w:r>
        <w:rPr>
          <w:spacing w:val="-4"/>
        </w:rPr>
        <w:t xml:space="preserve"> </w:t>
      </w:r>
      <w:r>
        <w:t>development</w:t>
      </w:r>
      <w:r>
        <w:rPr>
          <w:spacing w:val="-5"/>
        </w:rPr>
        <w:t xml:space="preserve"> </w:t>
      </w:r>
      <w:r>
        <w:t>in</w:t>
      </w:r>
      <w:r>
        <w:rPr>
          <w:spacing w:val="-7"/>
        </w:rPr>
        <w:t xml:space="preserve"> </w:t>
      </w:r>
      <w:r>
        <w:t>ways</w:t>
      </w:r>
      <w:r>
        <w:rPr>
          <w:spacing w:val="-4"/>
        </w:rPr>
        <w:t xml:space="preserve"> </w:t>
      </w:r>
      <w:r>
        <w:t>that</w:t>
      </w:r>
      <w:r>
        <w:rPr>
          <w:spacing w:val="-5"/>
        </w:rPr>
        <w:t xml:space="preserve"> </w:t>
      </w:r>
      <w:r>
        <w:t>will</w:t>
      </w:r>
      <w:r>
        <w:rPr>
          <w:spacing w:val="-5"/>
        </w:rPr>
        <w:t xml:space="preserve"> </w:t>
      </w:r>
      <w:r>
        <w:t>foster</w:t>
      </w:r>
      <w:r>
        <w:rPr>
          <w:spacing w:val="-4"/>
        </w:rPr>
        <w:t xml:space="preserve"> </w:t>
      </w:r>
      <w:r>
        <w:t>security,</w:t>
      </w:r>
      <w:r>
        <w:rPr>
          <w:spacing w:val="-7"/>
        </w:rPr>
        <w:t xml:space="preserve"> </w:t>
      </w:r>
      <w:r>
        <w:t>confidence</w:t>
      </w:r>
      <w:r>
        <w:rPr>
          <w:spacing w:val="-5"/>
        </w:rPr>
        <w:t xml:space="preserve"> </w:t>
      </w:r>
      <w:r>
        <w:t>and</w:t>
      </w:r>
      <w:r>
        <w:rPr>
          <w:spacing w:val="-4"/>
        </w:rPr>
        <w:t xml:space="preserve"> </w:t>
      </w:r>
      <w:r>
        <w:rPr>
          <w:spacing w:val="-2"/>
        </w:rPr>
        <w:t>independence;</w:t>
      </w:r>
    </w:p>
    <w:p w14:paraId="31A0A34A" w14:textId="77777777" w:rsidR="00E275C8" w:rsidRDefault="00000000">
      <w:pPr>
        <w:pStyle w:val="ListParagraph"/>
        <w:numPr>
          <w:ilvl w:val="2"/>
          <w:numId w:val="21"/>
        </w:numPr>
        <w:tabs>
          <w:tab w:val="left" w:pos="1592"/>
        </w:tabs>
        <w:spacing w:before="51"/>
        <w:ind w:left="1592" w:hanging="359"/>
        <w:jc w:val="both"/>
      </w:pPr>
      <w:r>
        <w:t>encouraging</w:t>
      </w:r>
      <w:r>
        <w:rPr>
          <w:spacing w:val="-13"/>
        </w:rPr>
        <w:t xml:space="preserve"> </w:t>
      </w:r>
      <w:r>
        <w:t>development</w:t>
      </w:r>
      <w:r>
        <w:rPr>
          <w:spacing w:val="-11"/>
        </w:rPr>
        <w:t xml:space="preserve"> </w:t>
      </w:r>
      <w:r>
        <w:t>of</w:t>
      </w:r>
      <w:r>
        <w:rPr>
          <w:spacing w:val="-11"/>
        </w:rPr>
        <w:t xml:space="preserve"> </w:t>
      </w:r>
      <w:r>
        <w:t>self-esteem</w:t>
      </w:r>
      <w:r>
        <w:rPr>
          <w:spacing w:val="-11"/>
        </w:rPr>
        <w:t xml:space="preserve"> </w:t>
      </w:r>
      <w:r>
        <w:t>and</w:t>
      </w:r>
      <w:r>
        <w:rPr>
          <w:spacing w:val="-11"/>
        </w:rPr>
        <w:t xml:space="preserve"> </w:t>
      </w:r>
      <w:r>
        <w:t>self-assertiveness</w:t>
      </w:r>
      <w:r>
        <w:rPr>
          <w:spacing w:val="-11"/>
        </w:rPr>
        <w:t xml:space="preserve"> </w:t>
      </w:r>
      <w:r>
        <w:t>while</w:t>
      </w:r>
      <w:r>
        <w:rPr>
          <w:spacing w:val="-11"/>
        </w:rPr>
        <w:t xml:space="preserve"> </w:t>
      </w:r>
      <w:r>
        <w:t>not</w:t>
      </w:r>
      <w:r>
        <w:rPr>
          <w:spacing w:val="-11"/>
        </w:rPr>
        <w:t xml:space="preserve"> </w:t>
      </w:r>
      <w:r>
        <w:t>condoning</w:t>
      </w:r>
      <w:r>
        <w:rPr>
          <w:spacing w:val="-11"/>
        </w:rPr>
        <w:t xml:space="preserve"> </w:t>
      </w:r>
      <w:r>
        <w:t>aggression</w:t>
      </w:r>
      <w:r>
        <w:rPr>
          <w:spacing w:val="-11"/>
        </w:rPr>
        <w:t xml:space="preserve"> </w:t>
      </w:r>
      <w:r>
        <w:t>or</w:t>
      </w:r>
      <w:r>
        <w:rPr>
          <w:spacing w:val="-11"/>
        </w:rPr>
        <w:t xml:space="preserve"> </w:t>
      </w:r>
      <w:r>
        <w:rPr>
          <w:spacing w:val="-2"/>
        </w:rPr>
        <w:t>bullying;</w:t>
      </w:r>
    </w:p>
    <w:p w14:paraId="7AA51CA1" w14:textId="77777777" w:rsidR="00E275C8" w:rsidRDefault="00000000">
      <w:pPr>
        <w:pStyle w:val="ListParagraph"/>
        <w:numPr>
          <w:ilvl w:val="2"/>
          <w:numId w:val="21"/>
        </w:numPr>
        <w:tabs>
          <w:tab w:val="left" w:pos="1593"/>
        </w:tabs>
        <w:spacing w:before="50"/>
        <w:ind w:right="120"/>
      </w:pPr>
      <w:r>
        <w:t>liaising</w:t>
      </w:r>
      <w:r>
        <w:rPr>
          <w:spacing w:val="32"/>
        </w:rPr>
        <w:t xml:space="preserve"> </w:t>
      </w:r>
      <w:r>
        <w:t>and</w:t>
      </w:r>
      <w:r>
        <w:rPr>
          <w:spacing w:val="35"/>
        </w:rPr>
        <w:t xml:space="preserve"> </w:t>
      </w:r>
      <w:r>
        <w:t>working</w:t>
      </w:r>
      <w:r>
        <w:rPr>
          <w:spacing w:val="32"/>
        </w:rPr>
        <w:t xml:space="preserve"> </w:t>
      </w:r>
      <w:r>
        <w:t>together</w:t>
      </w:r>
      <w:r>
        <w:rPr>
          <w:spacing w:val="32"/>
        </w:rPr>
        <w:t xml:space="preserve"> </w:t>
      </w:r>
      <w:r>
        <w:t>with</w:t>
      </w:r>
      <w:r>
        <w:rPr>
          <w:spacing w:val="34"/>
        </w:rPr>
        <w:t xml:space="preserve"> </w:t>
      </w:r>
      <w:r>
        <w:t>other</w:t>
      </w:r>
      <w:r>
        <w:rPr>
          <w:spacing w:val="32"/>
        </w:rPr>
        <w:t xml:space="preserve"> </w:t>
      </w:r>
      <w:r>
        <w:t>support</w:t>
      </w:r>
      <w:r>
        <w:rPr>
          <w:spacing w:val="34"/>
        </w:rPr>
        <w:t xml:space="preserve"> </w:t>
      </w:r>
      <w:r>
        <w:t>services</w:t>
      </w:r>
      <w:r>
        <w:rPr>
          <w:spacing w:val="30"/>
        </w:rPr>
        <w:t xml:space="preserve"> </w:t>
      </w:r>
      <w:r>
        <w:t>and</w:t>
      </w:r>
      <w:r>
        <w:rPr>
          <w:spacing w:val="35"/>
        </w:rPr>
        <w:t xml:space="preserve"> </w:t>
      </w:r>
      <w:r>
        <w:t>those</w:t>
      </w:r>
      <w:r>
        <w:rPr>
          <w:spacing w:val="34"/>
        </w:rPr>
        <w:t xml:space="preserve"> </w:t>
      </w:r>
      <w:r>
        <w:t>agencies</w:t>
      </w:r>
      <w:r>
        <w:rPr>
          <w:spacing w:val="32"/>
        </w:rPr>
        <w:t xml:space="preserve"> </w:t>
      </w:r>
      <w:r>
        <w:t>involved</w:t>
      </w:r>
      <w:r>
        <w:rPr>
          <w:spacing w:val="32"/>
        </w:rPr>
        <w:t xml:space="preserve"> </w:t>
      </w:r>
      <w:r>
        <w:t>in</w:t>
      </w:r>
      <w:r>
        <w:rPr>
          <w:spacing w:val="35"/>
        </w:rPr>
        <w:t xml:space="preserve"> </w:t>
      </w:r>
      <w:r>
        <w:t xml:space="preserve">safeguarding </w:t>
      </w:r>
      <w:r>
        <w:rPr>
          <w:spacing w:val="-2"/>
        </w:rPr>
        <w:t>children;</w:t>
      </w:r>
    </w:p>
    <w:p w14:paraId="2B484905" w14:textId="77777777" w:rsidR="00E275C8" w:rsidRDefault="00000000">
      <w:pPr>
        <w:pStyle w:val="ListParagraph"/>
        <w:numPr>
          <w:ilvl w:val="2"/>
          <w:numId w:val="21"/>
        </w:numPr>
        <w:tabs>
          <w:tab w:val="left" w:pos="1593"/>
        </w:tabs>
        <w:spacing w:before="54"/>
        <w:ind w:right="112"/>
      </w:pPr>
      <w:r>
        <w:t>monitoring children who have been identified as having welfare or safeguarding concerns and providing</w:t>
      </w:r>
      <w:r>
        <w:rPr>
          <w:spacing w:val="80"/>
        </w:rPr>
        <w:t xml:space="preserve"> </w:t>
      </w:r>
      <w:r>
        <w:t>appropriate support.</w:t>
      </w:r>
    </w:p>
    <w:p w14:paraId="0F261A50" w14:textId="77777777" w:rsidR="00E275C8" w:rsidRDefault="00000000">
      <w:pPr>
        <w:pStyle w:val="ListParagraph"/>
        <w:numPr>
          <w:ilvl w:val="2"/>
          <w:numId w:val="21"/>
        </w:numPr>
        <w:tabs>
          <w:tab w:val="left" w:pos="1593"/>
        </w:tabs>
        <w:spacing w:before="53"/>
        <w:ind w:right="114"/>
      </w:pPr>
      <w:r>
        <w:t>ensuring</w:t>
      </w:r>
      <w:r>
        <w:rPr>
          <w:spacing w:val="-1"/>
        </w:rPr>
        <w:t xml:space="preserve"> </w:t>
      </w:r>
      <w:r>
        <w:t>that</w:t>
      </w:r>
      <w:r>
        <w:rPr>
          <w:spacing w:val="-1"/>
        </w:rPr>
        <w:t xml:space="preserve"> </w:t>
      </w:r>
      <w:r>
        <w:t>all staff</w:t>
      </w:r>
      <w:r>
        <w:rPr>
          <w:spacing w:val="-1"/>
        </w:rPr>
        <w:t xml:space="preserve"> </w:t>
      </w:r>
      <w:r>
        <w:t>are</w:t>
      </w:r>
      <w:r>
        <w:rPr>
          <w:spacing w:val="-1"/>
        </w:rPr>
        <w:t xml:space="preserve"> </w:t>
      </w:r>
      <w:r>
        <w:t>aware</w:t>
      </w:r>
      <w:r>
        <w:rPr>
          <w:spacing w:val="-1"/>
        </w:rPr>
        <w:t xml:space="preserve"> </w:t>
      </w:r>
      <w:r>
        <w:t>of</w:t>
      </w:r>
      <w:r>
        <w:rPr>
          <w:spacing w:val="-1"/>
        </w:rPr>
        <w:t xml:space="preserve"> </w:t>
      </w:r>
      <w:r>
        <w:t>the</w:t>
      </w:r>
      <w:r>
        <w:rPr>
          <w:spacing w:val="-1"/>
        </w:rPr>
        <w:t xml:space="preserve"> </w:t>
      </w:r>
      <w:r>
        <w:t>early help</w:t>
      </w:r>
      <w:r>
        <w:rPr>
          <w:spacing w:val="-1"/>
        </w:rPr>
        <w:t xml:space="preserve"> </w:t>
      </w:r>
      <w:r>
        <w:t>process,</w:t>
      </w:r>
      <w:r>
        <w:rPr>
          <w:spacing w:val="-1"/>
        </w:rPr>
        <w:t xml:space="preserve"> </w:t>
      </w:r>
      <w:r>
        <w:t>and</w:t>
      </w:r>
      <w:r>
        <w:rPr>
          <w:spacing w:val="-1"/>
        </w:rPr>
        <w:t xml:space="preserve"> </w:t>
      </w:r>
      <w:r>
        <w:t>understand</w:t>
      </w:r>
      <w:r>
        <w:rPr>
          <w:spacing w:val="-1"/>
        </w:rPr>
        <w:t xml:space="preserve"> </w:t>
      </w:r>
      <w:r>
        <w:t>their</w:t>
      </w:r>
      <w:r>
        <w:rPr>
          <w:spacing w:val="-1"/>
        </w:rPr>
        <w:t xml:space="preserve"> </w:t>
      </w:r>
      <w:r>
        <w:t>role</w:t>
      </w:r>
      <w:r>
        <w:rPr>
          <w:spacing w:val="-4"/>
        </w:rPr>
        <w:t xml:space="preserve"> </w:t>
      </w:r>
      <w:r>
        <w:t>in</w:t>
      </w:r>
      <w:r>
        <w:rPr>
          <w:spacing w:val="-1"/>
        </w:rPr>
        <w:t xml:space="preserve"> </w:t>
      </w:r>
      <w:r>
        <w:t>it,</w:t>
      </w:r>
      <w:r>
        <w:rPr>
          <w:spacing w:val="-4"/>
        </w:rPr>
        <w:t xml:space="preserve"> </w:t>
      </w:r>
      <w:r>
        <w:t>including</w:t>
      </w:r>
      <w:r>
        <w:rPr>
          <w:spacing w:val="-1"/>
        </w:rPr>
        <w:t xml:space="preserve"> </w:t>
      </w:r>
      <w:r>
        <w:t>acting</w:t>
      </w:r>
      <w:r>
        <w:rPr>
          <w:spacing w:val="-1"/>
        </w:rPr>
        <w:t xml:space="preserve"> </w:t>
      </w:r>
      <w:r>
        <w:t>as the lead professional where appropriate.</w:t>
      </w:r>
    </w:p>
    <w:p w14:paraId="43CC2C34" w14:textId="77777777" w:rsidR="00E275C8" w:rsidRDefault="00000000">
      <w:pPr>
        <w:pStyle w:val="ListParagraph"/>
        <w:numPr>
          <w:ilvl w:val="2"/>
          <w:numId w:val="21"/>
        </w:numPr>
        <w:tabs>
          <w:tab w:val="left" w:pos="1593"/>
        </w:tabs>
        <w:spacing w:before="51" w:line="242" w:lineRule="auto"/>
        <w:ind w:right="105"/>
        <w:jc w:val="both"/>
      </w:pPr>
      <w:r>
        <w:t>ensuring that all staff have a clear understanding of the needs of the children they are working with and understand</w:t>
      </w:r>
      <w:r>
        <w:rPr>
          <w:spacing w:val="-13"/>
        </w:rPr>
        <w:t xml:space="preserve"> </w:t>
      </w:r>
      <w:r>
        <w:t>that</w:t>
      </w:r>
      <w:r>
        <w:rPr>
          <w:spacing w:val="-13"/>
        </w:rPr>
        <w:t xml:space="preserve"> </w:t>
      </w:r>
      <w:r>
        <w:t>whilst</w:t>
      </w:r>
      <w:r>
        <w:rPr>
          <w:spacing w:val="-12"/>
        </w:rPr>
        <w:t xml:space="preserve"> </w:t>
      </w:r>
      <w:r>
        <w:t>all</w:t>
      </w:r>
      <w:r>
        <w:rPr>
          <w:spacing w:val="-13"/>
        </w:rPr>
        <w:t xml:space="preserve"> </w:t>
      </w:r>
      <w:r>
        <w:t>children</w:t>
      </w:r>
      <w:r>
        <w:rPr>
          <w:spacing w:val="-12"/>
        </w:rPr>
        <w:t xml:space="preserve"> </w:t>
      </w:r>
      <w:r>
        <w:t>need</w:t>
      </w:r>
      <w:r>
        <w:rPr>
          <w:spacing w:val="-13"/>
        </w:rPr>
        <w:t xml:space="preserve"> </w:t>
      </w:r>
      <w:r>
        <w:t>to</w:t>
      </w:r>
      <w:r>
        <w:rPr>
          <w:spacing w:val="-12"/>
        </w:rPr>
        <w:t xml:space="preserve"> </w:t>
      </w:r>
      <w:r>
        <w:t>be</w:t>
      </w:r>
      <w:r>
        <w:rPr>
          <w:spacing w:val="-13"/>
        </w:rPr>
        <w:t xml:space="preserve"> </w:t>
      </w:r>
      <w:r>
        <w:t>protected</w:t>
      </w:r>
      <w:r>
        <w:rPr>
          <w:spacing w:val="-12"/>
        </w:rPr>
        <w:t xml:space="preserve"> </w:t>
      </w:r>
      <w:r>
        <w:t>some</w:t>
      </w:r>
      <w:r>
        <w:rPr>
          <w:spacing w:val="-13"/>
        </w:rPr>
        <w:t xml:space="preserve"> </w:t>
      </w:r>
      <w:r>
        <w:t>groups</w:t>
      </w:r>
      <w:r>
        <w:rPr>
          <w:spacing w:val="-9"/>
        </w:rPr>
        <w:t xml:space="preserve"> </w:t>
      </w:r>
      <w:r>
        <w:t>of</w:t>
      </w:r>
      <w:r>
        <w:rPr>
          <w:spacing w:val="-1"/>
        </w:rPr>
        <w:t xml:space="preserve"> </w:t>
      </w:r>
      <w:r>
        <w:t>children are</w:t>
      </w:r>
      <w:r>
        <w:rPr>
          <w:spacing w:val="-2"/>
        </w:rPr>
        <w:t xml:space="preserve"> </w:t>
      </w:r>
      <w:r>
        <w:t>potentially at greater risk of harm through additional vulnerabilities or circumstances.</w:t>
      </w:r>
    </w:p>
    <w:p w14:paraId="35946691" w14:textId="259E5536" w:rsidR="003B7CB3" w:rsidRDefault="003B7CB3">
      <w:pPr>
        <w:pStyle w:val="ListParagraph"/>
        <w:numPr>
          <w:ilvl w:val="2"/>
          <w:numId w:val="21"/>
        </w:numPr>
        <w:tabs>
          <w:tab w:val="left" w:pos="1593"/>
        </w:tabs>
        <w:spacing w:before="51" w:line="242" w:lineRule="auto"/>
        <w:ind w:right="105"/>
        <w:jc w:val="both"/>
      </w:pPr>
      <w:r>
        <w:t>Ensure all staff have a clear understanding of the filtering and monitoring systems used within the school and how to utilize and report any concerns.</w:t>
      </w:r>
    </w:p>
    <w:p w14:paraId="0AC8A920" w14:textId="77777777" w:rsidR="00E275C8" w:rsidRDefault="00E275C8">
      <w:pPr>
        <w:pStyle w:val="BodyText"/>
        <w:rPr>
          <w:sz w:val="23"/>
        </w:rPr>
      </w:pPr>
    </w:p>
    <w:p w14:paraId="4F0CE91F" w14:textId="77777777" w:rsidR="00E275C8" w:rsidRDefault="00000000">
      <w:pPr>
        <w:pStyle w:val="ListParagraph"/>
        <w:numPr>
          <w:ilvl w:val="1"/>
          <w:numId w:val="21"/>
        </w:numPr>
        <w:tabs>
          <w:tab w:val="left" w:pos="1247"/>
        </w:tabs>
        <w:ind w:left="1247" w:hanging="735"/>
        <w:jc w:val="left"/>
      </w:pPr>
      <w:r>
        <w:t>Additional</w:t>
      </w:r>
      <w:r>
        <w:rPr>
          <w:spacing w:val="-13"/>
        </w:rPr>
        <w:t xml:space="preserve"> </w:t>
      </w:r>
      <w:r>
        <w:t>vulnerabilities</w:t>
      </w:r>
      <w:r>
        <w:rPr>
          <w:spacing w:val="-13"/>
        </w:rPr>
        <w:t xml:space="preserve"> </w:t>
      </w:r>
      <w:r>
        <w:t>and</w:t>
      </w:r>
      <w:r>
        <w:rPr>
          <w:spacing w:val="-11"/>
        </w:rPr>
        <w:t xml:space="preserve"> </w:t>
      </w:r>
      <w:r>
        <w:t>circumstances</w:t>
      </w:r>
      <w:r>
        <w:rPr>
          <w:spacing w:val="-11"/>
        </w:rPr>
        <w:t xml:space="preserve"> </w:t>
      </w:r>
      <w:r>
        <w:t>can</w:t>
      </w:r>
      <w:r>
        <w:rPr>
          <w:spacing w:val="-12"/>
        </w:rPr>
        <w:t xml:space="preserve"> </w:t>
      </w:r>
      <w:r>
        <w:rPr>
          <w:spacing w:val="-2"/>
        </w:rPr>
        <w:t>include:</w:t>
      </w:r>
    </w:p>
    <w:p w14:paraId="3D582274" w14:textId="77777777" w:rsidR="00E275C8" w:rsidRDefault="00000000">
      <w:pPr>
        <w:pStyle w:val="ListParagraph"/>
        <w:numPr>
          <w:ilvl w:val="2"/>
          <w:numId w:val="21"/>
        </w:numPr>
        <w:tabs>
          <w:tab w:val="left" w:pos="1593"/>
        </w:tabs>
        <w:spacing w:before="58"/>
      </w:pPr>
      <w:r>
        <w:t>Looked</w:t>
      </w:r>
      <w:r>
        <w:rPr>
          <w:spacing w:val="-8"/>
        </w:rPr>
        <w:t xml:space="preserve"> </w:t>
      </w:r>
      <w:r>
        <w:t>after</w:t>
      </w:r>
      <w:r>
        <w:rPr>
          <w:spacing w:val="-7"/>
        </w:rPr>
        <w:t xml:space="preserve"> </w:t>
      </w:r>
      <w:r>
        <w:rPr>
          <w:spacing w:val="-2"/>
        </w:rPr>
        <w:t>children</w:t>
      </w:r>
    </w:p>
    <w:p w14:paraId="792E8DF6" w14:textId="77777777" w:rsidR="00E275C8" w:rsidRDefault="00000000">
      <w:pPr>
        <w:pStyle w:val="ListParagraph"/>
        <w:numPr>
          <w:ilvl w:val="2"/>
          <w:numId w:val="21"/>
        </w:numPr>
        <w:tabs>
          <w:tab w:val="left" w:pos="1593"/>
        </w:tabs>
        <w:spacing w:before="48"/>
      </w:pPr>
      <w:r>
        <w:t>Previously</w:t>
      </w:r>
      <w:r>
        <w:rPr>
          <w:spacing w:val="-8"/>
        </w:rPr>
        <w:t xml:space="preserve"> </w:t>
      </w:r>
      <w:r>
        <w:t>looked</w:t>
      </w:r>
      <w:r>
        <w:rPr>
          <w:spacing w:val="-9"/>
        </w:rPr>
        <w:t xml:space="preserve"> </w:t>
      </w:r>
      <w:r>
        <w:t>after</w:t>
      </w:r>
      <w:r>
        <w:rPr>
          <w:spacing w:val="-7"/>
        </w:rPr>
        <w:t xml:space="preserve"> </w:t>
      </w:r>
      <w:r>
        <w:rPr>
          <w:spacing w:val="-2"/>
        </w:rPr>
        <w:t>children</w:t>
      </w:r>
    </w:p>
    <w:p w14:paraId="0A08FDB2" w14:textId="77777777" w:rsidR="00E275C8" w:rsidRDefault="00000000">
      <w:pPr>
        <w:pStyle w:val="ListParagraph"/>
        <w:numPr>
          <w:ilvl w:val="2"/>
          <w:numId w:val="21"/>
        </w:numPr>
        <w:tabs>
          <w:tab w:val="left" w:pos="1593"/>
        </w:tabs>
        <w:spacing w:before="53"/>
      </w:pPr>
      <w:r>
        <w:t>Children</w:t>
      </w:r>
      <w:r>
        <w:rPr>
          <w:spacing w:val="-7"/>
        </w:rPr>
        <w:t xml:space="preserve"> </w:t>
      </w:r>
      <w:r>
        <w:t>who</w:t>
      </w:r>
      <w:r>
        <w:rPr>
          <w:spacing w:val="-7"/>
        </w:rPr>
        <w:t xml:space="preserve"> </w:t>
      </w:r>
      <w:r>
        <w:t>are</w:t>
      </w:r>
      <w:r>
        <w:rPr>
          <w:spacing w:val="-5"/>
        </w:rPr>
        <w:t xml:space="preserve"> </w:t>
      </w:r>
      <w:r>
        <w:t>disabled</w:t>
      </w:r>
      <w:r>
        <w:rPr>
          <w:spacing w:val="-4"/>
        </w:rPr>
        <w:t xml:space="preserve"> </w:t>
      </w:r>
      <w:r>
        <w:t>or</w:t>
      </w:r>
      <w:r>
        <w:rPr>
          <w:spacing w:val="-4"/>
        </w:rPr>
        <w:t xml:space="preserve"> </w:t>
      </w:r>
      <w:r>
        <w:t>have</w:t>
      </w:r>
      <w:r>
        <w:rPr>
          <w:spacing w:val="-5"/>
        </w:rPr>
        <w:t xml:space="preserve"> </w:t>
      </w:r>
      <w:r>
        <w:t>certain</w:t>
      </w:r>
      <w:r>
        <w:rPr>
          <w:spacing w:val="-7"/>
        </w:rPr>
        <w:t xml:space="preserve"> </w:t>
      </w:r>
      <w:r>
        <w:t>health</w:t>
      </w:r>
      <w:r>
        <w:rPr>
          <w:spacing w:val="-7"/>
        </w:rPr>
        <w:t xml:space="preserve"> </w:t>
      </w:r>
      <w:r>
        <w:t>conditions</w:t>
      </w:r>
      <w:r>
        <w:rPr>
          <w:spacing w:val="-5"/>
        </w:rPr>
        <w:t xml:space="preserve"> </w:t>
      </w:r>
      <w:r>
        <w:t>and</w:t>
      </w:r>
      <w:r>
        <w:rPr>
          <w:spacing w:val="-4"/>
        </w:rPr>
        <w:t xml:space="preserve"> </w:t>
      </w:r>
      <w:r>
        <w:t>have</w:t>
      </w:r>
      <w:r>
        <w:rPr>
          <w:spacing w:val="-7"/>
        </w:rPr>
        <w:t xml:space="preserve"> </w:t>
      </w:r>
      <w:r>
        <w:t>specific</w:t>
      </w:r>
      <w:r>
        <w:rPr>
          <w:spacing w:val="72"/>
        </w:rPr>
        <w:t xml:space="preserve"> </w:t>
      </w:r>
      <w:r>
        <w:t>additional</w:t>
      </w:r>
      <w:r>
        <w:rPr>
          <w:spacing w:val="-4"/>
        </w:rPr>
        <w:t xml:space="preserve"> </w:t>
      </w:r>
      <w:r>
        <w:rPr>
          <w:spacing w:val="-2"/>
        </w:rPr>
        <w:t>needs</w:t>
      </w:r>
    </w:p>
    <w:p w14:paraId="15F95BBA" w14:textId="77777777" w:rsidR="00E275C8" w:rsidRDefault="00000000">
      <w:pPr>
        <w:pStyle w:val="ListParagraph"/>
        <w:numPr>
          <w:ilvl w:val="2"/>
          <w:numId w:val="21"/>
        </w:numPr>
        <w:tabs>
          <w:tab w:val="left" w:pos="1593"/>
        </w:tabs>
        <w:spacing w:before="47"/>
        <w:ind w:right="640"/>
      </w:pPr>
      <w:r>
        <w:t>Children</w:t>
      </w:r>
      <w:r>
        <w:rPr>
          <w:spacing w:val="37"/>
        </w:rPr>
        <w:t xml:space="preserve"> </w:t>
      </w:r>
      <w:r>
        <w:t>who</w:t>
      </w:r>
      <w:r>
        <w:rPr>
          <w:spacing w:val="39"/>
        </w:rPr>
        <w:t xml:space="preserve"> </w:t>
      </w:r>
      <w:r>
        <w:t>have</w:t>
      </w:r>
      <w:r>
        <w:rPr>
          <w:spacing w:val="37"/>
        </w:rPr>
        <w:t xml:space="preserve"> </w:t>
      </w:r>
      <w:r>
        <w:t>special</w:t>
      </w:r>
      <w:r>
        <w:rPr>
          <w:spacing w:val="37"/>
        </w:rPr>
        <w:t xml:space="preserve"> </w:t>
      </w:r>
      <w:r>
        <w:t>educational</w:t>
      </w:r>
      <w:r>
        <w:rPr>
          <w:spacing w:val="37"/>
        </w:rPr>
        <w:t xml:space="preserve"> </w:t>
      </w:r>
      <w:r>
        <w:t>needs</w:t>
      </w:r>
      <w:r>
        <w:rPr>
          <w:spacing w:val="39"/>
        </w:rPr>
        <w:t xml:space="preserve"> </w:t>
      </w:r>
      <w:r>
        <w:t>(whether</w:t>
      </w:r>
      <w:r>
        <w:rPr>
          <w:spacing w:val="39"/>
        </w:rPr>
        <w:t xml:space="preserve"> </w:t>
      </w:r>
      <w:r>
        <w:t>or</w:t>
      </w:r>
      <w:r>
        <w:rPr>
          <w:spacing w:val="36"/>
        </w:rPr>
        <w:t xml:space="preserve"> </w:t>
      </w:r>
      <w:r>
        <w:t>not</w:t>
      </w:r>
      <w:r>
        <w:rPr>
          <w:spacing w:val="38"/>
        </w:rPr>
        <w:t xml:space="preserve"> </w:t>
      </w:r>
      <w:r>
        <w:t>they</w:t>
      </w:r>
      <w:r>
        <w:rPr>
          <w:spacing w:val="37"/>
        </w:rPr>
        <w:t xml:space="preserve"> </w:t>
      </w:r>
      <w:r>
        <w:t>have</w:t>
      </w:r>
      <w:r>
        <w:rPr>
          <w:spacing w:val="39"/>
        </w:rPr>
        <w:t xml:space="preserve"> </w:t>
      </w:r>
      <w:r>
        <w:t>a</w:t>
      </w:r>
      <w:r>
        <w:rPr>
          <w:spacing w:val="76"/>
        </w:rPr>
        <w:t xml:space="preserve"> </w:t>
      </w:r>
      <w:r>
        <w:t>statutory</w:t>
      </w:r>
      <w:r>
        <w:rPr>
          <w:spacing w:val="-1"/>
        </w:rPr>
        <w:t xml:space="preserve"> </w:t>
      </w:r>
      <w:r>
        <w:t>Education, Health and Care Plan)</w:t>
      </w:r>
    </w:p>
    <w:p w14:paraId="1A409BAE" w14:textId="77777777" w:rsidR="00E275C8" w:rsidRDefault="00000000">
      <w:pPr>
        <w:pStyle w:val="ListParagraph"/>
        <w:numPr>
          <w:ilvl w:val="2"/>
          <w:numId w:val="21"/>
        </w:numPr>
        <w:tabs>
          <w:tab w:val="left" w:pos="1593"/>
        </w:tabs>
        <w:spacing w:before="54"/>
      </w:pPr>
      <w:r>
        <w:t>Children</w:t>
      </w:r>
      <w:r>
        <w:rPr>
          <w:spacing w:val="-7"/>
        </w:rPr>
        <w:t xml:space="preserve"> </w:t>
      </w:r>
      <w:r>
        <w:t>who</w:t>
      </w:r>
      <w:r>
        <w:rPr>
          <w:spacing w:val="-6"/>
        </w:rPr>
        <w:t xml:space="preserve"> </w:t>
      </w:r>
      <w:r>
        <w:t>have</w:t>
      </w:r>
      <w:r>
        <w:rPr>
          <w:spacing w:val="-6"/>
        </w:rPr>
        <w:t xml:space="preserve"> </w:t>
      </w:r>
      <w:r>
        <w:t>a</w:t>
      </w:r>
      <w:r>
        <w:rPr>
          <w:spacing w:val="-7"/>
        </w:rPr>
        <w:t xml:space="preserve"> </w:t>
      </w:r>
      <w:r>
        <w:t>mental</w:t>
      </w:r>
      <w:r>
        <w:rPr>
          <w:spacing w:val="-8"/>
        </w:rPr>
        <w:t xml:space="preserve"> </w:t>
      </w:r>
      <w:r>
        <w:t>health</w:t>
      </w:r>
      <w:r>
        <w:rPr>
          <w:spacing w:val="-4"/>
        </w:rPr>
        <w:t xml:space="preserve"> need</w:t>
      </w:r>
    </w:p>
    <w:p w14:paraId="3BA12306" w14:textId="77777777" w:rsidR="00E275C8" w:rsidRDefault="00000000">
      <w:pPr>
        <w:pStyle w:val="ListParagraph"/>
        <w:numPr>
          <w:ilvl w:val="2"/>
          <w:numId w:val="21"/>
        </w:numPr>
        <w:tabs>
          <w:tab w:val="left" w:pos="1593"/>
        </w:tabs>
        <w:spacing w:before="51"/>
      </w:pPr>
      <w:r>
        <w:lastRenderedPageBreak/>
        <w:t>Children</w:t>
      </w:r>
      <w:r>
        <w:rPr>
          <w:spacing w:val="-7"/>
        </w:rPr>
        <w:t xml:space="preserve"> </w:t>
      </w:r>
      <w:r>
        <w:t>who</w:t>
      </w:r>
      <w:r>
        <w:rPr>
          <w:spacing w:val="-6"/>
        </w:rPr>
        <w:t xml:space="preserve"> </w:t>
      </w:r>
      <w:r>
        <w:t>are</w:t>
      </w:r>
      <w:r>
        <w:rPr>
          <w:spacing w:val="-6"/>
        </w:rPr>
        <w:t xml:space="preserve"> </w:t>
      </w:r>
      <w:r>
        <w:t>young</w:t>
      </w:r>
      <w:r>
        <w:rPr>
          <w:spacing w:val="-6"/>
        </w:rPr>
        <w:t xml:space="preserve"> </w:t>
      </w:r>
      <w:r>
        <w:rPr>
          <w:spacing w:val="-2"/>
        </w:rPr>
        <w:t>carers</w:t>
      </w:r>
    </w:p>
    <w:p w14:paraId="2FC97B97" w14:textId="77777777" w:rsidR="00E275C8" w:rsidRDefault="00E275C8">
      <w:pPr>
        <w:sectPr w:rsidR="00E275C8">
          <w:pgSz w:w="11920" w:h="16850"/>
          <w:pgMar w:top="1240" w:right="1020" w:bottom="700" w:left="620" w:header="0" w:footer="444" w:gutter="0"/>
          <w:cols w:space="720"/>
        </w:sectPr>
      </w:pPr>
    </w:p>
    <w:p w14:paraId="5F972499" w14:textId="77777777" w:rsidR="00E275C8" w:rsidRDefault="00000000">
      <w:pPr>
        <w:pStyle w:val="ListParagraph"/>
        <w:numPr>
          <w:ilvl w:val="2"/>
          <w:numId w:val="21"/>
        </w:numPr>
        <w:tabs>
          <w:tab w:val="left" w:pos="1593"/>
        </w:tabs>
        <w:spacing w:before="96"/>
        <w:ind w:right="108"/>
      </w:pPr>
      <w:r>
        <w:lastRenderedPageBreak/>
        <w:t>Children showing signs of being drawn in to anti-social or criminal behaviour, including gang involvement and association with organised crime groups or county lines</w:t>
      </w:r>
    </w:p>
    <w:p w14:paraId="4463EC21" w14:textId="77777777" w:rsidR="00E275C8" w:rsidRDefault="00000000">
      <w:pPr>
        <w:pStyle w:val="ListParagraph"/>
        <w:numPr>
          <w:ilvl w:val="2"/>
          <w:numId w:val="21"/>
        </w:numPr>
        <w:tabs>
          <w:tab w:val="left" w:pos="1593"/>
        </w:tabs>
        <w:spacing w:before="54"/>
      </w:pPr>
      <w:r>
        <w:t>Children</w:t>
      </w:r>
      <w:r>
        <w:rPr>
          <w:spacing w:val="-7"/>
        </w:rPr>
        <w:t xml:space="preserve"> </w:t>
      </w:r>
      <w:r>
        <w:t>frequently</w:t>
      </w:r>
      <w:r>
        <w:rPr>
          <w:spacing w:val="-6"/>
        </w:rPr>
        <w:t xml:space="preserve"> </w:t>
      </w:r>
      <w:r>
        <w:t>going</w:t>
      </w:r>
      <w:r>
        <w:rPr>
          <w:spacing w:val="-7"/>
        </w:rPr>
        <w:t xml:space="preserve"> </w:t>
      </w:r>
      <w:r>
        <w:t>missing</w:t>
      </w:r>
      <w:r>
        <w:rPr>
          <w:spacing w:val="-6"/>
        </w:rPr>
        <w:t xml:space="preserve"> </w:t>
      </w:r>
      <w:r>
        <w:t>from</w:t>
      </w:r>
      <w:r>
        <w:rPr>
          <w:spacing w:val="-7"/>
        </w:rPr>
        <w:t xml:space="preserve"> </w:t>
      </w:r>
      <w:r>
        <w:t>care</w:t>
      </w:r>
      <w:r>
        <w:rPr>
          <w:spacing w:val="-7"/>
        </w:rPr>
        <w:t xml:space="preserve"> </w:t>
      </w:r>
      <w:r>
        <w:t>or</w:t>
      </w:r>
      <w:r>
        <w:rPr>
          <w:spacing w:val="-8"/>
        </w:rPr>
        <w:t xml:space="preserve"> </w:t>
      </w:r>
      <w:r>
        <w:t>from</w:t>
      </w:r>
      <w:r>
        <w:rPr>
          <w:spacing w:val="-4"/>
        </w:rPr>
        <w:t xml:space="preserve"> home</w:t>
      </w:r>
    </w:p>
    <w:p w14:paraId="48669311" w14:textId="77777777" w:rsidR="00E275C8" w:rsidRDefault="00000000">
      <w:pPr>
        <w:pStyle w:val="ListParagraph"/>
        <w:numPr>
          <w:ilvl w:val="2"/>
          <w:numId w:val="21"/>
        </w:numPr>
        <w:tabs>
          <w:tab w:val="left" w:pos="1593"/>
        </w:tabs>
        <w:spacing w:before="50"/>
      </w:pPr>
      <w:r>
        <w:t>Children</w:t>
      </w:r>
      <w:r>
        <w:rPr>
          <w:spacing w:val="-12"/>
        </w:rPr>
        <w:t xml:space="preserve"> </w:t>
      </w:r>
      <w:r>
        <w:t>at</w:t>
      </w:r>
      <w:r>
        <w:rPr>
          <w:spacing w:val="-7"/>
        </w:rPr>
        <w:t xml:space="preserve"> </w:t>
      </w:r>
      <w:r>
        <w:t>risk</w:t>
      </w:r>
      <w:r>
        <w:rPr>
          <w:spacing w:val="-5"/>
        </w:rPr>
        <w:t xml:space="preserve"> </w:t>
      </w:r>
      <w:r>
        <w:t>of</w:t>
      </w:r>
      <w:r>
        <w:rPr>
          <w:spacing w:val="-10"/>
        </w:rPr>
        <w:t xml:space="preserve"> </w:t>
      </w:r>
      <w:r>
        <w:t>modern</w:t>
      </w:r>
      <w:r>
        <w:rPr>
          <w:spacing w:val="-6"/>
        </w:rPr>
        <w:t xml:space="preserve"> </w:t>
      </w:r>
      <w:r>
        <w:t>slavery,</w:t>
      </w:r>
      <w:r>
        <w:rPr>
          <w:spacing w:val="-9"/>
        </w:rPr>
        <w:t xml:space="preserve"> </w:t>
      </w:r>
      <w:r>
        <w:t>trafficking,</w:t>
      </w:r>
      <w:r>
        <w:rPr>
          <w:spacing w:val="-8"/>
        </w:rPr>
        <w:t xml:space="preserve"> </w:t>
      </w:r>
      <w:r>
        <w:t>sexual</w:t>
      </w:r>
      <w:r>
        <w:rPr>
          <w:spacing w:val="-6"/>
        </w:rPr>
        <w:t xml:space="preserve"> </w:t>
      </w:r>
      <w:r>
        <w:t>or</w:t>
      </w:r>
      <w:r>
        <w:rPr>
          <w:spacing w:val="-10"/>
        </w:rPr>
        <w:t xml:space="preserve"> </w:t>
      </w:r>
      <w:r>
        <w:t>criminal</w:t>
      </w:r>
      <w:r>
        <w:rPr>
          <w:spacing w:val="-5"/>
        </w:rPr>
        <w:t xml:space="preserve"> </w:t>
      </w:r>
      <w:r>
        <w:rPr>
          <w:spacing w:val="-2"/>
        </w:rPr>
        <w:t>exploitation</w:t>
      </w:r>
    </w:p>
    <w:p w14:paraId="2224CE4A" w14:textId="77777777" w:rsidR="00E275C8" w:rsidRDefault="00000000">
      <w:pPr>
        <w:pStyle w:val="ListParagraph"/>
        <w:numPr>
          <w:ilvl w:val="2"/>
          <w:numId w:val="21"/>
        </w:numPr>
        <w:tabs>
          <w:tab w:val="left" w:pos="1593"/>
        </w:tabs>
        <w:spacing w:before="48"/>
        <w:ind w:right="113"/>
      </w:pPr>
      <w:r>
        <w:t>Children</w:t>
      </w:r>
      <w:r>
        <w:rPr>
          <w:spacing w:val="-13"/>
        </w:rPr>
        <w:t xml:space="preserve"> </w:t>
      </w:r>
      <w:r>
        <w:t>in</w:t>
      </w:r>
      <w:r>
        <w:rPr>
          <w:spacing w:val="-13"/>
        </w:rPr>
        <w:t xml:space="preserve"> </w:t>
      </w:r>
      <w:r>
        <w:t>a</w:t>
      </w:r>
      <w:r>
        <w:rPr>
          <w:spacing w:val="-12"/>
        </w:rPr>
        <w:t xml:space="preserve"> </w:t>
      </w:r>
      <w:r>
        <w:t>family</w:t>
      </w:r>
      <w:r>
        <w:rPr>
          <w:spacing w:val="-13"/>
        </w:rPr>
        <w:t xml:space="preserve"> </w:t>
      </w:r>
      <w:r>
        <w:t>circumstance</w:t>
      </w:r>
      <w:r>
        <w:rPr>
          <w:spacing w:val="-12"/>
        </w:rPr>
        <w:t xml:space="preserve"> </w:t>
      </w:r>
      <w:r>
        <w:t>presenting</w:t>
      </w:r>
      <w:r>
        <w:rPr>
          <w:spacing w:val="-13"/>
        </w:rPr>
        <w:t xml:space="preserve"> </w:t>
      </w:r>
      <w:r>
        <w:t>challenges</w:t>
      </w:r>
      <w:r>
        <w:rPr>
          <w:spacing w:val="-10"/>
        </w:rPr>
        <w:t xml:space="preserve"> </w:t>
      </w:r>
      <w:r>
        <w:t>for</w:t>
      </w:r>
      <w:r>
        <w:rPr>
          <w:spacing w:val="-13"/>
        </w:rPr>
        <w:t xml:space="preserve"> </w:t>
      </w:r>
      <w:r>
        <w:t>the</w:t>
      </w:r>
      <w:r>
        <w:rPr>
          <w:spacing w:val="-13"/>
        </w:rPr>
        <w:t xml:space="preserve"> </w:t>
      </w:r>
      <w:r>
        <w:t>child,</w:t>
      </w:r>
      <w:r>
        <w:rPr>
          <w:spacing w:val="-12"/>
        </w:rPr>
        <w:t xml:space="preserve"> </w:t>
      </w:r>
      <w:r>
        <w:t>such</w:t>
      </w:r>
      <w:r>
        <w:rPr>
          <w:spacing w:val="-13"/>
        </w:rPr>
        <w:t xml:space="preserve"> </w:t>
      </w:r>
      <w:r>
        <w:t>as</w:t>
      </w:r>
      <w:r>
        <w:rPr>
          <w:spacing w:val="-13"/>
        </w:rPr>
        <w:t xml:space="preserve"> </w:t>
      </w:r>
      <w:r>
        <w:t>drug</w:t>
      </w:r>
      <w:r>
        <w:rPr>
          <w:spacing w:val="6"/>
        </w:rPr>
        <w:t xml:space="preserve"> </w:t>
      </w:r>
      <w:r>
        <w:t>and alcohol</w:t>
      </w:r>
      <w:r>
        <w:rPr>
          <w:spacing w:val="8"/>
        </w:rPr>
        <w:t xml:space="preserve"> </w:t>
      </w:r>
      <w:r>
        <w:t>misuse, adult mental health issues or domestic abuse</w:t>
      </w:r>
    </w:p>
    <w:p w14:paraId="790AC1EC" w14:textId="77777777" w:rsidR="00E275C8" w:rsidRDefault="00000000">
      <w:pPr>
        <w:pStyle w:val="ListParagraph"/>
        <w:numPr>
          <w:ilvl w:val="2"/>
          <w:numId w:val="21"/>
        </w:numPr>
        <w:tabs>
          <w:tab w:val="left" w:pos="1593"/>
        </w:tabs>
        <w:spacing w:before="54"/>
      </w:pPr>
      <w:r>
        <w:t>Children</w:t>
      </w:r>
      <w:r>
        <w:rPr>
          <w:spacing w:val="-11"/>
        </w:rPr>
        <w:t xml:space="preserve"> </w:t>
      </w:r>
      <w:r>
        <w:t>with</w:t>
      </w:r>
      <w:r>
        <w:rPr>
          <w:spacing w:val="-8"/>
        </w:rPr>
        <w:t xml:space="preserve"> </w:t>
      </w:r>
      <w:r>
        <w:t>a</w:t>
      </w:r>
      <w:r>
        <w:rPr>
          <w:spacing w:val="-7"/>
        </w:rPr>
        <w:t xml:space="preserve"> </w:t>
      </w:r>
      <w:r>
        <w:t>family</w:t>
      </w:r>
      <w:r>
        <w:rPr>
          <w:spacing w:val="-5"/>
        </w:rPr>
        <w:t xml:space="preserve"> </w:t>
      </w:r>
      <w:r>
        <w:t>member</w:t>
      </w:r>
      <w:r>
        <w:rPr>
          <w:spacing w:val="-8"/>
        </w:rPr>
        <w:t xml:space="preserve"> </w:t>
      </w:r>
      <w:r>
        <w:t>in</w:t>
      </w:r>
      <w:r>
        <w:rPr>
          <w:spacing w:val="-7"/>
        </w:rPr>
        <w:t xml:space="preserve"> </w:t>
      </w:r>
      <w:r>
        <w:t>prison,</w:t>
      </w:r>
      <w:r>
        <w:rPr>
          <w:spacing w:val="-4"/>
        </w:rPr>
        <w:t xml:space="preserve"> </w:t>
      </w:r>
      <w:r>
        <w:t>or</w:t>
      </w:r>
      <w:r>
        <w:rPr>
          <w:spacing w:val="-6"/>
        </w:rPr>
        <w:t xml:space="preserve"> </w:t>
      </w:r>
      <w:r>
        <w:t>who</w:t>
      </w:r>
      <w:r>
        <w:rPr>
          <w:spacing w:val="-9"/>
        </w:rPr>
        <w:t xml:space="preserve"> </w:t>
      </w:r>
      <w:r>
        <w:t>is</w:t>
      </w:r>
      <w:r>
        <w:rPr>
          <w:spacing w:val="-6"/>
        </w:rPr>
        <w:t xml:space="preserve"> </w:t>
      </w:r>
      <w:r>
        <w:t>affected</w:t>
      </w:r>
      <w:r>
        <w:rPr>
          <w:spacing w:val="-8"/>
        </w:rPr>
        <w:t xml:space="preserve"> </w:t>
      </w:r>
      <w:r>
        <w:t>by</w:t>
      </w:r>
      <w:r>
        <w:rPr>
          <w:spacing w:val="-6"/>
        </w:rPr>
        <w:t xml:space="preserve"> </w:t>
      </w:r>
      <w:r>
        <w:t>parental</w:t>
      </w:r>
      <w:r>
        <w:rPr>
          <w:spacing w:val="-5"/>
        </w:rPr>
        <w:t xml:space="preserve"> </w:t>
      </w:r>
      <w:r>
        <w:rPr>
          <w:spacing w:val="-2"/>
        </w:rPr>
        <w:t>offending</w:t>
      </w:r>
    </w:p>
    <w:p w14:paraId="2CBE8128" w14:textId="77777777" w:rsidR="00E275C8" w:rsidRDefault="00000000">
      <w:pPr>
        <w:pStyle w:val="ListParagraph"/>
        <w:numPr>
          <w:ilvl w:val="2"/>
          <w:numId w:val="21"/>
        </w:numPr>
        <w:tabs>
          <w:tab w:val="left" w:pos="1593"/>
        </w:tabs>
        <w:spacing w:before="88"/>
      </w:pPr>
      <w:r>
        <w:t>Children</w:t>
      </w:r>
      <w:r>
        <w:rPr>
          <w:spacing w:val="21"/>
        </w:rPr>
        <w:t xml:space="preserve"> </w:t>
      </w:r>
      <w:r>
        <w:t>at</w:t>
      </w:r>
      <w:r>
        <w:rPr>
          <w:spacing w:val="22"/>
        </w:rPr>
        <w:t xml:space="preserve"> </w:t>
      </w:r>
      <w:r>
        <w:t>risk</w:t>
      </w:r>
      <w:r>
        <w:rPr>
          <w:spacing w:val="-5"/>
        </w:rPr>
        <w:t xml:space="preserve"> </w:t>
      </w:r>
      <w:r>
        <w:t>of</w:t>
      </w:r>
      <w:r>
        <w:rPr>
          <w:spacing w:val="23"/>
        </w:rPr>
        <w:t xml:space="preserve"> </w:t>
      </w:r>
      <w:r>
        <w:t>‘honour’-based</w:t>
      </w:r>
      <w:r>
        <w:rPr>
          <w:spacing w:val="23"/>
        </w:rPr>
        <w:t xml:space="preserve"> </w:t>
      </w:r>
      <w:r>
        <w:t>abuse</w:t>
      </w:r>
      <w:r>
        <w:rPr>
          <w:spacing w:val="24"/>
        </w:rPr>
        <w:t xml:space="preserve"> </w:t>
      </w:r>
      <w:r>
        <w:t>such</w:t>
      </w:r>
      <w:r>
        <w:rPr>
          <w:spacing w:val="23"/>
        </w:rPr>
        <w:t xml:space="preserve"> </w:t>
      </w:r>
      <w:r>
        <w:t>as</w:t>
      </w:r>
      <w:r>
        <w:rPr>
          <w:spacing w:val="-4"/>
        </w:rPr>
        <w:t xml:space="preserve"> </w:t>
      </w:r>
      <w:r>
        <w:t>Female</w:t>
      </w:r>
      <w:r>
        <w:rPr>
          <w:spacing w:val="-6"/>
        </w:rPr>
        <w:t xml:space="preserve"> </w:t>
      </w:r>
      <w:r>
        <w:t>Genital</w:t>
      </w:r>
      <w:r>
        <w:rPr>
          <w:spacing w:val="-6"/>
        </w:rPr>
        <w:t xml:space="preserve"> </w:t>
      </w:r>
      <w:r>
        <w:t>Mutilation</w:t>
      </w:r>
      <w:r>
        <w:rPr>
          <w:spacing w:val="25"/>
        </w:rPr>
        <w:t xml:space="preserve"> </w:t>
      </w:r>
      <w:r>
        <w:t>or</w:t>
      </w:r>
      <w:r>
        <w:rPr>
          <w:spacing w:val="-4"/>
        </w:rPr>
        <w:t xml:space="preserve"> </w:t>
      </w:r>
      <w:r>
        <w:t>Forced</w:t>
      </w:r>
      <w:r>
        <w:rPr>
          <w:spacing w:val="-3"/>
        </w:rPr>
        <w:t xml:space="preserve"> </w:t>
      </w:r>
      <w:r>
        <w:rPr>
          <w:spacing w:val="-2"/>
        </w:rPr>
        <w:t>Marriage</w:t>
      </w:r>
    </w:p>
    <w:p w14:paraId="236DB021" w14:textId="77777777" w:rsidR="00E275C8" w:rsidRDefault="00000000">
      <w:pPr>
        <w:pStyle w:val="ListParagraph"/>
        <w:numPr>
          <w:ilvl w:val="2"/>
          <w:numId w:val="21"/>
        </w:numPr>
        <w:tabs>
          <w:tab w:val="left" w:pos="1593"/>
        </w:tabs>
        <w:spacing w:before="51"/>
      </w:pPr>
      <w:r>
        <w:t>Children</w:t>
      </w:r>
      <w:r>
        <w:rPr>
          <w:spacing w:val="-8"/>
        </w:rPr>
        <w:t xml:space="preserve"> </w:t>
      </w:r>
      <w:r>
        <w:t>misusing</w:t>
      </w:r>
      <w:r>
        <w:rPr>
          <w:spacing w:val="-9"/>
        </w:rPr>
        <w:t xml:space="preserve"> </w:t>
      </w:r>
      <w:r>
        <w:t>drugs</w:t>
      </w:r>
      <w:r>
        <w:rPr>
          <w:spacing w:val="-5"/>
        </w:rPr>
        <w:t xml:space="preserve"> </w:t>
      </w:r>
      <w:r>
        <w:t>or</w:t>
      </w:r>
      <w:r>
        <w:rPr>
          <w:spacing w:val="-9"/>
        </w:rPr>
        <w:t xml:space="preserve"> </w:t>
      </w:r>
      <w:r>
        <w:t>alcohol</w:t>
      </w:r>
      <w:r>
        <w:rPr>
          <w:spacing w:val="-7"/>
        </w:rPr>
        <w:t xml:space="preserve"> </w:t>
      </w:r>
      <w:r>
        <w:rPr>
          <w:spacing w:val="-2"/>
        </w:rPr>
        <w:t>themselves;</w:t>
      </w:r>
    </w:p>
    <w:p w14:paraId="420A983D" w14:textId="77777777" w:rsidR="00E275C8" w:rsidRDefault="00000000">
      <w:pPr>
        <w:pStyle w:val="ListParagraph"/>
        <w:numPr>
          <w:ilvl w:val="2"/>
          <w:numId w:val="21"/>
        </w:numPr>
        <w:tabs>
          <w:tab w:val="left" w:pos="1593"/>
        </w:tabs>
        <w:spacing w:before="48"/>
      </w:pPr>
      <w:r>
        <w:t>Children</w:t>
      </w:r>
      <w:r>
        <w:rPr>
          <w:spacing w:val="-7"/>
        </w:rPr>
        <w:t xml:space="preserve"> </w:t>
      </w:r>
      <w:r>
        <w:t>who</w:t>
      </w:r>
      <w:r>
        <w:rPr>
          <w:spacing w:val="-7"/>
        </w:rPr>
        <w:t xml:space="preserve"> </w:t>
      </w:r>
      <w:r>
        <w:t>have</w:t>
      </w:r>
      <w:r>
        <w:rPr>
          <w:spacing w:val="-6"/>
        </w:rPr>
        <w:t xml:space="preserve"> </w:t>
      </w:r>
      <w:r>
        <w:t>returned</w:t>
      </w:r>
      <w:r>
        <w:rPr>
          <w:spacing w:val="-8"/>
        </w:rPr>
        <w:t xml:space="preserve"> </w:t>
      </w:r>
      <w:r>
        <w:t>home</w:t>
      </w:r>
      <w:r>
        <w:rPr>
          <w:spacing w:val="-6"/>
        </w:rPr>
        <w:t xml:space="preserve"> </w:t>
      </w:r>
      <w:r>
        <w:t>to</w:t>
      </w:r>
      <w:r>
        <w:rPr>
          <w:spacing w:val="-8"/>
        </w:rPr>
        <w:t xml:space="preserve"> </w:t>
      </w:r>
      <w:r>
        <w:t>their</w:t>
      </w:r>
      <w:r>
        <w:rPr>
          <w:spacing w:val="-9"/>
        </w:rPr>
        <w:t xml:space="preserve"> </w:t>
      </w:r>
      <w:r>
        <w:t>family</w:t>
      </w:r>
      <w:r>
        <w:rPr>
          <w:spacing w:val="-6"/>
        </w:rPr>
        <w:t xml:space="preserve"> </w:t>
      </w:r>
      <w:r>
        <w:t>from</w:t>
      </w:r>
      <w:r>
        <w:rPr>
          <w:spacing w:val="-6"/>
        </w:rPr>
        <w:t xml:space="preserve"> </w:t>
      </w:r>
      <w:r>
        <w:rPr>
          <w:spacing w:val="-2"/>
        </w:rPr>
        <w:t>care;</w:t>
      </w:r>
    </w:p>
    <w:p w14:paraId="2B7F231E" w14:textId="77777777" w:rsidR="00E275C8" w:rsidRDefault="00000000">
      <w:pPr>
        <w:pStyle w:val="ListParagraph"/>
        <w:numPr>
          <w:ilvl w:val="2"/>
          <w:numId w:val="21"/>
        </w:numPr>
        <w:tabs>
          <w:tab w:val="left" w:pos="1593"/>
        </w:tabs>
        <w:spacing w:before="50"/>
      </w:pPr>
      <w:r>
        <w:t>Children</w:t>
      </w:r>
      <w:r>
        <w:rPr>
          <w:spacing w:val="-7"/>
        </w:rPr>
        <w:t xml:space="preserve"> </w:t>
      </w:r>
      <w:r>
        <w:t>showing</w:t>
      </w:r>
      <w:r>
        <w:rPr>
          <w:spacing w:val="-6"/>
        </w:rPr>
        <w:t xml:space="preserve"> </w:t>
      </w:r>
      <w:r>
        <w:t>early</w:t>
      </w:r>
      <w:r>
        <w:rPr>
          <w:spacing w:val="-5"/>
        </w:rPr>
        <w:t xml:space="preserve"> </w:t>
      </w:r>
      <w:r>
        <w:t>signs</w:t>
      </w:r>
      <w:r>
        <w:rPr>
          <w:spacing w:val="-6"/>
        </w:rPr>
        <w:t xml:space="preserve"> </w:t>
      </w:r>
      <w:r>
        <w:t>of</w:t>
      </w:r>
      <w:r>
        <w:rPr>
          <w:spacing w:val="-4"/>
        </w:rPr>
        <w:t xml:space="preserve"> </w:t>
      </w:r>
      <w:r>
        <w:t>abuse</w:t>
      </w:r>
      <w:r>
        <w:rPr>
          <w:spacing w:val="-7"/>
        </w:rPr>
        <w:t xml:space="preserve"> </w:t>
      </w:r>
      <w:r>
        <w:t>and/or</w:t>
      </w:r>
      <w:r>
        <w:rPr>
          <w:spacing w:val="-8"/>
        </w:rPr>
        <w:t xml:space="preserve"> </w:t>
      </w:r>
      <w:r>
        <w:rPr>
          <w:spacing w:val="-2"/>
        </w:rPr>
        <w:t>neglect;</w:t>
      </w:r>
    </w:p>
    <w:p w14:paraId="47731043" w14:textId="77777777" w:rsidR="00E275C8" w:rsidRDefault="00000000">
      <w:pPr>
        <w:pStyle w:val="ListParagraph"/>
        <w:numPr>
          <w:ilvl w:val="2"/>
          <w:numId w:val="21"/>
        </w:numPr>
        <w:tabs>
          <w:tab w:val="left" w:pos="1593"/>
        </w:tabs>
        <w:spacing w:before="51"/>
      </w:pPr>
      <w:r>
        <w:t>Children</w:t>
      </w:r>
      <w:r>
        <w:rPr>
          <w:spacing w:val="-6"/>
        </w:rPr>
        <w:t xml:space="preserve"> </w:t>
      </w:r>
      <w:r>
        <w:t>at</w:t>
      </w:r>
      <w:r>
        <w:rPr>
          <w:spacing w:val="-9"/>
        </w:rPr>
        <w:t xml:space="preserve"> </w:t>
      </w:r>
      <w:r>
        <w:t>risk</w:t>
      </w:r>
      <w:r>
        <w:rPr>
          <w:spacing w:val="-5"/>
        </w:rPr>
        <w:t xml:space="preserve"> </w:t>
      </w:r>
      <w:r>
        <w:t>of</w:t>
      </w:r>
      <w:r>
        <w:rPr>
          <w:spacing w:val="-7"/>
        </w:rPr>
        <w:t xml:space="preserve"> </w:t>
      </w:r>
      <w:r>
        <w:t>being</w:t>
      </w:r>
      <w:r>
        <w:rPr>
          <w:spacing w:val="-3"/>
        </w:rPr>
        <w:t xml:space="preserve"> </w:t>
      </w:r>
      <w:r>
        <w:t>radicalised</w:t>
      </w:r>
      <w:r>
        <w:rPr>
          <w:spacing w:val="-8"/>
        </w:rPr>
        <w:t xml:space="preserve"> </w:t>
      </w:r>
      <w:r>
        <w:t>or</w:t>
      </w:r>
      <w:r>
        <w:rPr>
          <w:spacing w:val="-4"/>
        </w:rPr>
        <w:t xml:space="preserve"> </w:t>
      </w:r>
      <w:r>
        <w:rPr>
          <w:spacing w:val="-2"/>
        </w:rPr>
        <w:t>exploited;</w:t>
      </w:r>
    </w:p>
    <w:p w14:paraId="2443B66E" w14:textId="77777777" w:rsidR="00E275C8" w:rsidRDefault="00000000">
      <w:pPr>
        <w:pStyle w:val="ListParagraph"/>
        <w:numPr>
          <w:ilvl w:val="2"/>
          <w:numId w:val="21"/>
        </w:numPr>
        <w:tabs>
          <w:tab w:val="left" w:pos="1593"/>
        </w:tabs>
        <w:spacing w:before="48"/>
      </w:pPr>
      <w:r>
        <w:t>Privately</w:t>
      </w:r>
      <w:r>
        <w:rPr>
          <w:spacing w:val="-11"/>
        </w:rPr>
        <w:t xml:space="preserve"> </w:t>
      </w:r>
      <w:r>
        <w:t>fostered</w:t>
      </w:r>
      <w:r>
        <w:rPr>
          <w:spacing w:val="-12"/>
        </w:rPr>
        <w:t xml:space="preserve"> </w:t>
      </w:r>
      <w:r>
        <w:rPr>
          <w:spacing w:val="-2"/>
        </w:rPr>
        <w:t>children</w:t>
      </w:r>
    </w:p>
    <w:p w14:paraId="54BA5681" w14:textId="77777777" w:rsidR="00E275C8" w:rsidRDefault="00000000">
      <w:pPr>
        <w:pStyle w:val="ListParagraph"/>
        <w:numPr>
          <w:ilvl w:val="2"/>
          <w:numId w:val="21"/>
        </w:numPr>
        <w:tabs>
          <w:tab w:val="left" w:pos="1593"/>
        </w:tabs>
        <w:spacing w:before="51"/>
        <w:ind w:right="280"/>
      </w:pPr>
      <w:r>
        <w:t>Children</w:t>
      </w:r>
      <w:r>
        <w:rPr>
          <w:spacing w:val="77"/>
        </w:rPr>
        <w:t xml:space="preserve"> </w:t>
      </w:r>
      <w:r>
        <w:t>who</w:t>
      </w:r>
      <w:r>
        <w:rPr>
          <w:spacing w:val="77"/>
        </w:rPr>
        <w:t xml:space="preserve"> </w:t>
      </w:r>
      <w:r>
        <w:t>are</w:t>
      </w:r>
      <w:r>
        <w:rPr>
          <w:spacing w:val="77"/>
        </w:rPr>
        <w:t xml:space="preserve"> </w:t>
      </w:r>
      <w:r>
        <w:t>persistently</w:t>
      </w:r>
      <w:r>
        <w:rPr>
          <w:spacing w:val="78"/>
        </w:rPr>
        <w:t xml:space="preserve"> </w:t>
      </w:r>
      <w:r>
        <w:t>absent</w:t>
      </w:r>
      <w:r>
        <w:rPr>
          <w:spacing w:val="77"/>
        </w:rPr>
        <w:t xml:space="preserve"> </w:t>
      </w:r>
      <w:r>
        <w:t>from</w:t>
      </w:r>
      <w:r>
        <w:rPr>
          <w:spacing w:val="77"/>
        </w:rPr>
        <w:t xml:space="preserve"> </w:t>
      </w:r>
      <w:r>
        <w:t>education,</w:t>
      </w:r>
      <w:r>
        <w:rPr>
          <w:spacing w:val="77"/>
        </w:rPr>
        <w:t xml:space="preserve"> </w:t>
      </w:r>
      <w:r>
        <w:t>including</w:t>
      </w:r>
      <w:r>
        <w:rPr>
          <w:spacing w:val="77"/>
        </w:rPr>
        <w:t xml:space="preserve"> </w:t>
      </w:r>
      <w:r>
        <w:t>persistent</w:t>
      </w:r>
      <w:r>
        <w:rPr>
          <w:spacing w:val="-1"/>
        </w:rPr>
        <w:t xml:space="preserve"> </w:t>
      </w:r>
      <w:r>
        <w:t>absences</w:t>
      </w:r>
      <w:r>
        <w:rPr>
          <w:spacing w:val="-3"/>
        </w:rPr>
        <w:t xml:space="preserve"> </w:t>
      </w:r>
      <w:r>
        <w:t>for</w:t>
      </w:r>
      <w:r>
        <w:rPr>
          <w:spacing w:val="-1"/>
        </w:rPr>
        <w:t xml:space="preserve"> </w:t>
      </w:r>
      <w:r>
        <w:t>part</w:t>
      </w:r>
      <w:r>
        <w:rPr>
          <w:spacing w:val="-1"/>
        </w:rPr>
        <w:t xml:space="preserve"> </w:t>
      </w:r>
      <w:r>
        <w:t>of</w:t>
      </w:r>
      <w:r>
        <w:rPr>
          <w:spacing w:val="-1"/>
        </w:rPr>
        <w:t xml:space="preserve"> </w:t>
      </w:r>
      <w:r>
        <w:t>the school day</w:t>
      </w:r>
    </w:p>
    <w:p w14:paraId="0B9563B7" w14:textId="77777777" w:rsidR="00E275C8" w:rsidRDefault="00000000">
      <w:pPr>
        <w:pStyle w:val="ListParagraph"/>
        <w:numPr>
          <w:ilvl w:val="2"/>
          <w:numId w:val="21"/>
        </w:numPr>
        <w:tabs>
          <w:tab w:val="left" w:pos="1593"/>
        </w:tabs>
        <w:spacing w:before="53"/>
        <w:ind w:right="177"/>
      </w:pPr>
      <w:r>
        <w:t>Children</w:t>
      </w:r>
      <w:r>
        <w:rPr>
          <w:spacing w:val="-1"/>
        </w:rPr>
        <w:t xml:space="preserve"> </w:t>
      </w:r>
      <w:r>
        <w:t>or</w:t>
      </w:r>
      <w:r>
        <w:rPr>
          <w:spacing w:val="-4"/>
        </w:rPr>
        <w:t xml:space="preserve"> </w:t>
      </w:r>
      <w:r>
        <w:t>a</w:t>
      </w:r>
      <w:r>
        <w:rPr>
          <w:spacing w:val="-1"/>
        </w:rPr>
        <w:t xml:space="preserve"> </w:t>
      </w:r>
      <w:r>
        <w:t>young</w:t>
      </w:r>
      <w:r>
        <w:rPr>
          <w:spacing w:val="-1"/>
        </w:rPr>
        <w:t xml:space="preserve"> </w:t>
      </w:r>
      <w:r>
        <w:t>people</w:t>
      </w:r>
      <w:r>
        <w:rPr>
          <w:spacing w:val="-1"/>
        </w:rPr>
        <w:t xml:space="preserve"> </w:t>
      </w:r>
      <w:r>
        <w:t>who</w:t>
      </w:r>
      <w:r>
        <w:rPr>
          <w:spacing w:val="-1"/>
        </w:rPr>
        <w:t xml:space="preserve"> </w:t>
      </w:r>
      <w:r>
        <w:t>identify</w:t>
      </w:r>
      <w:r>
        <w:rPr>
          <w:spacing w:val="-1"/>
        </w:rPr>
        <w:t xml:space="preserve"> </w:t>
      </w:r>
      <w:r>
        <w:t>as</w:t>
      </w:r>
      <w:r>
        <w:rPr>
          <w:spacing w:val="-1"/>
        </w:rPr>
        <w:t xml:space="preserve"> </w:t>
      </w:r>
      <w:r>
        <w:t>lesbian,</w:t>
      </w:r>
      <w:r>
        <w:rPr>
          <w:spacing w:val="-1"/>
        </w:rPr>
        <w:t xml:space="preserve"> </w:t>
      </w:r>
      <w:r>
        <w:t>gay,</w:t>
      </w:r>
      <w:r>
        <w:rPr>
          <w:spacing w:val="-1"/>
        </w:rPr>
        <w:t xml:space="preserve"> </w:t>
      </w:r>
      <w:r>
        <w:t>bi</w:t>
      </w:r>
      <w:r>
        <w:rPr>
          <w:spacing w:val="-3"/>
        </w:rPr>
        <w:t xml:space="preserve"> </w:t>
      </w:r>
      <w:r>
        <w:t>or</w:t>
      </w:r>
      <w:r>
        <w:rPr>
          <w:spacing w:val="-4"/>
        </w:rPr>
        <w:t xml:space="preserve"> </w:t>
      </w:r>
      <w:r>
        <w:t>trans</w:t>
      </w:r>
      <w:r>
        <w:rPr>
          <w:spacing w:val="-1"/>
        </w:rPr>
        <w:t xml:space="preserve"> </w:t>
      </w:r>
      <w:r>
        <w:t>(LGBT),</w:t>
      </w:r>
      <w:r>
        <w:rPr>
          <w:spacing w:val="-1"/>
        </w:rPr>
        <w:t xml:space="preserve"> </w:t>
      </w:r>
      <w:r>
        <w:t>or</w:t>
      </w:r>
      <w:r>
        <w:rPr>
          <w:spacing w:val="40"/>
        </w:rPr>
        <w:t xml:space="preserve"> </w:t>
      </w:r>
      <w:r>
        <w:t>who</w:t>
      </w:r>
      <w:r>
        <w:rPr>
          <w:spacing w:val="-1"/>
        </w:rPr>
        <w:t xml:space="preserve"> </w:t>
      </w:r>
      <w:r>
        <w:t>are</w:t>
      </w:r>
      <w:r>
        <w:rPr>
          <w:spacing w:val="-1"/>
        </w:rPr>
        <w:t xml:space="preserve"> </w:t>
      </w:r>
      <w:r>
        <w:t>perceived</w:t>
      </w:r>
      <w:r>
        <w:rPr>
          <w:spacing w:val="-1"/>
        </w:rPr>
        <w:t xml:space="preserve"> </w:t>
      </w:r>
      <w:r>
        <w:t>by</w:t>
      </w:r>
      <w:r>
        <w:rPr>
          <w:spacing w:val="-3"/>
        </w:rPr>
        <w:t xml:space="preserve"> </w:t>
      </w:r>
      <w:r>
        <w:t>other children to be LGBT (whether they are or not).</w:t>
      </w:r>
    </w:p>
    <w:p w14:paraId="7D1F1694" w14:textId="77777777" w:rsidR="00E275C8" w:rsidRDefault="00000000">
      <w:pPr>
        <w:pStyle w:val="BodyText"/>
        <w:spacing w:before="42" w:line="242" w:lineRule="auto"/>
        <w:ind w:left="1593" w:right="104"/>
        <w:jc w:val="both"/>
      </w:pPr>
      <w:r>
        <w:t>Being</w:t>
      </w:r>
      <w:r>
        <w:rPr>
          <w:spacing w:val="-8"/>
        </w:rPr>
        <w:t xml:space="preserve"> </w:t>
      </w:r>
      <w:r>
        <w:t>LGBT,</w:t>
      </w:r>
      <w:r>
        <w:rPr>
          <w:spacing w:val="-11"/>
        </w:rPr>
        <w:t xml:space="preserve"> </w:t>
      </w:r>
      <w:r>
        <w:t>or</w:t>
      </w:r>
      <w:r>
        <w:rPr>
          <w:spacing w:val="-9"/>
        </w:rPr>
        <w:t xml:space="preserve"> </w:t>
      </w:r>
      <w:r>
        <w:t>perceived</w:t>
      </w:r>
      <w:r>
        <w:rPr>
          <w:spacing w:val="-7"/>
        </w:rPr>
        <w:t xml:space="preserve"> </w:t>
      </w:r>
      <w:r>
        <w:t>to</w:t>
      </w:r>
      <w:r>
        <w:rPr>
          <w:spacing w:val="-11"/>
        </w:rPr>
        <w:t xml:space="preserve"> </w:t>
      </w:r>
      <w:r>
        <w:t>be,</w:t>
      </w:r>
      <w:r>
        <w:rPr>
          <w:spacing w:val="-11"/>
        </w:rPr>
        <w:t xml:space="preserve"> </w:t>
      </w:r>
      <w:r>
        <w:t>is</w:t>
      </w:r>
      <w:r>
        <w:rPr>
          <w:spacing w:val="-8"/>
        </w:rPr>
        <w:t xml:space="preserve"> </w:t>
      </w:r>
      <w:r>
        <w:t>not</w:t>
      </w:r>
      <w:r>
        <w:rPr>
          <w:spacing w:val="-11"/>
        </w:rPr>
        <w:t xml:space="preserve"> </w:t>
      </w:r>
      <w:r>
        <w:t>in</w:t>
      </w:r>
      <w:r>
        <w:rPr>
          <w:spacing w:val="-8"/>
        </w:rPr>
        <w:t xml:space="preserve"> </w:t>
      </w:r>
      <w:r>
        <w:t>itself</w:t>
      </w:r>
      <w:r>
        <w:rPr>
          <w:spacing w:val="-8"/>
        </w:rPr>
        <w:t xml:space="preserve"> </w:t>
      </w:r>
      <w:r>
        <w:t>an</w:t>
      </w:r>
      <w:r>
        <w:rPr>
          <w:spacing w:val="-11"/>
        </w:rPr>
        <w:t xml:space="preserve"> </w:t>
      </w:r>
      <w:r>
        <w:t>inherent</w:t>
      </w:r>
      <w:r>
        <w:rPr>
          <w:spacing w:val="-8"/>
        </w:rPr>
        <w:t xml:space="preserve"> </w:t>
      </w:r>
      <w:r>
        <w:t>risk</w:t>
      </w:r>
      <w:r>
        <w:rPr>
          <w:spacing w:val="-8"/>
        </w:rPr>
        <w:t xml:space="preserve"> </w:t>
      </w:r>
      <w:r>
        <w:t>factor</w:t>
      </w:r>
      <w:r>
        <w:rPr>
          <w:spacing w:val="-11"/>
        </w:rPr>
        <w:t xml:space="preserve"> </w:t>
      </w:r>
      <w:r>
        <w:t>for</w:t>
      </w:r>
      <w:r>
        <w:rPr>
          <w:spacing w:val="-11"/>
        </w:rPr>
        <w:t xml:space="preserve"> </w:t>
      </w:r>
      <w:r>
        <w:t>harm,</w:t>
      </w:r>
      <w:r>
        <w:rPr>
          <w:spacing w:val="-3"/>
        </w:rPr>
        <w:t xml:space="preserve"> </w:t>
      </w:r>
      <w:r>
        <w:t>but this group can be targeted by other children.</w:t>
      </w:r>
      <w:r>
        <w:rPr>
          <w:spacing w:val="40"/>
        </w:rPr>
        <w:t xml:space="preserve"> </w:t>
      </w:r>
      <w:r>
        <w:t>Risks can be compounded where children who are LGBT</w:t>
      </w:r>
      <w:r>
        <w:rPr>
          <w:spacing w:val="-2"/>
        </w:rPr>
        <w:t xml:space="preserve"> </w:t>
      </w:r>
      <w:r>
        <w:t>lack a trusted</w:t>
      </w:r>
      <w:r>
        <w:rPr>
          <w:spacing w:val="-2"/>
        </w:rPr>
        <w:t xml:space="preserve"> </w:t>
      </w:r>
      <w:r>
        <w:t>adult with whom they can</w:t>
      </w:r>
      <w:r>
        <w:rPr>
          <w:spacing w:val="-1"/>
        </w:rPr>
        <w:t xml:space="preserve"> </w:t>
      </w:r>
      <w:r>
        <w:t>be</w:t>
      </w:r>
      <w:r>
        <w:rPr>
          <w:spacing w:val="-1"/>
        </w:rPr>
        <w:t xml:space="preserve"> </w:t>
      </w:r>
      <w:r>
        <w:t>open, so as</w:t>
      </w:r>
      <w:r>
        <w:rPr>
          <w:spacing w:val="-1"/>
        </w:rPr>
        <w:t xml:space="preserve"> </w:t>
      </w:r>
      <w:r>
        <w:t>a school we</w:t>
      </w:r>
      <w:r>
        <w:rPr>
          <w:spacing w:val="-1"/>
        </w:rPr>
        <w:t xml:space="preserve"> </w:t>
      </w:r>
      <w:r>
        <w:t>endeavour</w:t>
      </w:r>
      <w:r>
        <w:rPr>
          <w:spacing w:val="-1"/>
        </w:rPr>
        <w:t xml:space="preserve"> </w:t>
      </w:r>
      <w:r>
        <w:t>to reduce any additional barriers faced, and provide a safe space for them to speak out or share their concerns with members of staff.</w:t>
      </w:r>
    </w:p>
    <w:p w14:paraId="2CB22753" w14:textId="77777777" w:rsidR="00E275C8" w:rsidRDefault="00E275C8">
      <w:pPr>
        <w:pStyle w:val="BodyText"/>
        <w:rPr>
          <w:sz w:val="24"/>
        </w:rPr>
      </w:pPr>
    </w:p>
    <w:p w14:paraId="499B62DC" w14:textId="77777777" w:rsidR="00E275C8" w:rsidRDefault="00E275C8">
      <w:pPr>
        <w:pStyle w:val="BodyText"/>
        <w:spacing w:before="11"/>
        <w:rPr>
          <w:sz w:val="21"/>
        </w:rPr>
      </w:pPr>
    </w:p>
    <w:p w14:paraId="692C653D" w14:textId="77777777" w:rsidR="00E275C8" w:rsidRDefault="00000000">
      <w:pPr>
        <w:pStyle w:val="ListParagraph"/>
        <w:numPr>
          <w:ilvl w:val="1"/>
          <w:numId w:val="21"/>
        </w:numPr>
        <w:tabs>
          <w:tab w:val="left" w:pos="1059"/>
          <w:tab w:val="left" w:pos="1062"/>
        </w:tabs>
        <w:spacing w:line="242" w:lineRule="auto"/>
        <w:ind w:right="116" w:hanging="721"/>
        <w:jc w:val="both"/>
      </w:pPr>
      <w:r>
        <w:t>Children with special educational needs or disabilities (SEND) or certain health conditions can face additional safeguarding challenges and additional barriers can exist when recognising abuse and neglect in this group of children. These can include:</w:t>
      </w:r>
    </w:p>
    <w:p w14:paraId="6734D4C3" w14:textId="77777777" w:rsidR="00E275C8" w:rsidRDefault="00E275C8">
      <w:pPr>
        <w:pStyle w:val="BodyText"/>
        <w:spacing w:before="9"/>
        <w:rPr>
          <w:sz w:val="23"/>
        </w:rPr>
      </w:pPr>
    </w:p>
    <w:p w14:paraId="70D3237D" w14:textId="77777777" w:rsidR="00E275C8" w:rsidRDefault="00000000">
      <w:pPr>
        <w:pStyle w:val="ListParagraph"/>
        <w:numPr>
          <w:ilvl w:val="2"/>
          <w:numId w:val="21"/>
        </w:numPr>
        <w:tabs>
          <w:tab w:val="left" w:pos="1593"/>
        </w:tabs>
        <w:spacing w:line="275" w:lineRule="exact"/>
      </w:pPr>
      <w:r>
        <w:rPr>
          <w:spacing w:val="-2"/>
        </w:rPr>
        <w:t>assumptions</w:t>
      </w:r>
      <w:r>
        <w:rPr>
          <w:spacing w:val="-17"/>
        </w:rPr>
        <w:t xml:space="preserve"> </w:t>
      </w:r>
      <w:r>
        <w:rPr>
          <w:spacing w:val="-2"/>
        </w:rPr>
        <w:t>that</w:t>
      </w:r>
      <w:r>
        <w:rPr>
          <w:spacing w:val="-16"/>
        </w:rPr>
        <w:t xml:space="preserve"> </w:t>
      </w:r>
      <w:r>
        <w:rPr>
          <w:spacing w:val="-2"/>
        </w:rPr>
        <w:t>indicators</w:t>
      </w:r>
      <w:r>
        <w:rPr>
          <w:spacing w:val="-17"/>
        </w:rPr>
        <w:t xml:space="preserve"> </w:t>
      </w:r>
      <w:r>
        <w:rPr>
          <w:spacing w:val="-2"/>
        </w:rPr>
        <w:t>of</w:t>
      </w:r>
      <w:r>
        <w:rPr>
          <w:spacing w:val="-16"/>
        </w:rPr>
        <w:t xml:space="preserve"> </w:t>
      </w:r>
      <w:r>
        <w:rPr>
          <w:spacing w:val="-2"/>
        </w:rPr>
        <w:t>possible</w:t>
      </w:r>
      <w:r>
        <w:rPr>
          <w:spacing w:val="-15"/>
        </w:rPr>
        <w:t xml:space="preserve"> </w:t>
      </w:r>
      <w:r>
        <w:rPr>
          <w:spacing w:val="-2"/>
        </w:rPr>
        <w:t>abuse</w:t>
      </w:r>
      <w:r>
        <w:rPr>
          <w:spacing w:val="-16"/>
        </w:rPr>
        <w:t xml:space="preserve"> </w:t>
      </w:r>
      <w:r>
        <w:rPr>
          <w:spacing w:val="-2"/>
        </w:rPr>
        <w:t>such</w:t>
      </w:r>
      <w:r>
        <w:rPr>
          <w:spacing w:val="-16"/>
        </w:rPr>
        <w:t xml:space="preserve"> </w:t>
      </w:r>
      <w:r>
        <w:rPr>
          <w:spacing w:val="-2"/>
        </w:rPr>
        <w:t>as</w:t>
      </w:r>
      <w:r>
        <w:rPr>
          <w:spacing w:val="-16"/>
        </w:rPr>
        <w:t xml:space="preserve"> </w:t>
      </w:r>
      <w:r>
        <w:rPr>
          <w:spacing w:val="-2"/>
        </w:rPr>
        <w:t>behaviour,</w:t>
      </w:r>
      <w:r>
        <w:rPr>
          <w:spacing w:val="-16"/>
        </w:rPr>
        <w:t xml:space="preserve"> </w:t>
      </w:r>
      <w:r>
        <w:rPr>
          <w:spacing w:val="-2"/>
        </w:rPr>
        <w:t>mood</w:t>
      </w:r>
      <w:r>
        <w:rPr>
          <w:spacing w:val="-16"/>
        </w:rPr>
        <w:t xml:space="preserve"> </w:t>
      </w:r>
      <w:r>
        <w:rPr>
          <w:spacing w:val="-2"/>
        </w:rPr>
        <w:t>andinjury</w:t>
      </w:r>
      <w:r>
        <w:t xml:space="preserve"> </w:t>
      </w:r>
      <w:r>
        <w:rPr>
          <w:spacing w:val="-2"/>
        </w:rPr>
        <w:t>relate</w:t>
      </w:r>
      <w:r>
        <w:rPr>
          <w:spacing w:val="2"/>
        </w:rPr>
        <w:t xml:space="preserve"> </w:t>
      </w:r>
      <w:r>
        <w:rPr>
          <w:spacing w:val="-2"/>
        </w:rPr>
        <w:t>to</w:t>
      </w:r>
      <w:r>
        <w:t xml:space="preserve"> </w:t>
      </w:r>
      <w:r>
        <w:rPr>
          <w:spacing w:val="-2"/>
        </w:rPr>
        <w:t>the</w:t>
      </w:r>
      <w:r>
        <w:rPr>
          <w:spacing w:val="-1"/>
        </w:rPr>
        <w:t xml:space="preserve"> </w:t>
      </w:r>
      <w:r>
        <w:rPr>
          <w:spacing w:val="-2"/>
        </w:rPr>
        <w:t>child’s</w:t>
      </w:r>
      <w:r>
        <w:rPr>
          <w:spacing w:val="2"/>
        </w:rPr>
        <w:t xml:space="preserve"> </w:t>
      </w:r>
      <w:r>
        <w:rPr>
          <w:spacing w:val="-2"/>
        </w:rPr>
        <w:t>condition</w:t>
      </w:r>
    </w:p>
    <w:p w14:paraId="6F056CC4" w14:textId="77777777" w:rsidR="00E275C8" w:rsidRDefault="00000000">
      <w:pPr>
        <w:pStyle w:val="BodyText"/>
        <w:spacing w:line="248" w:lineRule="exact"/>
        <w:ind w:left="1593"/>
      </w:pPr>
      <w:r>
        <w:t>without</w:t>
      </w:r>
      <w:r>
        <w:rPr>
          <w:spacing w:val="-4"/>
        </w:rPr>
        <w:t xml:space="preserve"> </w:t>
      </w:r>
      <w:r>
        <w:t>further</w:t>
      </w:r>
      <w:r>
        <w:rPr>
          <w:spacing w:val="-4"/>
        </w:rPr>
        <w:t xml:space="preserve"> </w:t>
      </w:r>
      <w:r>
        <w:rPr>
          <w:spacing w:val="-2"/>
        </w:rPr>
        <w:t>exploration;</w:t>
      </w:r>
    </w:p>
    <w:p w14:paraId="3E2A8CDF" w14:textId="77777777" w:rsidR="00E275C8" w:rsidRDefault="00000000">
      <w:pPr>
        <w:pStyle w:val="ListParagraph"/>
        <w:numPr>
          <w:ilvl w:val="2"/>
          <w:numId w:val="21"/>
        </w:numPr>
        <w:tabs>
          <w:tab w:val="left" w:pos="1593"/>
        </w:tabs>
        <w:spacing w:before="16" w:line="235" w:lineRule="auto"/>
        <w:ind w:right="104"/>
      </w:pPr>
      <w:r>
        <w:t>being more prone to peer group isolation or bullying/cyberbullying (including prejudice-based bullying) than other children;</w:t>
      </w:r>
    </w:p>
    <w:p w14:paraId="016B0F9F" w14:textId="77777777" w:rsidR="00E275C8" w:rsidRDefault="00000000">
      <w:pPr>
        <w:pStyle w:val="ListParagraph"/>
        <w:numPr>
          <w:ilvl w:val="2"/>
          <w:numId w:val="21"/>
        </w:numPr>
        <w:tabs>
          <w:tab w:val="left" w:pos="1593"/>
        </w:tabs>
        <w:spacing w:before="19"/>
        <w:ind w:right="117"/>
      </w:pPr>
      <w:r>
        <w:t>the</w:t>
      </w:r>
      <w:r>
        <w:rPr>
          <w:spacing w:val="37"/>
        </w:rPr>
        <w:t xml:space="preserve"> </w:t>
      </w:r>
      <w:r>
        <w:t>potential</w:t>
      </w:r>
      <w:r>
        <w:rPr>
          <w:spacing w:val="35"/>
        </w:rPr>
        <w:t xml:space="preserve"> </w:t>
      </w:r>
      <w:r>
        <w:t>for</w:t>
      </w:r>
      <w:r>
        <w:rPr>
          <w:spacing w:val="34"/>
        </w:rPr>
        <w:t xml:space="preserve"> </w:t>
      </w:r>
      <w:r>
        <w:t>children</w:t>
      </w:r>
      <w:r>
        <w:rPr>
          <w:spacing w:val="37"/>
        </w:rPr>
        <w:t xml:space="preserve"> </w:t>
      </w:r>
      <w:r>
        <w:t>with</w:t>
      </w:r>
      <w:r>
        <w:rPr>
          <w:spacing w:val="34"/>
        </w:rPr>
        <w:t xml:space="preserve"> </w:t>
      </w:r>
      <w:r>
        <w:t>SEND</w:t>
      </w:r>
      <w:r>
        <w:rPr>
          <w:spacing w:val="36"/>
        </w:rPr>
        <w:t xml:space="preserve"> </w:t>
      </w:r>
      <w:r>
        <w:t>or</w:t>
      </w:r>
      <w:r>
        <w:rPr>
          <w:spacing w:val="37"/>
        </w:rPr>
        <w:t xml:space="preserve"> </w:t>
      </w:r>
      <w:r>
        <w:t>certain</w:t>
      </w:r>
      <w:r>
        <w:rPr>
          <w:spacing w:val="35"/>
        </w:rPr>
        <w:t xml:space="preserve"> </w:t>
      </w:r>
      <w:r>
        <w:t>medical</w:t>
      </w:r>
      <w:r>
        <w:rPr>
          <w:spacing w:val="37"/>
        </w:rPr>
        <w:t xml:space="preserve"> </w:t>
      </w:r>
      <w:r>
        <w:t>conditions</w:t>
      </w:r>
      <w:r>
        <w:rPr>
          <w:spacing w:val="37"/>
        </w:rPr>
        <w:t xml:space="preserve"> </w:t>
      </w:r>
      <w:r>
        <w:t>being</w:t>
      </w:r>
      <w:r>
        <w:rPr>
          <w:spacing w:val="34"/>
        </w:rPr>
        <w:t xml:space="preserve"> </w:t>
      </w:r>
      <w:r>
        <w:t>disproportionally</w:t>
      </w:r>
      <w:r>
        <w:rPr>
          <w:spacing w:val="35"/>
        </w:rPr>
        <w:t xml:space="preserve"> </w:t>
      </w:r>
      <w:r>
        <w:t>impacted</w:t>
      </w:r>
      <w:r>
        <w:rPr>
          <w:spacing w:val="34"/>
        </w:rPr>
        <w:t xml:space="preserve"> </w:t>
      </w:r>
      <w:r>
        <w:t>by behaviours such as bullying, without outwardly showing any signs; and</w:t>
      </w:r>
    </w:p>
    <w:p w14:paraId="0342FA9E" w14:textId="77777777" w:rsidR="00E275C8" w:rsidRDefault="00000000">
      <w:pPr>
        <w:pStyle w:val="ListParagraph"/>
        <w:numPr>
          <w:ilvl w:val="2"/>
          <w:numId w:val="21"/>
        </w:numPr>
        <w:tabs>
          <w:tab w:val="left" w:pos="1593"/>
        </w:tabs>
        <w:spacing w:before="7"/>
      </w:pPr>
      <w:r>
        <w:rPr>
          <w:spacing w:val="-4"/>
        </w:rPr>
        <w:t>communication</w:t>
      </w:r>
      <w:r>
        <w:rPr>
          <w:spacing w:val="-2"/>
        </w:rPr>
        <w:t xml:space="preserve"> </w:t>
      </w:r>
      <w:r>
        <w:rPr>
          <w:spacing w:val="-4"/>
        </w:rPr>
        <w:t>barriers</w:t>
      </w:r>
      <w:r>
        <w:rPr>
          <w:spacing w:val="5"/>
        </w:rPr>
        <w:t xml:space="preserve"> </w:t>
      </w:r>
      <w:r>
        <w:rPr>
          <w:spacing w:val="-4"/>
        </w:rPr>
        <w:t>and</w:t>
      </w:r>
      <w:r>
        <w:rPr>
          <w:spacing w:val="1"/>
        </w:rPr>
        <w:t xml:space="preserve"> </w:t>
      </w:r>
      <w:r>
        <w:rPr>
          <w:spacing w:val="-4"/>
        </w:rPr>
        <w:t>difficulties</w:t>
      </w:r>
      <w:r>
        <w:rPr>
          <w:spacing w:val="5"/>
        </w:rPr>
        <w:t xml:space="preserve"> </w:t>
      </w:r>
      <w:r>
        <w:rPr>
          <w:spacing w:val="-4"/>
        </w:rPr>
        <w:t>in</w:t>
      </w:r>
      <w:r>
        <w:rPr>
          <w:spacing w:val="1"/>
        </w:rPr>
        <w:t xml:space="preserve"> </w:t>
      </w:r>
      <w:r>
        <w:rPr>
          <w:spacing w:val="-4"/>
        </w:rPr>
        <w:t>managing</w:t>
      </w:r>
      <w:r>
        <w:rPr>
          <w:spacing w:val="1"/>
        </w:rPr>
        <w:t xml:space="preserve"> </w:t>
      </w:r>
      <w:r>
        <w:rPr>
          <w:spacing w:val="-4"/>
        </w:rPr>
        <w:t>or</w:t>
      </w:r>
      <w:r>
        <w:rPr>
          <w:spacing w:val="1"/>
        </w:rPr>
        <w:t xml:space="preserve"> </w:t>
      </w:r>
      <w:r>
        <w:rPr>
          <w:spacing w:val="-4"/>
        </w:rPr>
        <w:t>reporting</w:t>
      </w:r>
      <w:r>
        <w:rPr>
          <w:spacing w:val="4"/>
        </w:rPr>
        <w:t xml:space="preserve"> </w:t>
      </w:r>
      <w:r>
        <w:rPr>
          <w:spacing w:val="-4"/>
        </w:rPr>
        <w:t>these</w:t>
      </w:r>
      <w:r>
        <w:rPr>
          <w:spacing w:val="8"/>
        </w:rPr>
        <w:t xml:space="preserve"> </w:t>
      </w:r>
      <w:r>
        <w:rPr>
          <w:spacing w:val="-4"/>
        </w:rPr>
        <w:t>challenges.</w:t>
      </w:r>
    </w:p>
    <w:p w14:paraId="3B952730" w14:textId="77777777" w:rsidR="00E275C8" w:rsidRDefault="00000000">
      <w:pPr>
        <w:pStyle w:val="ListParagraph"/>
        <w:numPr>
          <w:ilvl w:val="2"/>
          <w:numId w:val="21"/>
        </w:numPr>
        <w:tabs>
          <w:tab w:val="left" w:pos="1593"/>
        </w:tabs>
        <w:spacing w:before="24"/>
        <w:ind w:right="109"/>
        <w:jc w:val="both"/>
      </w:pPr>
      <w:r>
        <w:t>cognitive</w:t>
      </w:r>
      <w:r>
        <w:rPr>
          <w:spacing w:val="-13"/>
        </w:rPr>
        <w:t xml:space="preserve"> </w:t>
      </w:r>
      <w:r>
        <w:t>understanding</w:t>
      </w:r>
      <w:r>
        <w:rPr>
          <w:spacing w:val="-13"/>
        </w:rPr>
        <w:t xml:space="preserve"> </w:t>
      </w:r>
      <w:r>
        <w:t>–</w:t>
      </w:r>
      <w:r>
        <w:rPr>
          <w:spacing w:val="-12"/>
        </w:rPr>
        <w:t xml:space="preserve"> </w:t>
      </w:r>
      <w:r>
        <w:t>being</w:t>
      </w:r>
      <w:r>
        <w:rPr>
          <w:spacing w:val="-13"/>
        </w:rPr>
        <w:t xml:space="preserve"> </w:t>
      </w:r>
      <w:r>
        <w:t>unable</w:t>
      </w:r>
      <w:r>
        <w:rPr>
          <w:spacing w:val="-12"/>
        </w:rPr>
        <w:t xml:space="preserve"> </w:t>
      </w:r>
      <w:r>
        <w:t>to</w:t>
      </w:r>
      <w:r>
        <w:rPr>
          <w:spacing w:val="-13"/>
        </w:rPr>
        <w:t xml:space="preserve"> </w:t>
      </w:r>
      <w:r>
        <w:t>understand</w:t>
      </w:r>
      <w:r>
        <w:rPr>
          <w:spacing w:val="-12"/>
        </w:rPr>
        <w:t xml:space="preserve"> </w:t>
      </w:r>
      <w:r>
        <w:t>the</w:t>
      </w:r>
      <w:r>
        <w:rPr>
          <w:spacing w:val="-13"/>
        </w:rPr>
        <w:t xml:space="preserve"> </w:t>
      </w:r>
      <w:r>
        <w:t>difference</w:t>
      </w:r>
      <w:r>
        <w:rPr>
          <w:spacing w:val="-12"/>
        </w:rPr>
        <w:t xml:space="preserve"> </w:t>
      </w:r>
      <w:r>
        <w:t>between</w:t>
      </w:r>
      <w:r>
        <w:rPr>
          <w:spacing w:val="-13"/>
        </w:rPr>
        <w:t xml:space="preserve"> </w:t>
      </w:r>
      <w:r>
        <w:t>fact</w:t>
      </w:r>
      <w:r>
        <w:rPr>
          <w:spacing w:val="-12"/>
        </w:rPr>
        <w:t xml:space="preserve"> </w:t>
      </w:r>
      <w:r>
        <w:t>and</w:t>
      </w:r>
      <w:r>
        <w:rPr>
          <w:spacing w:val="-13"/>
        </w:rPr>
        <w:t xml:space="preserve"> </w:t>
      </w:r>
      <w:r>
        <w:t>fiction</w:t>
      </w:r>
      <w:r>
        <w:rPr>
          <w:spacing w:val="-13"/>
        </w:rPr>
        <w:t xml:space="preserve"> </w:t>
      </w:r>
      <w:r>
        <w:t>in</w:t>
      </w:r>
      <w:r>
        <w:rPr>
          <w:spacing w:val="-12"/>
        </w:rPr>
        <w:t xml:space="preserve"> </w:t>
      </w:r>
      <w:r>
        <w:t>online</w:t>
      </w:r>
      <w:r>
        <w:rPr>
          <w:spacing w:val="-13"/>
        </w:rPr>
        <w:t xml:space="preserve"> </w:t>
      </w:r>
      <w:r>
        <w:t>content and then repeating the content/behaviours</w:t>
      </w:r>
      <w:r>
        <w:rPr>
          <w:spacing w:val="-4"/>
        </w:rPr>
        <w:t xml:space="preserve"> </w:t>
      </w:r>
      <w:r>
        <w:t>in</w:t>
      </w:r>
      <w:r>
        <w:rPr>
          <w:spacing w:val="-2"/>
        </w:rPr>
        <w:t xml:space="preserve"> </w:t>
      </w:r>
      <w:r>
        <w:t>schools or colleges without understanding the consequences of doing so.</w:t>
      </w:r>
    </w:p>
    <w:p w14:paraId="640D2CB8" w14:textId="77777777" w:rsidR="00E275C8" w:rsidRDefault="00000000">
      <w:pPr>
        <w:pStyle w:val="ListParagraph"/>
        <w:numPr>
          <w:ilvl w:val="2"/>
          <w:numId w:val="21"/>
        </w:numPr>
        <w:tabs>
          <w:tab w:val="left" w:pos="1593"/>
        </w:tabs>
        <w:spacing w:before="19"/>
        <w:ind w:right="110"/>
        <w:jc w:val="both"/>
      </w:pPr>
      <w:r>
        <w:t>To address these additional challenges our school will ensure that these children receive additional monitoring and pastoral support.</w:t>
      </w:r>
    </w:p>
    <w:p w14:paraId="68797CFC" w14:textId="77777777" w:rsidR="00E275C8" w:rsidRDefault="00E275C8">
      <w:pPr>
        <w:pStyle w:val="BodyText"/>
        <w:spacing w:before="2"/>
        <w:rPr>
          <w:sz w:val="23"/>
        </w:rPr>
      </w:pPr>
    </w:p>
    <w:p w14:paraId="17BCD034" w14:textId="77777777" w:rsidR="00E275C8" w:rsidRDefault="00000000">
      <w:pPr>
        <w:pStyle w:val="ListParagraph"/>
        <w:numPr>
          <w:ilvl w:val="1"/>
          <w:numId w:val="21"/>
        </w:numPr>
        <w:tabs>
          <w:tab w:val="left" w:pos="1059"/>
          <w:tab w:val="left" w:pos="1062"/>
        </w:tabs>
        <w:spacing w:line="242" w:lineRule="auto"/>
        <w:ind w:right="104" w:hanging="721"/>
        <w:jc w:val="both"/>
      </w:pPr>
      <w:r>
        <w:t>Children</w:t>
      </w:r>
      <w:r>
        <w:rPr>
          <w:spacing w:val="-1"/>
        </w:rPr>
        <w:t xml:space="preserve"> </w:t>
      </w:r>
      <w:r>
        <w:t>who</w:t>
      </w:r>
      <w:r>
        <w:rPr>
          <w:spacing w:val="-1"/>
        </w:rPr>
        <w:t xml:space="preserve"> </w:t>
      </w:r>
      <w:r>
        <w:t>have</w:t>
      </w:r>
      <w:r>
        <w:rPr>
          <w:spacing w:val="-1"/>
        </w:rPr>
        <w:t xml:space="preserve"> </w:t>
      </w:r>
      <w:r>
        <w:t>a</w:t>
      </w:r>
      <w:r>
        <w:rPr>
          <w:spacing w:val="-1"/>
        </w:rPr>
        <w:t xml:space="preserve"> </w:t>
      </w:r>
      <w:r>
        <w:t>social</w:t>
      </w:r>
      <w:r>
        <w:rPr>
          <w:spacing w:val="-1"/>
        </w:rPr>
        <w:t xml:space="preserve"> </w:t>
      </w:r>
      <w:r>
        <w:t>worker</w:t>
      </w:r>
      <w:r>
        <w:rPr>
          <w:spacing w:val="-1"/>
        </w:rPr>
        <w:t xml:space="preserve"> </w:t>
      </w:r>
      <w:r>
        <w:t>due</w:t>
      </w:r>
      <w:r>
        <w:rPr>
          <w:spacing w:val="-1"/>
        </w:rPr>
        <w:t xml:space="preserve"> </w:t>
      </w:r>
      <w:r>
        <w:t>to</w:t>
      </w:r>
      <w:r>
        <w:rPr>
          <w:spacing w:val="-1"/>
        </w:rPr>
        <w:t xml:space="preserve"> </w:t>
      </w:r>
      <w:r>
        <w:t>safeguarding</w:t>
      </w:r>
      <w:r>
        <w:rPr>
          <w:spacing w:val="-1"/>
        </w:rPr>
        <w:t xml:space="preserve"> </w:t>
      </w:r>
      <w:r>
        <w:t>or</w:t>
      </w:r>
      <w:r>
        <w:rPr>
          <w:spacing w:val="-1"/>
        </w:rPr>
        <w:t xml:space="preserve"> </w:t>
      </w:r>
      <w:r>
        <w:t>welfare</w:t>
      </w:r>
      <w:r>
        <w:rPr>
          <w:spacing w:val="-1"/>
        </w:rPr>
        <w:t xml:space="preserve"> </w:t>
      </w:r>
      <w:r>
        <w:t>needs</w:t>
      </w:r>
      <w:r>
        <w:rPr>
          <w:spacing w:val="-1"/>
        </w:rPr>
        <w:t xml:space="preserve"> </w:t>
      </w:r>
      <w:r>
        <w:t>may</w:t>
      </w:r>
      <w:r>
        <w:rPr>
          <w:spacing w:val="-1"/>
        </w:rPr>
        <w:t xml:space="preserve"> </w:t>
      </w:r>
      <w:r>
        <w:t>be</w:t>
      </w:r>
      <w:r>
        <w:rPr>
          <w:spacing w:val="-1"/>
        </w:rPr>
        <w:t xml:space="preserve"> </w:t>
      </w:r>
      <w:r>
        <w:t>vulnerable</w:t>
      </w:r>
      <w:r>
        <w:rPr>
          <w:spacing w:val="-4"/>
        </w:rPr>
        <w:t xml:space="preserve"> </w:t>
      </w:r>
      <w:r>
        <w:t>to</w:t>
      </w:r>
      <w:r>
        <w:rPr>
          <w:spacing w:val="-1"/>
        </w:rPr>
        <w:t xml:space="preserve"> </w:t>
      </w:r>
      <w:r>
        <w:t>further</w:t>
      </w:r>
      <w:r>
        <w:rPr>
          <w:spacing w:val="-1"/>
        </w:rPr>
        <w:t xml:space="preserve"> </w:t>
      </w:r>
      <w:r>
        <w:t>harm</w:t>
      </w:r>
      <w:r>
        <w:rPr>
          <w:spacing w:val="-1"/>
        </w:rPr>
        <w:t xml:space="preserve"> </w:t>
      </w:r>
      <w:r>
        <w:t>due</w:t>
      </w:r>
      <w:r>
        <w:rPr>
          <w:spacing w:val="-1"/>
        </w:rPr>
        <w:t xml:space="preserve"> </w:t>
      </w:r>
      <w:r>
        <w:t>to experiences of adversity and trauma, as well as educationally disadvantaged in facing barriers to attendance, learning,</w:t>
      </w:r>
      <w:r>
        <w:rPr>
          <w:spacing w:val="-10"/>
        </w:rPr>
        <w:t xml:space="preserve"> </w:t>
      </w:r>
      <w:r>
        <w:t>behaviour</w:t>
      </w:r>
      <w:r>
        <w:rPr>
          <w:spacing w:val="-10"/>
        </w:rPr>
        <w:t xml:space="preserve"> </w:t>
      </w:r>
      <w:r>
        <w:t>and positive mental health.</w:t>
      </w:r>
      <w:r>
        <w:rPr>
          <w:spacing w:val="40"/>
        </w:rPr>
        <w:t xml:space="preserve"> </w:t>
      </w:r>
      <w:r>
        <w:t>Our school will identify the additional needs of these children and provide extra monitoring and pastoral/academic support to mitigate these additional barriers.</w:t>
      </w:r>
      <w:r>
        <w:rPr>
          <w:spacing w:val="40"/>
        </w:rPr>
        <w:t xml:space="preserve"> </w:t>
      </w:r>
      <w:r>
        <w:t>We</w:t>
      </w:r>
      <w:r>
        <w:rPr>
          <w:spacing w:val="-1"/>
        </w:rPr>
        <w:t xml:space="preserve"> </w:t>
      </w:r>
      <w:r>
        <w:t>recognise</w:t>
      </w:r>
      <w:r>
        <w:rPr>
          <w:spacing w:val="-3"/>
        </w:rPr>
        <w:t xml:space="preserve"> </w:t>
      </w:r>
      <w:r>
        <w:t>that even when social care intervention has ended, these additional barriers may persist, therefore so too will our additional monitoring and support.</w:t>
      </w:r>
    </w:p>
    <w:p w14:paraId="418C09A5" w14:textId="77777777" w:rsidR="00E275C8" w:rsidRDefault="00E275C8">
      <w:pPr>
        <w:pStyle w:val="BodyText"/>
        <w:spacing w:before="10"/>
      </w:pPr>
    </w:p>
    <w:p w14:paraId="345AE5F8" w14:textId="77777777" w:rsidR="00E275C8" w:rsidRDefault="00000000">
      <w:pPr>
        <w:pStyle w:val="ListParagraph"/>
        <w:numPr>
          <w:ilvl w:val="1"/>
          <w:numId w:val="21"/>
        </w:numPr>
        <w:tabs>
          <w:tab w:val="left" w:pos="1059"/>
          <w:tab w:val="left" w:pos="1062"/>
        </w:tabs>
        <w:spacing w:line="242" w:lineRule="auto"/>
        <w:ind w:right="103" w:hanging="721"/>
        <w:jc w:val="both"/>
      </w:pPr>
      <w:r>
        <w:t>Mental</w:t>
      </w:r>
      <w:r>
        <w:rPr>
          <w:spacing w:val="-4"/>
        </w:rPr>
        <w:t xml:space="preserve"> </w:t>
      </w:r>
      <w:r>
        <w:t>health</w:t>
      </w:r>
      <w:r>
        <w:rPr>
          <w:spacing w:val="-2"/>
        </w:rPr>
        <w:t xml:space="preserve"> </w:t>
      </w:r>
      <w:r>
        <w:t>problems</w:t>
      </w:r>
      <w:r>
        <w:rPr>
          <w:spacing w:val="-1"/>
        </w:rPr>
        <w:t xml:space="preserve"> </w:t>
      </w:r>
      <w:r>
        <w:t>can,</w:t>
      </w:r>
      <w:r>
        <w:rPr>
          <w:spacing w:val="-2"/>
        </w:rPr>
        <w:t xml:space="preserve"> </w:t>
      </w:r>
      <w:r>
        <w:t>in</w:t>
      </w:r>
      <w:r>
        <w:rPr>
          <w:spacing w:val="-5"/>
        </w:rPr>
        <w:t xml:space="preserve"> </w:t>
      </w:r>
      <w:r>
        <w:t>some</w:t>
      </w:r>
      <w:r>
        <w:rPr>
          <w:spacing w:val="-2"/>
        </w:rPr>
        <w:t xml:space="preserve"> </w:t>
      </w:r>
      <w:r>
        <w:t>cases,</w:t>
      </w:r>
      <w:r>
        <w:rPr>
          <w:spacing w:val="-5"/>
        </w:rPr>
        <w:t xml:space="preserve"> </w:t>
      </w:r>
      <w:r>
        <w:t>be</w:t>
      </w:r>
      <w:r>
        <w:rPr>
          <w:spacing w:val="-3"/>
        </w:rPr>
        <w:t xml:space="preserve"> </w:t>
      </w:r>
      <w:r>
        <w:t>an</w:t>
      </w:r>
      <w:r>
        <w:rPr>
          <w:spacing w:val="-3"/>
        </w:rPr>
        <w:t xml:space="preserve"> </w:t>
      </w:r>
      <w:r>
        <w:t>indicator</w:t>
      </w:r>
      <w:r>
        <w:rPr>
          <w:spacing w:val="-4"/>
        </w:rPr>
        <w:t xml:space="preserve"> </w:t>
      </w:r>
      <w:r>
        <w:t>that</w:t>
      </w:r>
      <w:r>
        <w:rPr>
          <w:spacing w:val="-2"/>
        </w:rPr>
        <w:t xml:space="preserve"> </w:t>
      </w:r>
      <w:r>
        <w:t>a</w:t>
      </w:r>
      <w:r>
        <w:rPr>
          <w:spacing w:val="-3"/>
        </w:rPr>
        <w:t xml:space="preserve"> </w:t>
      </w:r>
      <w:r>
        <w:t>child</w:t>
      </w:r>
      <w:r>
        <w:rPr>
          <w:spacing w:val="-1"/>
        </w:rPr>
        <w:t xml:space="preserve"> </w:t>
      </w:r>
      <w:r>
        <w:t>has</w:t>
      </w:r>
      <w:r>
        <w:rPr>
          <w:spacing w:val="-2"/>
        </w:rPr>
        <w:t xml:space="preserve"> </w:t>
      </w:r>
      <w:r>
        <w:t>suffered or</w:t>
      </w:r>
      <w:r>
        <w:rPr>
          <w:spacing w:val="-10"/>
        </w:rPr>
        <w:t xml:space="preserve"> </w:t>
      </w:r>
      <w:r>
        <w:t>is</w:t>
      </w:r>
      <w:r>
        <w:rPr>
          <w:spacing w:val="-9"/>
        </w:rPr>
        <w:t xml:space="preserve"> </w:t>
      </w:r>
      <w:r>
        <w:t>at</w:t>
      </w:r>
      <w:r>
        <w:rPr>
          <w:spacing w:val="-12"/>
        </w:rPr>
        <w:t xml:space="preserve"> </w:t>
      </w:r>
      <w:r>
        <w:t>risk</w:t>
      </w:r>
      <w:r>
        <w:rPr>
          <w:spacing w:val="-9"/>
        </w:rPr>
        <w:t xml:space="preserve"> </w:t>
      </w:r>
      <w:r>
        <w:t>of</w:t>
      </w:r>
      <w:r>
        <w:rPr>
          <w:spacing w:val="-12"/>
        </w:rPr>
        <w:t xml:space="preserve"> </w:t>
      </w:r>
      <w:r>
        <w:t>suffering</w:t>
      </w:r>
      <w:r>
        <w:rPr>
          <w:spacing w:val="-12"/>
        </w:rPr>
        <w:t xml:space="preserve"> </w:t>
      </w:r>
      <w:r>
        <w:t>abuse, neglect or exploitation.</w:t>
      </w:r>
      <w:r>
        <w:rPr>
          <w:spacing w:val="40"/>
        </w:rPr>
        <w:t xml:space="preserve"> </w:t>
      </w:r>
      <w:r>
        <w:t>Where it is known that children have suffered abuse and neglect, or other potentially traumatic adverse childhood experiences, this can impact on their mental health, behaviour and education.</w:t>
      </w:r>
      <w:r>
        <w:rPr>
          <w:spacing w:val="40"/>
        </w:rPr>
        <w:t xml:space="preserve"> </w:t>
      </w:r>
      <w:r>
        <w:t xml:space="preserve">Our </w:t>
      </w:r>
      <w:r>
        <w:rPr>
          <w:spacing w:val="-2"/>
        </w:rPr>
        <w:t>school</w:t>
      </w:r>
      <w:r>
        <w:rPr>
          <w:spacing w:val="-11"/>
        </w:rPr>
        <w:t xml:space="preserve"> </w:t>
      </w:r>
      <w:r>
        <w:rPr>
          <w:spacing w:val="-2"/>
        </w:rPr>
        <w:t>will</w:t>
      </w:r>
      <w:r>
        <w:rPr>
          <w:spacing w:val="-8"/>
        </w:rPr>
        <w:t xml:space="preserve"> </w:t>
      </w:r>
      <w:r>
        <w:rPr>
          <w:spacing w:val="-2"/>
        </w:rPr>
        <w:t>identify</w:t>
      </w:r>
      <w:r>
        <w:rPr>
          <w:spacing w:val="-9"/>
        </w:rPr>
        <w:t xml:space="preserve"> </w:t>
      </w:r>
      <w:r>
        <w:rPr>
          <w:spacing w:val="-2"/>
        </w:rPr>
        <w:t>the</w:t>
      </w:r>
      <w:r>
        <w:rPr>
          <w:spacing w:val="-9"/>
        </w:rPr>
        <w:t xml:space="preserve"> </w:t>
      </w:r>
      <w:r>
        <w:rPr>
          <w:spacing w:val="-2"/>
        </w:rPr>
        <w:t>additional</w:t>
      </w:r>
      <w:r>
        <w:rPr>
          <w:spacing w:val="-7"/>
        </w:rPr>
        <w:t xml:space="preserve"> </w:t>
      </w:r>
      <w:r>
        <w:rPr>
          <w:spacing w:val="-2"/>
        </w:rPr>
        <w:t>needs</w:t>
      </w:r>
      <w:r>
        <w:rPr>
          <w:spacing w:val="-9"/>
        </w:rPr>
        <w:t xml:space="preserve"> </w:t>
      </w:r>
      <w:r>
        <w:rPr>
          <w:spacing w:val="-2"/>
        </w:rPr>
        <w:t>of</w:t>
      </w:r>
      <w:r>
        <w:rPr>
          <w:spacing w:val="-9"/>
        </w:rPr>
        <w:t xml:space="preserve"> </w:t>
      </w:r>
      <w:r>
        <w:rPr>
          <w:spacing w:val="-2"/>
        </w:rPr>
        <w:t>these</w:t>
      </w:r>
      <w:r>
        <w:rPr>
          <w:spacing w:val="-6"/>
        </w:rPr>
        <w:t xml:space="preserve"> </w:t>
      </w:r>
      <w:r>
        <w:rPr>
          <w:spacing w:val="-2"/>
        </w:rPr>
        <w:t>children</w:t>
      </w:r>
      <w:r>
        <w:rPr>
          <w:spacing w:val="-9"/>
        </w:rPr>
        <w:t xml:space="preserve"> </w:t>
      </w:r>
      <w:r>
        <w:rPr>
          <w:spacing w:val="-2"/>
        </w:rPr>
        <w:t>and</w:t>
      </w:r>
      <w:r>
        <w:rPr>
          <w:spacing w:val="-9"/>
        </w:rPr>
        <w:t xml:space="preserve"> </w:t>
      </w:r>
      <w:r>
        <w:rPr>
          <w:spacing w:val="-2"/>
        </w:rPr>
        <w:t>provide</w:t>
      </w:r>
      <w:r>
        <w:rPr>
          <w:spacing w:val="-9"/>
        </w:rPr>
        <w:t xml:space="preserve"> </w:t>
      </w:r>
      <w:r>
        <w:rPr>
          <w:spacing w:val="-2"/>
        </w:rPr>
        <w:t>extra</w:t>
      </w:r>
      <w:r>
        <w:rPr>
          <w:spacing w:val="-3"/>
        </w:rPr>
        <w:t xml:space="preserve"> </w:t>
      </w:r>
      <w:r>
        <w:rPr>
          <w:spacing w:val="-2"/>
        </w:rPr>
        <w:t>monitoring</w:t>
      </w:r>
      <w:r>
        <w:rPr>
          <w:spacing w:val="11"/>
        </w:rPr>
        <w:t xml:space="preserve"> </w:t>
      </w:r>
      <w:r>
        <w:rPr>
          <w:spacing w:val="-2"/>
        </w:rPr>
        <w:t>and</w:t>
      </w:r>
      <w:r>
        <w:rPr>
          <w:spacing w:val="-9"/>
        </w:rPr>
        <w:t xml:space="preserve"> </w:t>
      </w:r>
      <w:r>
        <w:rPr>
          <w:spacing w:val="-2"/>
        </w:rPr>
        <w:t>pastoral</w:t>
      </w:r>
      <w:r>
        <w:rPr>
          <w:spacing w:val="-9"/>
        </w:rPr>
        <w:t xml:space="preserve"> </w:t>
      </w:r>
      <w:r>
        <w:rPr>
          <w:spacing w:val="-2"/>
        </w:rPr>
        <w:t>support</w:t>
      </w:r>
      <w:r>
        <w:rPr>
          <w:spacing w:val="-9"/>
        </w:rPr>
        <w:t xml:space="preserve"> </w:t>
      </w:r>
      <w:r>
        <w:rPr>
          <w:spacing w:val="-2"/>
        </w:rPr>
        <w:t>to</w:t>
      </w:r>
      <w:r>
        <w:rPr>
          <w:spacing w:val="-11"/>
        </w:rPr>
        <w:t xml:space="preserve"> </w:t>
      </w:r>
      <w:r>
        <w:rPr>
          <w:spacing w:val="-2"/>
        </w:rPr>
        <w:t xml:space="preserve">mitigate </w:t>
      </w:r>
      <w:r>
        <w:t>these</w:t>
      </w:r>
      <w:r>
        <w:rPr>
          <w:spacing w:val="-21"/>
        </w:rPr>
        <w:t xml:space="preserve"> </w:t>
      </w:r>
      <w:r>
        <w:t>additional</w:t>
      </w:r>
      <w:r>
        <w:rPr>
          <w:spacing w:val="-20"/>
        </w:rPr>
        <w:t xml:space="preserve"> </w:t>
      </w:r>
      <w:r>
        <w:t>barriers.</w:t>
      </w:r>
      <w:r>
        <w:rPr>
          <w:spacing w:val="17"/>
        </w:rPr>
        <w:t xml:space="preserve"> </w:t>
      </w:r>
      <w:r>
        <w:t>Where</w:t>
      </w:r>
      <w:r>
        <w:rPr>
          <w:spacing w:val="-22"/>
        </w:rPr>
        <w:t xml:space="preserve"> </w:t>
      </w:r>
      <w:r>
        <w:t>necessary,</w:t>
      </w:r>
      <w:r>
        <w:rPr>
          <w:spacing w:val="-21"/>
        </w:rPr>
        <w:t xml:space="preserve"> </w:t>
      </w:r>
      <w:r>
        <w:t>referrals</w:t>
      </w:r>
      <w:r>
        <w:rPr>
          <w:spacing w:val="-8"/>
        </w:rPr>
        <w:t xml:space="preserve"> </w:t>
      </w:r>
      <w:r>
        <w:t>will</w:t>
      </w:r>
      <w:r>
        <w:rPr>
          <w:spacing w:val="-9"/>
        </w:rPr>
        <w:t xml:space="preserve"> </w:t>
      </w:r>
      <w:r>
        <w:t>be</w:t>
      </w:r>
      <w:r>
        <w:rPr>
          <w:spacing w:val="-9"/>
        </w:rPr>
        <w:t xml:space="preserve"> </w:t>
      </w:r>
      <w:r>
        <w:t>made</w:t>
      </w:r>
      <w:r>
        <w:rPr>
          <w:spacing w:val="-9"/>
        </w:rPr>
        <w:t xml:space="preserve"> </w:t>
      </w:r>
      <w:r>
        <w:t>to</w:t>
      </w:r>
      <w:r>
        <w:rPr>
          <w:spacing w:val="-9"/>
        </w:rPr>
        <w:t xml:space="preserve"> </w:t>
      </w:r>
      <w:r>
        <w:t>mental</w:t>
      </w:r>
      <w:r>
        <w:rPr>
          <w:spacing w:val="-9"/>
        </w:rPr>
        <w:t xml:space="preserve"> </w:t>
      </w:r>
      <w:r>
        <w:t>health</w:t>
      </w:r>
      <w:r>
        <w:rPr>
          <w:spacing w:val="-9"/>
        </w:rPr>
        <w:t xml:space="preserve"> </w:t>
      </w:r>
      <w:r>
        <w:t>professionals</w:t>
      </w:r>
      <w:r>
        <w:rPr>
          <w:spacing w:val="-9"/>
        </w:rPr>
        <w:t xml:space="preserve"> </w:t>
      </w:r>
      <w:r>
        <w:t>for</w:t>
      </w:r>
      <w:r>
        <w:rPr>
          <w:spacing w:val="-10"/>
        </w:rPr>
        <w:t xml:space="preserve"> </w:t>
      </w:r>
      <w:r>
        <w:t>further</w:t>
      </w:r>
      <w:r>
        <w:rPr>
          <w:spacing w:val="-10"/>
        </w:rPr>
        <w:t xml:space="preserve"> </w:t>
      </w:r>
      <w:r>
        <w:t>support.</w:t>
      </w:r>
    </w:p>
    <w:p w14:paraId="1E352B92" w14:textId="77777777" w:rsidR="00E275C8" w:rsidRDefault="00E275C8">
      <w:pPr>
        <w:spacing w:line="242" w:lineRule="auto"/>
        <w:jc w:val="both"/>
        <w:sectPr w:rsidR="00E275C8">
          <w:pgSz w:w="11920" w:h="16850"/>
          <w:pgMar w:top="1240" w:right="1020" w:bottom="700" w:left="620" w:header="0" w:footer="444" w:gutter="0"/>
          <w:cols w:space="720"/>
        </w:sectPr>
      </w:pPr>
    </w:p>
    <w:p w14:paraId="78D536A9" w14:textId="77777777" w:rsidR="00E275C8" w:rsidRDefault="00000000">
      <w:pPr>
        <w:pStyle w:val="ListParagraph"/>
        <w:numPr>
          <w:ilvl w:val="1"/>
          <w:numId w:val="21"/>
        </w:numPr>
        <w:tabs>
          <w:tab w:val="left" w:pos="1059"/>
          <w:tab w:val="left" w:pos="1062"/>
        </w:tabs>
        <w:spacing w:before="82" w:line="242" w:lineRule="auto"/>
        <w:ind w:right="106" w:hanging="721"/>
        <w:jc w:val="both"/>
      </w:pPr>
      <w:r>
        <w:lastRenderedPageBreak/>
        <w:t>Our school is a part of Sussex Police Operation Encompass (see Appendix B of this policy for further details) and we will support</w:t>
      </w:r>
      <w:r>
        <w:rPr>
          <w:spacing w:val="-1"/>
        </w:rPr>
        <w:t xml:space="preserve"> </w:t>
      </w:r>
      <w:r>
        <w:t>individual children as necessary when we receive a notification of an incident of domestic</w:t>
      </w:r>
      <w:r>
        <w:rPr>
          <w:spacing w:val="-1"/>
        </w:rPr>
        <w:t xml:space="preserve"> </w:t>
      </w:r>
      <w:r>
        <w:t>violence or abuse.</w:t>
      </w:r>
    </w:p>
    <w:p w14:paraId="269EDB32" w14:textId="77777777" w:rsidR="00E275C8" w:rsidRDefault="00E275C8">
      <w:pPr>
        <w:pStyle w:val="BodyText"/>
        <w:spacing w:before="7"/>
      </w:pPr>
    </w:p>
    <w:p w14:paraId="374BD2EC" w14:textId="77777777" w:rsidR="00E275C8" w:rsidRDefault="00000000">
      <w:pPr>
        <w:pStyle w:val="ListParagraph"/>
        <w:numPr>
          <w:ilvl w:val="1"/>
          <w:numId w:val="21"/>
        </w:numPr>
        <w:tabs>
          <w:tab w:val="left" w:pos="1059"/>
          <w:tab w:val="left" w:pos="1062"/>
        </w:tabs>
        <w:spacing w:line="242" w:lineRule="auto"/>
        <w:ind w:right="101" w:hanging="721"/>
        <w:jc w:val="both"/>
      </w:pPr>
      <w:r>
        <w:t>Our school takes a trauma informed approach to supporting children, considering their lived experience, and factoring</w:t>
      </w:r>
      <w:r>
        <w:rPr>
          <w:spacing w:val="-4"/>
        </w:rPr>
        <w:t xml:space="preserve"> </w:t>
      </w:r>
      <w:r>
        <w:t>this</w:t>
      </w:r>
      <w:r>
        <w:rPr>
          <w:spacing w:val="-9"/>
        </w:rPr>
        <w:t xml:space="preserve"> </w:t>
      </w:r>
      <w:r>
        <w:t>into</w:t>
      </w:r>
      <w:r>
        <w:rPr>
          <w:spacing w:val="-6"/>
        </w:rPr>
        <w:t xml:space="preserve"> </w:t>
      </w:r>
      <w:r>
        <w:t>how</w:t>
      </w:r>
      <w:r>
        <w:rPr>
          <w:spacing w:val="-7"/>
        </w:rPr>
        <w:t xml:space="preserve"> </w:t>
      </w:r>
      <w:r>
        <w:t>we</w:t>
      </w:r>
      <w:r>
        <w:rPr>
          <w:spacing w:val="-5"/>
        </w:rPr>
        <w:t xml:space="preserve"> </w:t>
      </w:r>
      <w:r>
        <w:t>can</w:t>
      </w:r>
      <w:r>
        <w:rPr>
          <w:spacing w:val="-9"/>
        </w:rPr>
        <w:t xml:space="preserve"> </w:t>
      </w:r>
      <w:r>
        <w:t>best</w:t>
      </w:r>
      <w:r>
        <w:rPr>
          <w:spacing w:val="-4"/>
        </w:rPr>
        <w:t xml:space="preserve"> </w:t>
      </w:r>
      <w:r>
        <w:t>support</w:t>
      </w:r>
      <w:r>
        <w:rPr>
          <w:spacing w:val="-6"/>
        </w:rPr>
        <w:t xml:space="preserve"> </w:t>
      </w:r>
      <w:r>
        <w:t>them</w:t>
      </w:r>
      <w:r>
        <w:rPr>
          <w:spacing w:val="-6"/>
        </w:rPr>
        <w:t xml:space="preserve"> </w:t>
      </w:r>
      <w:r>
        <w:t>with</w:t>
      </w:r>
      <w:r>
        <w:rPr>
          <w:spacing w:val="-6"/>
        </w:rPr>
        <w:t xml:space="preserve"> </w:t>
      </w:r>
      <w:r>
        <w:t>their welfare and engage them with their learning.</w:t>
      </w:r>
    </w:p>
    <w:p w14:paraId="72E785B1" w14:textId="77777777" w:rsidR="00E275C8" w:rsidRDefault="00E275C8">
      <w:pPr>
        <w:pStyle w:val="BodyText"/>
        <w:rPr>
          <w:sz w:val="24"/>
        </w:rPr>
      </w:pPr>
    </w:p>
    <w:p w14:paraId="3700CEF6" w14:textId="77777777" w:rsidR="00E275C8" w:rsidRDefault="00E275C8">
      <w:pPr>
        <w:pStyle w:val="BodyText"/>
        <w:spacing w:before="6"/>
        <w:rPr>
          <w:sz w:val="20"/>
        </w:rPr>
      </w:pPr>
    </w:p>
    <w:p w14:paraId="3510905B" w14:textId="77777777" w:rsidR="00E275C8" w:rsidRDefault="00000000">
      <w:pPr>
        <w:pStyle w:val="Heading1"/>
        <w:numPr>
          <w:ilvl w:val="0"/>
          <w:numId w:val="23"/>
        </w:numPr>
        <w:tabs>
          <w:tab w:val="left" w:pos="1233"/>
        </w:tabs>
        <w:ind w:left="1233" w:hanging="721"/>
      </w:pPr>
      <w:r>
        <w:rPr>
          <w:spacing w:val="-2"/>
        </w:rPr>
        <w:t>CHILD PROTECTION</w:t>
      </w:r>
      <w:r>
        <w:rPr>
          <w:spacing w:val="1"/>
        </w:rPr>
        <w:t xml:space="preserve"> </w:t>
      </w:r>
      <w:r>
        <w:rPr>
          <w:spacing w:val="-2"/>
        </w:rPr>
        <w:t>AND</w:t>
      </w:r>
      <w:r>
        <w:rPr>
          <w:spacing w:val="-1"/>
        </w:rPr>
        <w:t xml:space="preserve"> </w:t>
      </w:r>
      <w:r>
        <w:rPr>
          <w:spacing w:val="-2"/>
        </w:rPr>
        <w:t>SAFEGUARDING</w:t>
      </w:r>
      <w:r>
        <w:rPr>
          <w:spacing w:val="5"/>
        </w:rPr>
        <w:t xml:space="preserve"> </w:t>
      </w:r>
      <w:r>
        <w:rPr>
          <w:spacing w:val="-2"/>
        </w:rPr>
        <w:t>PROCEDURE</w:t>
      </w:r>
    </w:p>
    <w:p w14:paraId="577EB67E" w14:textId="77777777" w:rsidR="00E275C8" w:rsidRDefault="00E275C8">
      <w:pPr>
        <w:pStyle w:val="BodyText"/>
        <w:spacing w:before="1"/>
        <w:rPr>
          <w:b/>
        </w:rPr>
      </w:pPr>
    </w:p>
    <w:p w14:paraId="332BEBE5" w14:textId="6D381C10" w:rsidR="00E275C8" w:rsidRDefault="00000000">
      <w:pPr>
        <w:pStyle w:val="BodyText"/>
        <w:spacing w:line="242" w:lineRule="auto"/>
        <w:ind w:left="1233" w:right="104" w:hanging="721"/>
        <w:jc w:val="both"/>
      </w:pPr>
      <w:r>
        <w:t>5.1</w:t>
      </w:r>
      <w:r>
        <w:rPr>
          <w:spacing w:val="80"/>
        </w:rPr>
        <w:t xml:space="preserve">  </w:t>
      </w:r>
      <w:r>
        <w:t>We</w:t>
      </w:r>
      <w:r>
        <w:rPr>
          <w:spacing w:val="-13"/>
        </w:rPr>
        <w:t xml:space="preserve"> </w:t>
      </w:r>
      <w:r>
        <w:t>have</w:t>
      </w:r>
      <w:r>
        <w:rPr>
          <w:spacing w:val="-13"/>
        </w:rPr>
        <w:t xml:space="preserve"> </w:t>
      </w:r>
      <w:r>
        <w:t>developed</w:t>
      </w:r>
      <w:r>
        <w:rPr>
          <w:spacing w:val="-10"/>
        </w:rPr>
        <w:t xml:space="preserve"> </w:t>
      </w:r>
      <w:r>
        <w:t>a</w:t>
      </w:r>
      <w:r>
        <w:rPr>
          <w:spacing w:val="-13"/>
        </w:rPr>
        <w:t xml:space="preserve"> </w:t>
      </w:r>
      <w:r>
        <w:t>structured</w:t>
      </w:r>
      <w:r>
        <w:rPr>
          <w:spacing w:val="-12"/>
        </w:rPr>
        <w:t xml:space="preserve"> </w:t>
      </w:r>
      <w:r>
        <w:t>procedure</w:t>
      </w:r>
      <w:r>
        <w:rPr>
          <w:spacing w:val="-13"/>
        </w:rPr>
        <w:t xml:space="preserve"> </w:t>
      </w:r>
      <w:r>
        <w:t>in</w:t>
      </w:r>
      <w:r>
        <w:rPr>
          <w:spacing w:val="-12"/>
        </w:rPr>
        <w:t xml:space="preserve"> </w:t>
      </w:r>
      <w:r>
        <w:t>line</w:t>
      </w:r>
      <w:r>
        <w:rPr>
          <w:spacing w:val="-13"/>
        </w:rPr>
        <w:t xml:space="preserve"> </w:t>
      </w:r>
      <w:r>
        <w:t>with</w:t>
      </w:r>
      <w:r>
        <w:rPr>
          <w:spacing w:val="-11"/>
        </w:rPr>
        <w:t xml:space="preserve"> </w:t>
      </w:r>
      <w:r>
        <w:t>Pan-Sussex</w:t>
      </w:r>
      <w:r>
        <w:rPr>
          <w:spacing w:val="-13"/>
        </w:rPr>
        <w:t xml:space="preserve"> </w:t>
      </w:r>
      <w:r>
        <w:t>Child</w:t>
      </w:r>
      <w:r>
        <w:rPr>
          <w:spacing w:val="-13"/>
        </w:rPr>
        <w:t xml:space="preserve"> </w:t>
      </w:r>
      <w:r>
        <w:t>Protection</w:t>
      </w:r>
      <w:r>
        <w:rPr>
          <w:spacing w:val="-12"/>
        </w:rPr>
        <w:t xml:space="preserve"> </w:t>
      </w:r>
      <w:r>
        <w:t>and</w:t>
      </w:r>
      <w:r>
        <w:rPr>
          <w:spacing w:val="-13"/>
        </w:rPr>
        <w:t xml:space="preserve"> </w:t>
      </w:r>
      <w:r>
        <w:t>Safeguarding</w:t>
      </w:r>
      <w:r>
        <w:rPr>
          <w:spacing w:val="-12"/>
        </w:rPr>
        <w:t xml:space="preserve"> </w:t>
      </w:r>
      <w:r>
        <w:t>Procedures and</w:t>
      </w:r>
      <w:r>
        <w:rPr>
          <w:spacing w:val="-8"/>
        </w:rPr>
        <w:t xml:space="preserve"> </w:t>
      </w:r>
      <w:r>
        <w:t>Keeping</w:t>
      </w:r>
      <w:r>
        <w:rPr>
          <w:spacing w:val="-8"/>
        </w:rPr>
        <w:t xml:space="preserve"> </w:t>
      </w:r>
      <w:r>
        <w:t>Children</w:t>
      </w:r>
      <w:r>
        <w:rPr>
          <w:spacing w:val="-8"/>
        </w:rPr>
        <w:t xml:space="preserve"> </w:t>
      </w:r>
      <w:r>
        <w:t>Safe</w:t>
      </w:r>
      <w:r>
        <w:rPr>
          <w:spacing w:val="-5"/>
        </w:rPr>
        <w:t xml:space="preserve"> </w:t>
      </w:r>
      <w:r>
        <w:t>in</w:t>
      </w:r>
      <w:r>
        <w:rPr>
          <w:spacing w:val="-11"/>
        </w:rPr>
        <w:t xml:space="preserve"> </w:t>
      </w:r>
      <w:r>
        <w:t>Education:</w:t>
      </w:r>
      <w:r>
        <w:rPr>
          <w:spacing w:val="-8"/>
        </w:rPr>
        <w:t xml:space="preserve"> </w:t>
      </w:r>
      <w:r>
        <w:t>202</w:t>
      </w:r>
      <w:r w:rsidR="00F7044D">
        <w:t>3</w:t>
      </w:r>
      <w:r>
        <w:t>,</w:t>
      </w:r>
      <w:r>
        <w:rPr>
          <w:spacing w:val="-8"/>
        </w:rPr>
        <w:t xml:space="preserve"> </w:t>
      </w:r>
      <w:r>
        <w:t>which</w:t>
      </w:r>
      <w:r>
        <w:rPr>
          <w:spacing w:val="-4"/>
        </w:rPr>
        <w:t xml:space="preserve"> </w:t>
      </w:r>
      <w:r>
        <w:t>will</w:t>
      </w:r>
      <w:r>
        <w:rPr>
          <w:spacing w:val="-3"/>
        </w:rPr>
        <w:t xml:space="preserve"> </w:t>
      </w:r>
      <w:r>
        <w:t>be</w:t>
      </w:r>
      <w:r>
        <w:rPr>
          <w:spacing w:val="-6"/>
        </w:rPr>
        <w:t xml:space="preserve"> </w:t>
      </w:r>
      <w:r>
        <w:t>followed</w:t>
      </w:r>
      <w:r>
        <w:rPr>
          <w:spacing w:val="-4"/>
        </w:rPr>
        <w:t xml:space="preserve"> </w:t>
      </w:r>
      <w:r>
        <w:t>by</w:t>
      </w:r>
      <w:r>
        <w:rPr>
          <w:spacing w:val="-3"/>
        </w:rPr>
        <w:t xml:space="preserve"> </w:t>
      </w:r>
      <w:r>
        <w:t>all</w:t>
      </w:r>
      <w:r>
        <w:rPr>
          <w:spacing w:val="-3"/>
        </w:rPr>
        <w:t xml:space="preserve"> </w:t>
      </w:r>
      <w:r>
        <w:t>members</w:t>
      </w:r>
      <w:r>
        <w:rPr>
          <w:spacing w:val="-3"/>
        </w:rPr>
        <w:t xml:space="preserve"> </w:t>
      </w:r>
      <w:r>
        <w:t>of</w:t>
      </w:r>
      <w:r>
        <w:rPr>
          <w:spacing w:val="-4"/>
        </w:rPr>
        <w:t xml:space="preserve"> </w:t>
      </w:r>
      <w:r>
        <w:t>the</w:t>
      </w:r>
      <w:r>
        <w:rPr>
          <w:spacing w:val="-6"/>
        </w:rPr>
        <w:t xml:space="preserve"> </w:t>
      </w:r>
      <w:r>
        <w:t>school</w:t>
      </w:r>
      <w:r>
        <w:rPr>
          <w:spacing w:val="-5"/>
        </w:rPr>
        <w:t xml:space="preserve"> </w:t>
      </w:r>
      <w:r>
        <w:t>community</w:t>
      </w:r>
      <w:r>
        <w:rPr>
          <w:spacing w:val="-3"/>
        </w:rPr>
        <w:t xml:space="preserve"> </w:t>
      </w:r>
      <w:r>
        <w:t>in cases where there are welfare or safeguarding concerns.</w:t>
      </w:r>
      <w:r>
        <w:rPr>
          <w:spacing w:val="40"/>
        </w:rPr>
        <w:t xml:space="preserve"> </w:t>
      </w:r>
      <w:r>
        <w:t>This is detailed in Appendix A of this policy.</w:t>
      </w:r>
    </w:p>
    <w:p w14:paraId="37058E27" w14:textId="77777777" w:rsidR="00E275C8" w:rsidRDefault="00E275C8">
      <w:pPr>
        <w:pStyle w:val="BodyText"/>
        <w:spacing w:before="1"/>
        <w:rPr>
          <w:sz w:val="23"/>
        </w:rPr>
      </w:pPr>
    </w:p>
    <w:p w14:paraId="6B2B3F76" w14:textId="77777777" w:rsidR="00E275C8" w:rsidRDefault="00000000">
      <w:pPr>
        <w:pStyle w:val="BodyText"/>
        <w:spacing w:line="242" w:lineRule="auto"/>
        <w:ind w:left="1233" w:right="106" w:hanging="721"/>
        <w:jc w:val="both"/>
      </w:pPr>
      <w:r>
        <w:t>5.2.</w:t>
      </w:r>
      <w:r>
        <w:rPr>
          <w:spacing w:val="80"/>
        </w:rPr>
        <w:t xml:space="preserve">  </w:t>
      </w:r>
      <w:r>
        <w:t>In</w:t>
      </w:r>
      <w:r>
        <w:rPr>
          <w:spacing w:val="-6"/>
        </w:rPr>
        <w:t xml:space="preserve"> </w:t>
      </w:r>
      <w:r>
        <w:t>line</w:t>
      </w:r>
      <w:r>
        <w:rPr>
          <w:spacing w:val="-6"/>
        </w:rPr>
        <w:t xml:space="preserve"> </w:t>
      </w:r>
      <w:r>
        <w:t>with</w:t>
      </w:r>
      <w:r>
        <w:rPr>
          <w:spacing w:val="-6"/>
        </w:rPr>
        <w:t xml:space="preserve"> </w:t>
      </w:r>
      <w:r>
        <w:t>the</w:t>
      </w:r>
      <w:r>
        <w:rPr>
          <w:spacing w:val="-8"/>
        </w:rPr>
        <w:t xml:space="preserve"> </w:t>
      </w:r>
      <w:r>
        <w:t>procedures,</w:t>
      </w:r>
      <w:r>
        <w:rPr>
          <w:spacing w:val="-5"/>
        </w:rPr>
        <w:t xml:space="preserve"> </w:t>
      </w:r>
      <w:r>
        <w:t>the</w:t>
      </w:r>
      <w:r>
        <w:rPr>
          <w:spacing w:val="-3"/>
        </w:rPr>
        <w:t xml:space="preserve"> </w:t>
      </w:r>
      <w:r>
        <w:t>Children’s</w:t>
      </w:r>
      <w:r>
        <w:rPr>
          <w:spacing w:val="-4"/>
        </w:rPr>
        <w:t xml:space="preserve"> </w:t>
      </w:r>
      <w:r>
        <w:t>Social</w:t>
      </w:r>
      <w:r>
        <w:rPr>
          <w:spacing w:val="-5"/>
        </w:rPr>
        <w:t xml:space="preserve"> </w:t>
      </w:r>
      <w:r>
        <w:t>Care</w:t>
      </w:r>
      <w:r>
        <w:rPr>
          <w:spacing w:val="-6"/>
        </w:rPr>
        <w:t xml:space="preserve"> </w:t>
      </w:r>
      <w:r>
        <w:t>Single</w:t>
      </w:r>
      <w:r>
        <w:rPr>
          <w:spacing w:val="-5"/>
        </w:rPr>
        <w:t xml:space="preserve"> </w:t>
      </w:r>
      <w:r>
        <w:t>Point</w:t>
      </w:r>
      <w:r>
        <w:rPr>
          <w:spacing w:val="-5"/>
        </w:rPr>
        <w:t xml:space="preserve"> </w:t>
      </w:r>
      <w:r>
        <w:t>of</w:t>
      </w:r>
      <w:r>
        <w:rPr>
          <w:spacing w:val="-6"/>
        </w:rPr>
        <w:t xml:space="preserve"> </w:t>
      </w:r>
      <w:r>
        <w:t>Advice</w:t>
      </w:r>
      <w:r>
        <w:rPr>
          <w:spacing w:val="-6"/>
        </w:rPr>
        <w:t xml:space="preserve"> </w:t>
      </w:r>
      <w:r>
        <w:t>(SPoA)</w:t>
      </w:r>
      <w:r>
        <w:rPr>
          <w:spacing w:val="-1"/>
        </w:rPr>
        <w:t xml:space="preserve"> </w:t>
      </w:r>
      <w:r>
        <w:t>will</w:t>
      </w:r>
      <w:r>
        <w:rPr>
          <w:spacing w:val="-1"/>
        </w:rPr>
        <w:t xml:space="preserve"> </w:t>
      </w:r>
      <w:r>
        <w:t>be</w:t>
      </w:r>
      <w:r>
        <w:rPr>
          <w:spacing w:val="-1"/>
        </w:rPr>
        <w:t xml:space="preserve"> </w:t>
      </w:r>
      <w:r>
        <w:t>contacted</w:t>
      </w:r>
      <w:r>
        <w:rPr>
          <w:spacing w:val="-1"/>
        </w:rPr>
        <w:t xml:space="preserve"> </w:t>
      </w:r>
      <w:r>
        <w:t>as</w:t>
      </w:r>
      <w:r>
        <w:rPr>
          <w:spacing w:val="-1"/>
        </w:rPr>
        <w:t xml:space="preserve"> </w:t>
      </w:r>
      <w:r>
        <w:t>soon</w:t>
      </w:r>
      <w:r>
        <w:rPr>
          <w:spacing w:val="-1"/>
        </w:rPr>
        <w:t xml:space="preserve"> </w:t>
      </w:r>
      <w:r>
        <w:t>as there is a significant concern, or where level 3 support is required.</w:t>
      </w:r>
    </w:p>
    <w:p w14:paraId="752E9523" w14:textId="77777777" w:rsidR="00E275C8" w:rsidRDefault="00E275C8">
      <w:pPr>
        <w:pStyle w:val="BodyText"/>
        <w:spacing w:before="4"/>
        <w:rPr>
          <w:sz w:val="23"/>
        </w:rPr>
      </w:pPr>
    </w:p>
    <w:p w14:paraId="171C68E9" w14:textId="77777777" w:rsidR="00E275C8" w:rsidRDefault="00000000">
      <w:pPr>
        <w:pStyle w:val="ListParagraph"/>
        <w:numPr>
          <w:ilvl w:val="1"/>
          <w:numId w:val="20"/>
        </w:numPr>
        <w:tabs>
          <w:tab w:val="left" w:pos="1230"/>
          <w:tab w:val="left" w:pos="1233"/>
        </w:tabs>
        <w:spacing w:line="242" w:lineRule="auto"/>
        <w:ind w:right="114"/>
        <w:jc w:val="both"/>
      </w:pPr>
      <w:r>
        <w:t>Where</w:t>
      </w:r>
      <w:r>
        <w:rPr>
          <w:spacing w:val="-6"/>
        </w:rPr>
        <w:t xml:space="preserve"> </w:t>
      </w:r>
      <w:r>
        <w:t>a</w:t>
      </w:r>
      <w:r>
        <w:rPr>
          <w:spacing w:val="-6"/>
        </w:rPr>
        <w:t xml:space="preserve"> </w:t>
      </w:r>
      <w:r>
        <w:t>crime</w:t>
      </w:r>
      <w:r>
        <w:rPr>
          <w:spacing w:val="-6"/>
        </w:rPr>
        <w:t xml:space="preserve"> </w:t>
      </w:r>
      <w:r>
        <w:t>may</w:t>
      </w:r>
      <w:r>
        <w:rPr>
          <w:spacing w:val="-6"/>
        </w:rPr>
        <w:t xml:space="preserve"> </w:t>
      </w:r>
      <w:r>
        <w:t>have</w:t>
      </w:r>
      <w:r>
        <w:rPr>
          <w:spacing w:val="-8"/>
        </w:rPr>
        <w:t xml:space="preserve"> </w:t>
      </w:r>
      <w:r>
        <w:t>been</w:t>
      </w:r>
      <w:r>
        <w:rPr>
          <w:spacing w:val="-8"/>
        </w:rPr>
        <w:t xml:space="preserve"> </w:t>
      </w:r>
      <w:r>
        <w:t>committed</w:t>
      </w:r>
      <w:r>
        <w:rPr>
          <w:spacing w:val="-6"/>
        </w:rPr>
        <w:t xml:space="preserve"> </w:t>
      </w:r>
      <w:r>
        <w:t>the</w:t>
      </w:r>
      <w:r>
        <w:rPr>
          <w:spacing w:val="-8"/>
        </w:rPr>
        <w:t xml:space="preserve"> </w:t>
      </w:r>
      <w:r>
        <w:t>police</w:t>
      </w:r>
      <w:r>
        <w:rPr>
          <w:spacing w:val="-6"/>
        </w:rPr>
        <w:t xml:space="preserve"> </w:t>
      </w:r>
      <w:r>
        <w:t>will</w:t>
      </w:r>
      <w:r>
        <w:rPr>
          <w:spacing w:val="-8"/>
        </w:rPr>
        <w:t xml:space="preserve"> </w:t>
      </w:r>
      <w:r>
        <w:t>be</w:t>
      </w:r>
      <w:r>
        <w:rPr>
          <w:spacing w:val="-6"/>
        </w:rPr>
        <w:t xml:space="preserve"> </w:t>
      </w:r>
      <w:r>
        <w:t>involved</w:t>
      </w:r>
      <w:r>
        <w:rPr>
          <w:spacing w:val="-6"/>
        </w:rPr>
        <w:t xml:space="preserve"> </w:t>
      </w:r>
      <w:r>
        <w:t>as</w:t>
      </w:r>
      <w:r>
        <w:rPr>
          <w:spacing w:val="-5"/>
        </w:rPr>
        <w:t xml:space="preserve"> </w:t>
      </w:r>
      <w:r>
        <w:t>necessary</w:t>
      </w:r>
      <w:r>
        <w:rPr>
          <w:spacing w:val="-6"/>
        </w:rPr>
        <w:t xml:space="preserve"> </w:t>
      </w:r>
      <w:r>
        <w:t>(using</w:t>
      </w:r>
      <w:r>
        <w:rPr>
          <w:spacing w:val="-6"/>
        </w:rPr>
        <w:t xml:space="preserve"> </w:t>
      </w:r>
      <w:r>
        <w:t>the</w:t>
      </w:r>
      <w:r>
        <w:rPr>
          <w:spacing w:val="-6"/>
        </w:rPr>
        <w:t xml:space="preserve"> </w:t>
      </w:r>
      <w:r>
        <w:t>NPCC</w:t>
      </w:r>
      <w:hyperlink r:id="rId27">
        <w:r>
          <w:t>-</w:t>
        </w:r>
        <w:r>
          <w:rPr>
            <w:color w:val="0000FF"/>
            <w:u w:val="single" w:color="0000FF"/>
          </w:rPr>
          <w:t>When</w:t>
        </w:r>
        <w:r>
          <w:rPr>
            <w:color w:val="0000FF"/>
            <w:spacing w:val="-6"/>
            <w:u w:val="single" w:color="0000FF"/>
          </w:rPr>
          <w:t xml:space="preserve"> </w:t>
        </w:r>
        <w:r>
          <w:rPr>
            <w:color w:val="0000FF"/>
            <w:u w:val="single" w:color="0000FF"/>
          </w:rPr>
          <w:t>to</w:t>
        </w:r>
        <w:r>
          <w:rPr>
            <w:color w:val="0000FF"/>
            <w:spacing w:val="-6"/>
            <w:u w:val="single" w:color="0000FF"/>
          </w:rPr>
          <w:t xml:space="preserve"> </w:t>
        </w:r>
        <w:r>
          <w:rPr>
            <w:color w:val="0000FF"/>
            <w:u w:val="single" w:color="0000FF"/>
          </w:rPr>
          <w:t>cal</w:t>
        </w:r>
        <w:r>
          <w:rPr>
            <w:color w:val="0000FF"/>
          </w:rPr>
          <w:t>l</w:t>
        </w:r>
      </w:hyperlink>
      <w:r>
        <w:rPr>
          <w:color w:val="0000FF"/>
        </w:rPr>
        <w:t xml:space="preserve"> </w:t>
      </w:r>
      <w:hyperlink r:id="rId28">
        <w:r>
          <w:rPr>
            <w:color w:val="0000FF"/>
            <w:u w:val="single" w:color="0000FF"/>
          </w:rPr>
          <w:t>the police</w:t>
        </w:r>
      </w:hyperlink>
      <w:r>
        <w:rPr>
          <w:color w:val="0000FF"/>
          <w:u w:val="single" w:color="0000FF"/>
        </w:rPr>
        <w:t xml:space="preserve"> </w:t>
      </w:r>
      <w:r>
        <w:t>guidance to inform this decision.</w:t>
      </w:r>
    </w:p>
    <w:p w14:paraId="37F17C99" w14:textId="77777777" w:rsidR="00E275C8" w:rsidRDefault="00E275C8">
      <w:pPr>
        <w:pStyle w:val="BodyText"/>
        <w:spacing w:before="5"/>
        <w:rPr>
          <w:sz w:val="21"/>
        </w:rPr>
      </w:pPr>
    </w:p>
    <w:p w14:paraId="4645DE23" w14:textId="77777777" w:rsidR="00E275C8" w:rsidRDefault="00000000">
      <w:pPr>
        <w:pStyle w:val="ListParagraph"/>
        <w:numPr>
          <w:ilvl w:val="1"/>
          <w:numId w:val="20"/>
        </w:numPr>
        <w:tabs>
          <w:tab w:val="left" w:pos="1230"/>
          <w:tab w:val="left" w:pos="1233"/>
        </w:tabs>
        <w:spacing w:before="104" w:line="242" w:lineRule="auto"/>
        <w:ind w:right="111"/>
        <w:jc w:val="both"/>
      </w:pPr>
      <w:r>
        <w:t>Where</w:t>
      </w:r>
      <w:r>
        <w:rPr>
          <w:spacing w:val="-13"/>
        </w:rPr>
        <w:t xml:space="preserve"> </w:t>
      </w:r>
      <w:r>
        <w:t>the</w:t>
      </w:r>
      <w:r>
        <w:rPr>
          <w:spacing w:val="-13"/>
        </w:rPr>
        <w:t xml:space="preserve"> </w:t>
      </w:r>
      <w:r>
        <w:t>police</w:t>
      </w:r>
      <w:r>
        <w:rPr>
          <w:spacing w:val="-12"/>
        </w:rPr>
        <w:t xml:space="preserve"> </w:t>
      </w:r>
      <w:r>
        <w:t>speak</w:t>
      </w:r>
      <w:r>
        <w:rPr>
          <w:spacing w:val="-9"/>
        </w:rPr>
        <w:t xml:space="preserve"> </w:t>
      </w:r>
      <w:r>
        <w:t>with</w:t>
      </w:r>
      <w:r>
        <w:rPr>
          <w:spacing w:val="-13"/>
        </w:rPr>
        <w:t xml:space="preserve"> </w:t>
      </w:r>
      <w:r>
        <w:t>children</w:t>
      </w:r>
      <w:r>
        <w:rPr>
          <w:spacing w:val="-13"/>
        </w:rPr>
        <w:t xml:space="preserve"> </w:t>
      </w:r>
      <w:r>
        <w:t>formally</w:t>
      </w:r>
      <w:r>
        <w:rPr>
          <w:spacing w:val="-11"/>
        </w:rPr>
        <w:t xml:space="preserve"> </w:t>
      </w:r>
      <w:r>
        <w:t>at</w:t>
      </w:r>
      <w:r>
        <w:rPr>
          <w:spacing w:val="-13"/>
        </w:rPr>
        <w:t xml:space="preserve"> </w:t>
      </w:r>
      <w:r>
        <w:t>school</w:t>
      </w:r>
      <w:r>
        <w:rPr>
          <w:spacing w:val="-12"/>
        </w:rPr>
        <w:t xml:space="preserve"> </w:t>
      </w:r>
      <w:r>
        <w:t>then</w:t>
      </w:r>
      <w:r>
        <w:rPr>
          <w:spacing w:val="-13"/>
        </w:rPr>
        <w:t xml:space="preserve"> </w:t>
      </w:r>
      <w:r>
        <w:t>the</w:t>
      </w:r>
      <w:r>
        <w:rPr>
          <w:spacing w:val="-13"/>
        </w:rPr>
        <w:t xml:space="preserve"> </w:t>
      </w:r>
      <w:r>
        <w:t>requirement,</w:t>
      </w:r>
      <w:r>
        <w:rPr>
          <w:spacing w:val="-12"/>
        </w:rPr>
        <w:t xml:space="preserve"> </w:t>
      </w:r>
      <w:r>
        <w:t>outlined in</w:t>
      </w:r>
      <w:r>
        <w:rPr>
          <w:spacing w:val="10"/>
        </w:rPr>
        <w:t xml:space="preserve"> </w:t>
      </w:r>
      <w:hyperlink r:id="rId29" w:anchor="police-and-criminal-evidence-act-1984-pace-code-c">
        <w:r>
          <w:rPr>
            <w:color w:val="0000FF"/>
            <w:u w:val="single" w:color="0000FF"/>
          </w:rPr>
          <w:t>PACE Code C 2019</w:t>
        </w:r>
        <w:r>
          <w:t>,</w:t>
        </w:r>
      </w:hyperlink>
      <w:r>
        <w:t xml:space="preserve"> for children to have an Appropriate Adult will be adhered to.</w:t>
      </w:r>
    </w:p>
    <w:p w14:paraId="0167B56B" w14:textId="77777777" w:rsidR="00E275C8" w:rsidRDefault="00E275C8">
      <w:pPr>
        <w:pStyle w:val="BodyText"/>
        <w:spacing w:before="5"/>
        <w:rPr>
          <w:sz w:val="31"/>
        </w:rPr>
      </w:pPr>
    </w:p>
    <w:p w14:paraId="02A76F0A" w14:textId="77777777" w:rsidR="00E275C8" w:rsidRDefault="00000000">
      <w:pPr>
        <w:pStyle w:val="ListParagraph"/>
        <w:numPr>
          <w:ilvl w:val="1"/>
          <w:numId w:val="20"/>
        </w:numPr>
        <w:tabs>
          <w:tab w:val="left" w:pos="1230"/>
          <w:tab w:val="left" w:pos="1233"/>
        </w:tabs>
        <w:spacing w:line="244" w:lineRule="auto"/>
        <w:ind w:right="107"/>
        <w:jc w:val="both"/>
      </w:pPr>
      <w:r>
        <w:t>The names and</w:t>
      </w:r>
      <w:r>
        <w:rPr>
          <w:spacing w:val="-1"/>
        </w:rPr>
        <w:t xml:space="preserve"> </w:t>
      </w:r>
      <w:r>
        <w:t>photographs</w:t>
      </w:r>
      <w:r>
        <w:rPr>
          <w:spacing w:val="-2"/>
        </w:rPr>
        <w:t xml:space="preserve"> </w:t>
      </w:r>
      <w:r>
        <w:t>of the DSLs are</w:t>
      </w:r>
      <w:r>
        <w:rPr>
          <w:spacing w:val="-1"/>
        </w:rPr>
        <w:t xml:space="preserve"> </w:t>
      </w:r>
      <w:r>
        <w:t>clearly advertised in</w:t>
      </w:r>
      <w:r>
        <w:rPr>
          <w:spacing w:val="-4"/>
        </w:rPr>
        <w:t xml:space="preserve"> </w:t>
      </w:r>
      <w:r>
        <w:t>the</w:t>
      </w:r>
      <w:r>
        <w:rPr>
          <w:spacing w:val="-1"/>
        </w:rPr>
        <w:t xml:space="preserve"> </w:t>
      </w:r>
      <w:r>
        <w:t>school, with</w:t>
      </w:r>
      <w:r>
        <w:rPr>
          <w:spacing w:val="-3"/>
        </w:rPr>
        <w:t xml:space="preserve"> </w:t>
      </w:r>
      <w:r>
        <w:t>a statement explaining to tell an adult if you are worried about something, no matter how small. We also have other posters for further signposting of key staff and refences of outside agencies who can support our children.</w:t>
      </w:r>
    </w:p>
    <w:p w14:paraId="6C5B89B4" w14:textId="77777777" w:rsidR="00E275C8" w:rsidRDefault="00E275C8">
      <w:pPr>
        <w:pStyle w:val="BodyText"/>
        <w:spacing w:before="11"/>
        <w:rPr>
          <w:sz w:val="21"/>
        </w:rPr>
      </w:pPr>
    </w:p>
    <w:p w14:paraId="0EBEB723" w14:textId="77777777" w:rsidR="00E275C8" w:rsidRDefault="00000000">
      <w:pPr>
        <w:pStyle w:val="ListParagraph"/>
        <w:numPr>
          <w:ilvl w:val="1"/>
          <w:numId w:val="20"/>
        </w:numPr>
        <w:tabs>
          <w:tab w:val="left" w:pos="1230"/>
          <w:tab w:val="left" w:pos="1233"/>
        </w:tabs>
        <w:spacing w:line="242" w:lineRule="auto"/>
        <w:ind w:right="105"/>
        <w:jc w:val="both"/>
      </w:pPr>
      <w:r>
        <w:t>We will ensure that all parents and carers are aware of the responsibilities of staff members to safeguard and promote the welfare of children and act in the best interests of children by publishing the policy and procedures on our website and by referring to them in our introductory school materials.</w:t>
      </w:r>
    </w:p>
    <w:p w14:paraId="458484B8" w14:textId="77777777" w:rsidR="00E275C8" w:rsidRDefault="00E275C8">
      <w:pPr>
        <w:pStyle w:val="BodyText"/>
        <w:spacing w:before="8"/>
      </w:pPr>
    </w:p>
    <w:p w14:paraId="07E459DE" w14:textId="77777777" w:rsidR="00E275C8" w:rsidRDefault="00000000">
      <w:pPr>
        <w:pStyle w:val="Heading1"/>
        <w:numPr>
          <w:ilvl w:val="0"/>
          <w:numId w:val="23"/>
        </w:numPr>
        <w:tabs>
          <w:tab w:val="left" w:pos="1233"/>
        </w:tabs>
        <w:ind w:left="1233" w:hanging="721"/>
      </w:pPr>
      <w:r>
        <w:t>THE</w:t>
      </w:r>
      <w:r>
        <w:rPr>
          <w:spacing w:val="-8"/>
        </w:rPr>
        <w:t xml:space="preserve"> </w:t>
      </w:r>
      <w:r>
        <w:t>MANAGEMENT</w:t>
      </w:r>
      <w:r>
        <w:rPr>
          <w:spacing w:val="-10"/>
        </w:rPr>
        <w:t xml:space="preserve"> </w:t>
      </w:r>
      <w:r>
        <w:t>OF</w:t>
      </w:r>
      <w:r>
        <w:rPr>
          <w:spacing w:val="-3"/>
        </w:rPr>
        <w:t xml:space="preserve"> </w:t>
      </w:r>
      <w:r>
        <w:rPr>
          <w:spacing w:val="-2"/>
        </w:rPr>
        <w:t>SAFEGUARDING</w:t>
      </w:r>
    </w:p>
    <w:p w14:paraId="5E585703" w14:textId="77777777" w:rsidR="00E275C8" w:rsidRDefault="00E275C8">
      <w:pPr>
        <w:pStyle w:val="BodyText"/>
        <w:spacing w:before="7"/>
        <w:rPr>
          <w:b/>
          <w:sz w:val="28"/>
        </w:rPr>
      </w:pPr>
    </w:p>
    <w:p w14:paraId="7E0F0539" w14:textId="77777777" w:rsidR="00E275C8" w:rsidRDefault="00000000">
      <w:pPr>
        <w:pStyle w:val="ListParagraph"/>
        <w:numPr>
          <w:ilvl w:val="1"/>
          <w:numId w:val="19"/>
        </w:numPr>
        <w:tabs>
          <w:tab w:val="left" w:pos="1230"/>
          <w:tab w:val="left" w:pos="1233"/>
        </w:tabs>
        <w:spacing w:line="242" w:lineRule="auto"/>
        <w:ind w:right="101"/>
        <w:jc w:val="both"/>
      </w:pPr>
      <w:r>
        <w:t>We</w:t>
      </w:r>
      <w:r>
        <w:rPr>
          <w:spacing w:val="-8"/>
        </w:rPr>
        <w:t xml:space="preserve"> </w:t>
      </w:r>
      <w:r>
        <w:t>recognise</w:t>
      </w:r>
      <w:r>
        <w:rPr>
          <w:spacing w:val="-10"/>
        </w:rPr>
        <w:t xml:space="preserve"> </w:t>
      </w:r>
      <w:r>
        <w:t>that</w:t>
      </w:r>
      <w:r>
        <w:rPr>
          <w:spacing w:val="-8"/>
        </w:rPr>
        <w:t xml:space="preserve"> </w:t>
      </w:r>
      <w:r>
        <w:t>safeguarding</w:t>
      </w:r>
      <w:r>
        <w:rPr>
          <w:spacing w:val="-3"/>
        </w:rPr>
        <w:t xml:space="preserve"> </w:t>
      </w:r>
      <w:r>
        <w:t>is</w:t>
      </w:r>
      <w:r>
        <w:rPr>
          <w:spacing w:val="-10"/>
        </w:rPr>
        <w:t xml:space="preserve"> </w:t>
      </w:r>
      <w:r>
        <w:t>not</w:t>
      </w:r>
      <w:r>
        <w:rPr>
          <w:spacing w:val="-11"/>
        </w:rPr>
        <w:t xml:space="preserve"> </w:t>
      </w:r>
      <w:r>
        <w:t>a</w:t>
      </w:r>
      <w:r>
        <w:rPr>
          <w:spacing w:val="-11"/>
        </w:rPr>
        <w:t xml:space="preserve"> </w:t>
      </w:r>
      <w:r>
        <w:t>discrete</w:t>
      </w:r>
      <w:r>
        <w:rPr>
          <w:spacing w:val="-8"/>
        </w:rPr>
        <w:t xml:space="preserve"> </w:t>
      </w:r>
      <w:r>
        <w:t>area</w:t>
      </w:r>
      <w:r>
        <w:rPr>
          <w:spacing w:val="-8"/>
        </w:rPr>
        <w:t xml:space="preserve"> </w:t>
      </w:r>
      <w:r>
        <w:t>of</w:t>
      </w:r>
      <w:r>
        <w:rPr>
          <w:spacing w:val="-10"/>
        </w:rPr>
        <w:t xml:space="preserve"> </w:t>
      </w:r>
      <w:r>
        <w:t>work:</w:t>
      </w:r>
      <w:r>
        <w:rPr>
          <w:spacing w:val="-13"/>
        </w:rPr>
        <w:t xml:space="preserve"> </w:t>
      </w:r>
      <w:r>
        <w:t>there</w:t>
      </w:r>
      <w:r>
        <w:rPr>
          <w:spacing w:val="-10"/>
        </w:rPr>
        <w:t xml:space="preserve"> </w:t>
      </w:r>
      <w:r>
        <w:t>is</w:t>
      </w:r>
      <w:r>
        <w:rPr>
          <w:spacing w:val="-10"/>
        </w:rPr>
        <w:t xml:space="preserve"> </w:t>
      </w:r>
      <w:r>
        <w:t>a</w:t>
      </w:r>
      <w:r>
        <w:rPr>
          <w:spacing w:val="-8"/>
        </w:rPr>
        <w:t xml:space="preserve"> </w:t>
      </w:r>
      <w:r>
        <w:t>safeguarding</w:t>
      </w:r>
      <w:r>
        <w:rPr>
          <w:spacing w:val="11"/>
        </w:rPr>
        <w:t xml:space="preserve"> </w:t>
      </w:r>
      <w:r>
        <w:t>dimension</w:t>
      </w:r>
      <w:r>
        <w:rPr>
          <w:spacing w:val="11"/>
        </w:rPr>
        <w:t xml:space="preserve"> </w:t>
      </w:r>
      <w:r>
        <w:t>to</w:t>
      </w:r>
      <w:r>
        <w:rPr>
          <w:spacing w:val="11"/>
        </w:rPr>
        <w:t xml:space="preserve"> </w:t>
      </w:r>
      <w:r>
        <w:t>almost every area of school practice.</w:t>
      </w:r>
      <w:r>
        <w:rPr>
          <w:spacing w:val="40"/>
        </w:rPr>
        <w:t xml:space="preserve"> </w:t>
      </w:r>
      <w:r>
        <w:t>As part of our whole school approach, and to ensure a holistic view of all children, we have</w:t>
      </w:r>
      <w:r>
        <w:rPr>
          <w:spacing w:val="-8"/>
        </w:rPr>
        <w:t xml:space="preserve"> </w:t>
      </w:r>
      <w:r>
        <w:t>structures</w:t>
      </w:r>
      <w:r>
        <w:rPr>
          <w:spacing w:val="-6"/>
        </w:rPr>
        <w:t xml:space="preserve"> </w:t>
      </w:r>
      <w:r>
        <w:t>and</w:t>
      </w:r>
      <w:r>
        <w:rPr>
          <w:spacing w:val="-8"/>
        </w:rPr>
        <w:t xml:space="preserve"> </w:t>
      </w:r>
      <w:r>
        <w:t>systems</w:t>
      </w:r>
      <w:r>
        <w:rPr>
          <w:spacing w:val="-13"/>
        </w:rPr>
        <w:t xml:space="preserve"> </w:t>
      </w:r>
      <w:r>
        <w:t>in</w:t>
      </w:r>
      <w:r>
        <w:rPr>
          <w:spacing w:val="-13"/>
        </w:rPr>
        <w:t xml:space="preserve"> </w:t>
      </w:r>
      <w:r>
        <w:t>place,</w:t>
      </w:r>
      <w:r>
        <w:rPr>
          <w:spacing w:val="-12"/>
        </w:rPr>
        <w:t xml:space="preserve"> </w:t>
      </w:r>
      <w:r>
        <w:t>such</w:t>
      </w:r>
      <w:r>
        <w:rPr>
          <w:spacing w:val="-13"/>
        </w:rPr>
        <w:t xml:space="preserve"> </w:t>
      </w:r>
      <w:r>
        <w:t>as</w:t>
      </w:r>
      <w:r>
        <w:rPr>
          <w:spacing w:val="-12"/>
        </w:rPr>
        <w:t xml:space="preserve"> </w:t>
      </w:r>
      <w:r>
        <w:t>scheduled</w:t>
      </w:r>
      <w:r>
        <w:rPr>
          <w:spacing w:val="-12"/>
        </w:rPr>
        <w:t xml:space="preserve"> </w:t>
      </w:r>
      <w:r>
        <w:t>meetings</w:t>
      </w:r>
      <w:r>
        <w:rPr>
          <w:spacing w:val="-12"/>
        </w:rPr>
        <w:t xml:space="preserve"> </w:t>
      </w:r>
      <w:r>
        <w:t>and</w:t>
      </w:r>
      <w:r>
        <w:rPr>
          <w:spacing w:val="-13"/>
        </w:rPr>
        <w:t xml:space="preserve"> </w:t>
      </w:r>
      <w:r>
        <w:t>shared</w:t>
      </w:r>
      <w:r>
        <w:rPr>
          <w:spacing w:val="-13"/>
        </w:rPr>
        <w:t xml:space="preserve"> </w:t>
      </w:r>
      <w:r>
        <w:t>databases,</w:t>
      </w:r>
      <w:r>
        <w:rPr>
          <w:spacing w:val="-11"/>
        </w:rPr>
        <w:t xml:space="preserve"> </w:t>
      </w:r>
      <w:r>
        <w:t>to</w:t>
      </w:r>
      <w:r>
        <w:rPr>
          <w:spacing w:val="-13"/>
        </w:rPr>
        <w:t xml:space="preserve"> </w:t>
      </w:r>
      <w:r>
        <w:t>ensure</w:t>
      </w:r>
      <w:r>
        <w:rPr>
          <w:spacing w:val="-13"/>
        </w:rPr>
        <w:t xml:space="preserve"> </w:t>
      </w:r>
      <w:r>
        <w:t>that</w:t>
      </w:r>
      <w:r>
        <w:rPr>
          <w:spacing w:val="-7"/>
        </w:rPr>
        <w:t xml:space="preserve"> </w:t>
      </w:r>
      <w:r>
        <w:t>the</w:t>
      </w:r>
      <w:r>
        <w:rPr>
          <w:spacing w:val="-6"/>
        </w:rPr>
        <w:t xml:space="preserve"> </w:t>
      </w:r>
      <w:r>
        <w:t>DSL has oversight of areas of school organisation which may not fall directly within their remit, but may impact upon effective safeguarding.</w:t>
      </w:r>
      <w:r>
        <w:rPr>
          <w:spacing w:val="40"/>
        </w:rPr>
        <w:t xml:space="preserve"> </w:t>
      </w:r>
      <w:r>
        <w:t>These areas include behaviour,</w:t>
      </w:r>
      <w:r>
        <w:rPr>
          <w:spacing w:val="-7"/>
        </w:rPr>
        <w:t xml:space="preserve"> </w:t>
      </w:r>
      <w:r>
        <w:t>attendance,</w:t>
      </w:r>
      <w:r>
        <w:rPr>
          <w:spacing w:val="-11"/>
        </w:rPr>
        <w:t xml:space="preserve"> </w:t>
      </w:r>
      <w:r>
        <w:t>medical</w:t>
      </w:r>
      <w:r>
        <w:rPr>
          <w:spacing w:val="-6"/>
        </w:rPr>
        <w:t xml:space="preserve"> </w:t>
      </w:r>
      <w:r>
        <w:t>needs/first</w:t>
      </w:r>
      <w:r>
        <w:rPr>
          <w:spacing w:val="-6"/>
        </w:rPr>
        <w:t xml:space="preserve"> </w:t>
      </w:r>
      <w:r>
        <w:t>aid,</w:t>
      </w:r>
      <w:r>
        <w:rPr>
          <w:spacing w:val="-7"/>
        </w:rPr>
        <w:t xml:space="preserve"> </w:t>
      </w:r>
      <w:r>
        <w:t>SEND</w:t>
      </w:r>
      <w:r>
        <w:rPr>
          <w:spacing w:val="-10"/>
        </w:rPr>
        <w:t xml:space="preserve"> </w:t>
      </w:r>
      <w:r>
        <w:t>and</w:t>
      </w:r>
      <w:r>
        <w:rPr>
          <w:spacing w:val="-9"/>
        </w:rPr>
        <w:t xml:space="preserve"> </w:t>
      </w:r>
      <w:r>
        <w:t>bullying. Information</w:t>
      </w:r>
      <w:r>
        <w:rPr>
          <w:spacing w:val="-13"/>
        </w:rPr>
        <w:t xml:space="preserve"> </w:t>
      </w:r>
      <w:r>
        <w:t>from</w:t>
      </w:r>
      <w:r>
        <w:rPr>
          <w:spacing w:val="-13"/>
        </w:rPr>
        <w:t xml:space="preserve"> </w:t>
      </w:r>
      <w:r>
        <w:t>these</w:t>
      </w:r>
      <w:r>
        <w:rPr>
          <w:spacing w:val="-12"/>
        </w:rPr>
        <w:t xml:space="preserve"> </w:t>
      </w:r>
      <w:r>
        <w:t>areas</w:t>
      </w:r>
      <w:r>
        <w:rPr>
          <w:spacing w:val="-10"/>
        </w:rPr>
        <w:t xml:space="preserve"> </w:t>
      </w:r>
      <w:r>
        <w:t>will</w:t>
      </w:r>
      <w:r>
        <w:rPr>
          <w:spacing w:val="-13"/>
        </w:rPr>
        <w:t xml:space="preserve"> </w:t>
      </w:r>
      <w:r>
        <w:t>be</w:t>
      </w:r>
      <w:r>
        <w:rPr>
          <w:spacing w:val="-11"/>
        </w:rPr>
        <w:t xml:space="preserve"> </w:t>
      </w:r>
      <w:r>
        <w:t>factored</w:t>
      </w:r>
      <w:r>
        <w:rPr>
          <w:spacing w:val="-10"/>
        </w:rPr>
        <w:t xml:space="preserve"> </w:t>
      </w:r>
      <w:r>
        <w:t>into</w:t>
      </w:r>
      <w:r>
        <w:rPr>
          <w:spacing w:val="-11"/>
        </w:rPr>
        <w:t xml:space="preserve"> </w:t>
      </w:r>
      <w:r>
        <w:t>safeguarding</w:t>
      </w:r>
      <w:r>
        <w:rPr>
          <w:spacing w:val="-12"/>
        </w:rPr>
        <w:t xml:space="preserve"> </w:t>
      </w:r>
      <w:r>
        <w:t>decision</w:t>
      </w:r>
      <w:r>
        <w:rPr>
          <w:spacing w:val="-12"/>
        </w:rPr>
        <w:t xml:space="preserve"> </w:t>
      </w:r>
      <w:r>
        <w:t>making</w:t>
      </w:r>
      <w:r>
        <w:rPr>
          <w:spacing w:val="-11"/>
        </w:rPr>
        <w:t xml:space="preserve"> </w:t>
      </w:r>
      <w:r>
        <w:t>for</w:t>
      </w:r>
      <w:r>
        <w:rPr>
          <w:spacing w:val="-13"/>
        </w:rPr>
        <w:t xml:space="preserve"> </w:t>
      </w:r>
      <w:r>
        <w:t>individual</w:t>
      </w:r>
      <w:r>
        <w:rPr>
          <w:spacing w:val="-12"/>
        </w:rPr>
        <w:t xml:space="preserve"> </w:t>
      </w:r>
      <w:r>
        <w:t>children</w:t>
      </w:r>
      <w:r>
        <w:rPr>
          <w:spacing w:val="-6"/>
        </w:rPr>
        <w:t xml:space="preserve"> </w:t>
      </w:r>
      <w:r>
        <w:t>so</w:t>
      </w:r>
      <w:r>
        <w:rPr>
          <w:spacing w:val="-8"/>
        </w:rPr>
        <w:t xml:space="preserve"> </w:t>
      </w:r>
      <w:r>
        <w:t>that</w:t>
      </w:r>
      <w:r>
        <w:rPr>
          <w:spacing w:val="-8"/>
        </w:rPr>
        <w:t xml:space="preserve"> </w:t>
      </w:r>
      <w:r>
        <w:t>their needs are considered holistically.</w:t>
      </w:r>
    </w:p>
    <w:p w14:paraId="21485492" w14:textId="77777777" w:rsidR="00E275C8" w:rsidRDefault="00E275C8">
      <w:pPr>
        <w:pStyle w:val="BodyText"/>
        <w:spacing w:before="8"/>
      </w:pPr>
    </w:p>
    <w:p w14:paraId="6EE11810" w14:textId="77777777" w:rsidR="00E275C8" w:rsidRDefault="00000000">
      <w:pPr>
        <w:pStyle w:val="ListParagraph"/>
        <w:numPr>
          <w:ilvl w:val="1"/>
          <w:numId w:val="19"/>
        </w:numPr>
        <w:tabs>
          <w:tab w:val="left" w:pos="1201"/>
          <w:tab w:val="left" w:pos="1204"/>
        </w:tabs>
        <w:spacing w:before="1" w:line="242" w:lineRule="auto"/>
        <w:ind w:left="1204" w:right="106"/>
        <w:jc w:val="both"/>
      </w:pPr>
      <w:r>
        <w:t>We</w:t>
      </w:r>
      <w:r>
        <w:rPr>
          <w:spacing w:val="-13"/>
        </w:rPr>
        <w:t xml:space="preserve"> </w:t>
      </w:r>
      <w:r>
        <w:t>will</w:t>
      </w:r>
      <w:r>
        <w:rPr>
          <w:spacing w:val="-9"/>
        </w:rPr>
        <w:t xml:space="preserve"> </w:t>
      </w:r>
      <w:r>
        <w:t>ensure</w:t>
      </w:r>
      <w:r>
        <w:rPr>
          <w:spacing w:val="-1"/>
        </w:rPr>
        <w:t xml:space="preserve"> </w:t>
      </w:r>
      <w:r>
        <w:t>that</w:t>
      </w:r>
      <w:r>
        <w:rPr>
          <w:spacing w:val="-1"/>
        </w:rPr>
        <w:t xml:space="preserve"> </w:t>
      </w:r>
      <w:r>
        <w:t>the</w:t>
      </w:r>
      <w:r>
        <w:rPr>
          <w:spacing w:val="-1"/>
        </w:rPr>
        <w:t xml:space="preserve"> </w:t>
      </w:r>
      <w:r>
        <w:t>DSL</w:t>
      </w:r>
      <w:r>
        <w:rPr>
          <w:spacing w:val="-1"/>
        </w:rPr>
        <w:t xml:space="preserve"> </w:t>
      </w:r>
      <w:r>
        <w:t>is</w:t>
      </w:r>
      <w:r>
        <w:rPr>
          <w:spacing w:val="-3"/>
        </w:rPr>
        <w:t xml:space="preserve"> </w:t>
      </w:r>
      <w:r>
        <w:t>kept</w:t>
      </w:r>
      <w:r>
        <w:rPr>
          <w:spacing w:val="-1"/>
        </w:rPr>
        <w:t xml:space="preserve"> </w:t>
      </w:r>
      <w:r>
        <w:t>informed</w:t>
      </w:r>
      <w:r>
        <w:rPr>
          <w:spacing w:val="-1"/>
        </w:rPr>
        <w:t xml:space="preserve"> </w:t>
      </w:r>
      <w:r>
        <w:t>of</w:t>
      </w:r>
      <w:r>
        <w:rPr>
          <w:spacing w:val="-1"/>
        </w:rPr>
        <w:t xml:space="preserve"> </w:t>
      </w:r>
      <w:r>
        <w:t>any incident</w:t>
      </w:r>
      <w:r>
        <w:rPr>
          <w:spacing w:val="-1"/>
        </w:rPr>
        <w:t xml:space="preserve"> </w:t>
      </w:r>
      <w:r>
        <w:t>of</w:t>
      </w:r>
      <w:r>
        <w:rPr>
          <w:spacing w:val="-1"/>
        </w:rPr>
        <w:t xml:space="preserve"> </w:t>
      </w:r>
      <w:r>
        <w:t>physical</w:t>
      </w:r>
      <w:r>
        <w:rPr>
          <w:spacing w:val="-1"/>
        </w:rPr>
        <w:t xml:space="preserve"> </w:t>
      </w:r>
      <w:r>
        <w:t>intervention</w:t>
      </w:r>
      <w:r>
        <w:rPr>
          <w:spacing w:val="-1"/>
        </w:rPr>
        <w:t xml:space="preserve"> </w:t>
      </w:r>
      <w:r>
        <w:t>with</w:t>
      </w:r>
      <w:r>
        <w:rPr>
          <w:spacing w:val="-12"/>
        </w:rPr>
        <w:t xml:space="preserve"> </w:t>
      </w:r>
      <w:r>
        <w:t>a</w:t>
      </w:r>
      <w:r>
        <w:rPr>
          <w:spacing w:val="-13"/>
        </w:rPr>
        <w:t xml:space="preserve"> </w:t>
      </w:r>
      <w:r>
        <w:t>child</w:t>
      </w:r>
      <w:r>
        <w:rPr>
          <w:spacing w:val="-13"/>
        </w:rPr>
        <w:t xml:space="preserve"> </w:t>
      </w:r>
      <w:r>
        <w:t>and</w:t>
      </w:r>
      <w:r>
        <w:rPr>
          <w:spacing w:val="-12"/>
        </w:rPr>
        <w:t xml:space="preserve"> </w:t>
      </w:r>
      <w:r>
        <w:t>will</w:t>
      </w:r>
      <w:r>
        <w:rPr>
          <w:spacing w:val="-13"/>
        </w:rPr>
        <w:t xml:space="preserve"> </w:t>
      </w:r>
      <w:r>
        <w:t>be</w:t>
      </w:r>
      <w:r>
        <w:rPr>
          <w:spacing w:val="-12"/>
        </w:rPr>
        <w:t xml:space="preserve"> </w:t>
      </w:r>
      <w:r>
        <w:t>aware of</w:t>
      </w:r>
      <w:r>
        <w:rPr>
          <w:spacing w:val="-8"/>
        </w:rPr>
        <w:t xml:space="preserve"> </w:t>
      </w:r>
      <w:r>
        <w:t>behaviour</w:t>
      </w:r>
      <w:r>
        <w:rPr>
          <w:spacing w:val="-11"/>
        </w:rPr>
        <w:t xml:space="preserve"> </w:t>
      </w:r>
      <w:r>
        <w:t>plans</w:t>
      </w:r>
      <w:r>
        <w:rPr>
          <w:spacing w:val="-4"/>
        </w:rPr>
        <w:t xml:space="preserve"> </w:t>
      </w:r>
      <w:r>
        <w:t>for</w:t>
      </w:r>
      <w:r>
        <w:rPr>
          <w:spacing w:val="-8"/>
        </w:rPr>
        <w:t xml:space="preserve"> </w:t>
      </w:r>
      <w:r>
        <w:t>specific</w:t>
      </w:r>
      <w:r>
        <w:rPr>
          <w:spacing w:val="-5"/>
        </w:rPr>
        <w:t xml:space="preserve"> </w:t>
      </w:r>
      <w:r>
        <w:t>children.</w:t>
      </w:r>
      <w:r>
        <w:rPr>
          <w:spacing w:val="40"/>
        </w:rPr>
        <w:t xml:space="preserve"> </w:t>
      </w:r>
      <w:r>
        <w:t>(See</w:t>
      </w:r>
      <w:r>
        <w:rPr>
          <w:spacing w:val="-8"/>
        </w:rPr>
        <w:t xml:space="preserve"> </w:t>
      </w:r>
      <w:r>
        <w:t>Behaviour Policy for further information).</w:t>
      </w:r>
    </w:p>
    <w:p w14:paraId="4C651267" w14:textId="77777777" w:rsidR="00E275C8" w:rsidRDefault="00E275C8">
      <w:pPr>
        <w:pStyle w:val="BodyText"/>
        <w:spacing w:before="6"/>
      </w:pPr>
    </w:p>
    <w:p w14:paraId="5C7FC52B" w14:textId="77777777" w:rsidR="00E275C8" w:rsidRDefault="00000000">
      <w:pPr>
        <w:pStyle w:val="ListParagraph"/>
        <w:numPr>
          <w:ilvl w:val="1"/>
          <w:numId w:val="19"/>
        </w:numPr>
        <w:tabs>
          <w:tab w:val="left" w:pos="1201"/>
          <w:tab w:val="left" w:pos="1204"/>
        </w:tabs>
        <w:spacing w:line="242" w:lineRule="auto"/>
        <w:ind w:left="1204" w:right="105"/>
        <w:jc w:val="both"/>
      </w:pPr>
      <w:r>
        <w:t>We</w:t>
      </w:r>
      <w:r>
        <w:rPr>
          <w:spacing w:val="-4"/>
        </w:rPr>
        <w:t xml:space="preserve"> </w:t>
      </w:r>
      <w:r>
        <w:t>will</w:t>
      </w:r>
      <w:r>
        <w:rPr>
          <w:spacing w:val="-5"/>
        </w:rPr>
        <w:t xml:space="preserve"> </w:t>
      </w:r>
      <w:r>
        <w:t>ensure</w:t>
      </w:r>
      <w:r>
        <w:rPr>
          <w:spacing w:val="-6"/>
        </w:rPr>
        <w:t xml:space="preserve"> </w:t>
      </w:r>
      <w:r>
        <w:t>that</w:t>
      </w:r>
      <w:r>
        <w:rPr>
          <w:spacing w:val="-6"/>
        </w:rPr>
        <w:t xml:space="preserve"> </w:t>
      </w:r>
      <w:r>
        <w:t>the</w:t>
      </w:r>
      <w:r>
        <w:rPr>
          <w:spacing w:val="-5"/>
        </w:rPr>
        <w:t xml:space="preserve"> </w:t>
      </w:r>
      <w:r>
        <w:t>DSL</w:t>
      </w:r>
      <w:r>
        <w:rPr>
          <w:spacing w:val="-3"/>
        </w:rPr>
        <w:t xml:space="preserve"> </w:t>
      </w:r>
      <w:r>
        <w:t>is</w:t>
      </w:r>
      <w:r>
        <w:rPr>
          <w:spacing w:val="-8"/>
        </w:rPr>
        <w:t xml:space="preserve"> </w:t>
      </w:r>
      <w:r>
        <w:t>kept</w:t>
      </w:r>
      <w:r>
        <w:rPr>
          <w:spacing w:val="-3"/>
        </w:rPr>
        <w:t xml:space="preserve"> </w:t>
      </w:r>
      <w:r>
        <w:t>informed</w:t>
      </w:r>
      <w:r>
        <w:rPr>
          <w:spacing w:val="-3"/>
        </w:rPr>
        <w:t xml:space="preserve"> </w:t>
      </w:r>
      <w:r>
        <w:t>of</w:t>
      </w:r>
      <w:r>
        <w:rPr>
          <w:spacing w:val="-4"/>
        </w:rPr>
        <w:t xml:space="preserve"> </w:t>
      </w:r>
      <w:r>
        <w:t>attendance patterns,</w:t>
      </w:r>
      <w:r>
        <w:rPr>
          <w:spacing w:val="-6"/>
        </w:rPr>
        <w:t xml:space="preserve"> </w:t>
      </w:r>
      <w:r>
        <w:t>and</w:t>
      </w:r>
      <w:r>
        <w:rPr>
          <w:spacing w:val="-4"/>
        </w:rPr>
        <w:t xml:space="preserve"> </w:t>
      </w:r>
      <w:r>
        <w:t>where</w:t>
      </w:r>
      <w:r>
        <w:rPr>
          <w:spacing w:val="-4"/>
        </w:rPr>
        <w:t xml:space="preserve"> </w:t>
      </w:r>
      <w:r>
        <w:t>there are concerns for individual children the response to this will be considered within the context of safeguarding. (See Attendance Policy for further information).</w:t>
      </w:r>
    </w:p>
    <w:p w14:paraId="2CBBF4F7" w14:textId="77777777" w:rsidR="00E275C8" w:rsidRDefault="00E275C8">
      <w:pPr>
        <w:pStyle w:val="BodyText"/>
        <w:spacing w:before="6"/>
      </w:pPr>
    </w:p>
    <w:p w14:paraId="41B16240" w14:textId="77777777" w:rsidR="00E275C8" w:rsidRDefault="00000000">
      <w:pPr>
        <w:pStyle w:val="ListParagraph"/>
        <w:numPr>
          <w:ilvl w:val="1"/>
          <w:numId w:val="19"/>
        </w:numPr>
        <w:tabs>
          <w:tab w:val="left" w:pos="1201"/>
          <w:tab w:val="left" w:pos="1204"/>
        </w:tabs>
        <w:spacing w:line="242" w:lineRule="auto"/>
        <w:ind w:left="1204" w:right="106"/>
        <w:jc w:val="both"/>
      </w:pPr>
      <w:r>
        <w:t>We</w:t>
      </w:r>
      <w:r>
        <w:rPr>
          <w:spacing w:val="-13"/>
        </w:rPr>
        <w:t xml:space="preserve"> </w:t>
      </w:r>
      <w:r>
        <w:t>will</w:t>
      </w:r>
      <w:r>
        <w:rPr>
          <w:spacing w:val="-13"/>
        </w:rPr>
        <w:t xml:space="preserve"> </w:t>
      </w:r>
      <w:r>
        <w:t>ensure</w:t>
      </w:r>
      <w:r>
        <w:rPr>
          <w:spacing w:val="-12"/>
        </w:rPr>
        <w:t xml:space="preserve"> </w:t>
      </w:r>
      <w:r>
        <w:t>that</w:t>
      </w:r>
      <w:r>
        <w:rPr>
          <w:spacing w:val="-13"/>
        </w:rPr>
        <w:t xml:space="preserve"> </w:t>
      </w:r>
      <w:r>
        <w:t>the</w:t>
      </w:r>
      <w:r>
        <w:rPr>
          <w:spacing w:val="-12"/>
        </w:rPr>
        <w:t xml:space="preserve"> </w:t>
      </w:r>
      <w:r>
        <w:t>DSL</w:t>
      </w:r>
      <w:r>
        <w:rPr>
          <w:spacing w:val="-13"/>
        </w:rPr>
        <w:t xml:space="preserve"> </w:t>
      </w:r>
      <w:r>
        <w:t>is</w:t>
      </w:r>
      <w:r>
        <w:rPr>
          <w:spacing w:val="-12"/>
        </w:rPr>
        <w:t xml:space="preserve"> </w:t>
      </w:r>
      <w:r>
        <w:t>kept</w:t>
      </w:r>
      <w:r>
        <w:rPr>
          <w:spacing w:val="-13"/>
        </w:rPr>
        <w:t xml:space="preserve"> </w:t>
      </w:r>
      <w:r>
        <w:t>informed</w:t>
      </w:r>
      <w:r>
        <w:rPr>
          <w:spacing w:val="-12"/>
        </w:rPr>
        <w:t xml:space="preserve"> </w:t>
      </w:r>
      <w:r>
        <w:t>of</w:t>
      </w:r>
      <w:r>
        <w:rPr>
          <w:spacing w:val="-13"/>
        </w:rPr>
        <w:t xml:space="preserve"> </w:t>
      </w:r>
      <w:r>
        <w:t>arrangements</w:t>
      </w:r>
      <w:r>
        <w:rPr>
          <w:spacing w:val="-12"/>
        </w:rPr>
        <w:t xml:space="preserve"> </w:t>
      </w:r>
      <w:r>
        <w:t>for</w:t>
      </w:r>
      <w:r>
        <w:rPr>
          <w:spacing w:val="-6"/>
        </w:rPr>
        <w:t xml:space="preserve"> </w:t>
      </w:r>
      <w:r>
        <w:t>first</w:t>
      </w:r>
      <w:r>
        <w:rPr>
          <w:spacing w:val="-13"/>
        </w:rPr>
        <w:t xml:space="preserve"> </w:t>
      </w:r>
      <w:r>
        <w:t>aid</w:t>
      </w:r>
      <w:r>
        <w:rPr>
          <w:spacing w:val="-12"/>
        </w:rPr>
        <w:t xml:space="preserve"> </w:t>
      </w:r>
      <w:r>
        <w:t>and</w:t>
      </w:r>
      <w:r>
        <w:rPr>
          <w:spacing w:val="-11"/>
        </w:rPr>
        <w:t xml:space="preserve"> </w:t>
      </w:r>
      <w:r>
        <w:t>children with medical conditions and is</w:t>
      </w:r>
      <w:r>
        <w:rPr>
          <w:spacing w:val="-11"/>
        </w:rPr>
        <w:t xml:space="preserve"> </w:t>
      </w:r>
      <w:r>
        <w:t>alerted</w:t>
      </w:r>
      <w:r>
        <w:rPr>
          <w:spacing w:val="-11"/>
        </w:rPr>
        <w:t xml:space="preserve"> </w:t>
      </w:r>
      <w:r>
        <w:t>where</w:t>
      </w:r>
      <w:r>
        <w:rPr>
          <w:spacing w:val="-13"/>
        </w:rPr>
        <w:t xml:space="preserve"> </w:t>
      </w:r>
      <w:r>
        <w:t>a</w:t>
      </w:r>
      <w:r>
        <w:rPr>
          <w:spacing w:val="-11"/>
        </w:rPr>
        <w:t xml:space="preserve"> </w:t>
      </w:r>
      <w:r>
        <w:t>concern</w:t>
      </w:r>
      <w:r>
        <w:rPr>
          <w:spacing w:val="-11"/>
        </w:rPr>
        <w:t xml:space="preserve"> </w:t>
      </w:r>
      <w:r>
        <w:t>arises,</w:t>
      </w:r>
      <w:r>
        <w:rPr>
          <w:spacing w:val="-12"/>
        </w:rPr>
        <w:t xml:space="preserve"> </w:t>
      </w:r>
      <w:r>
        <w:t>such</w:t>
      </w:r>
      <w:r>
        <w:rPr>
          <w:spacing w:val="-13"/>
        </w:rPr>
        <w:t xml:space="preserve"> </w:t>
      </w:r>
      <w:r>
        <w:t>as</w:t>
      </w:r>
      <w:r>
        <w:rPr>
          <w:spacing w:val="-10"/>
        </w:rPr>
        <w:t xml:space="preserve"> </w:t>
      </w:r>
      <w:r>
        <w:t>an</w:t>
      </w:r>
      <w:r>
        <w:rPr>
          <w:spacing w:val="-11"/>
        </w:rPr>
        <w:t xml:space="preserve"> </w:t>
      </w:r>
      <w:r>
        <w:t>error</w:t>
      </w:r>
      <w:r>
        <w:rPr>
          <w:spacing w:val="-11"/>
        </w:rPr>
        <w:t xml:space="preserve"> </w:t>
      </w:r>
      <w:r>
        <w:t>with</w:t>
      </w:r>
      <w:r>
        <w:rPr>
          <w:spacing w:val="-11"/>
        </w:rPr>
        <w:t xml:space="preserve"> </w:t>
      </w:r>
      <w:r>
        <w:t>the</w:t>
      </w:r>
      <w:r>
        <w:rPr>
          <w:spacing w:val="-11"/>
        </w:rPr>
        <w:t xml:space="preserve"> </w:t>
      </w:r>
      <w:r>
        <w:t>administering</w:t>
      </w:r>
      <w:r>
        <w:rPr>
          <w:spacing w:val="-11"/>
        </w:rPr>
        <w:t xml:space="preserve"> </w:t>
      </w:r>
      <w:r>
        <w:t>of</w:t>
      </w:r>
      <w:r>
        <w:rPr>
          <w:spacing w:val="-11"/>
        </w:rPr>
        <w:t xml:space="preserve"> </w:t>
      </w:r>
      <w:r>
        <w:t>medicines</w:t>
      </w:r>
      <w:r>
        <w:rPr>
          <w:spacing w:val="-10"/>
        </w:rPr>
        <w:t xml:space="preserve"> </w:t>
      </w:r>
      <w:r>
        <w:t>or</w:t>
      </w:r>
      <w:r>
        <w:rPr>
          <w:spacing w:val="-13"/>
        </w:rPr>
        <w:t xml:space="preserve"> </w:t>
      </w:r>
      <w:r>
        <w:t>intervention,</w:t>
      </w:r>
      <w:r>
        <w:rPr>
          <w:spacing w:val="-11"/>
        </w:rPr>
        <w:t xml:space="preserve"> </w:t>
      </w:r>
      <w:r>
        <w:t>or</w:t>
      </w:r>
      <w:r>
        <w:rPr>
          <w:spacing w:val="-11"/>
        </w:rPr>
        <w:t xml:space="preserve"> </w:t>
      </w:r>
      <w:r>
        <w:t>repeated medical appointments being missed, or guidance or treatments not being followed by the parents or the child. (See Supporting Pupils with Medical Conditions Policy and Appendix C of this policy for further information).</w:t>
      </w:r>
    </w:p>
    <w:p w14:paraId="4D1305C5" w14:textId="77777777" w:rsidR="00E275C8" w:rsidRDefault="00E275C8">
      <w:pPr>
        <w:pStyle w:val="BodyText"/>
        <w:spacing w:before="7"/>
      </w:pPr>
    </w:p>
    <w:p w14:paraId="6DD12C35" w14:textId="77777777" w:rsidR="00E275C8" w:rsidRDefault="00000000">
      <w:pPr>
        <w:pStyle w:val="ListParagraph"/>
        <w:numPr>
          <w:ilvl w:val="1"/>
          <w:numId w:val="19"/>
        </w:numPr>
        <w:tabs>
          <w:tab w:val="left" w:pos="1201"/>
          <w:tab w:val="left" w:pos="1204"/>
        </w:tabs>
        <w:spacing w:line="242" w:lineRule="auto"/>
        <w:ind w:left="1204" w:right="104"/>
        <w:jc w:val="both"/>
      </w:pPr>
      <w:r>
        <w:t>Systems</w:t>
      </w:r>
      <w:r>
        <w:rPr>
          <w:spacing w:val="-13"/>
        </w:rPr>
        <w:t xml:space="preserve"> </w:t>
      </w:r>
      <w:r>
        <w:t>are</w:t>
      </w:r>
      <w:r>
        <w:rPr>
          <w:spacing w:val="-13"/>
        </w:rPr>
        <w:t xml:space="preserve"> </w:t>
      </w:r>
      <w:r>
        <w:t>in</w:t>
      </w:r>
      <w:r>
        <w:rPr>
          <w:spacing w:val="-11"/>
        </w:rPr>
        <w:t xml:space="preserve"> </w:t>
      </w:r>
      <w:r>
        <w:t>place</w:t>
      </w:r>
      <w:r>
        <w:rPr>
          <w:spacing w:val="-11"/>
        </w:rPr>
        <w:t xml:space="preserve"> </w:t>
      </w:r>
      <w:r>
        <w:t>to</w:t>
      </w:r>
      <w:r>
        <w:rPr>
          <w:spacing w:val="-11"/>
        </w:rPr>
        <w:t xml:space="preserve"> </w:t>
      </w:r>
      <w:r>
        <w:t>ensure</w:t>
      </w:r>
      <w:r>
        <w:rPr>
          <w:spacing w:val="-13"/>
        </w:rPr>
        <w:t xml:space="preserve"> </w:t>
      </w:r>
      <w:r>
        <w:t>that</w:t>
      </w:r>
      <w:r>
        <w:rPr>
          <w:spacing w:val="-11"/>
        </w:rPr>
        <w:t xml:space="preserve"> </w:t>
      </w:r>
      <w:r>
        <w:t>hate</w:t>
      </w:r>
      <w:r>
        <w:rPr>
          <w:spacing w:val="-10"/>
        </w:rPr>
        <w:t xml:space="preserve"> </w:t>
      </w:r>
      <w:r>
        <w:t>incidents,</w:t>
      </w:r>
      <w:r>
        <w:rPr>
          <w:spacing w:val="-11"/>
        </w:rPr>
        <w:t xml:space="preserve"> </w:t>
      </w:r>
      <w:r>
        <w:t>e.g.</w:t>
      </w:r>
      <w:r>
        <w:rPr>
          <w:spacing w:val="-11"/>
        </w:rPr>
        <w:t xml:space="preserve"> </w:t>
      </w:r>
      <w:r>
        <w:t>racist,</w:t>
      </w:r>
      <w:r>
        <w:rPr>
          <w:spacing w:val="-13"/>
        </w:rPr>
        <w:t xml:space="preserve"> </w:t>
      </w:r>
      <w:r>
        <w:t>homophobic,</w:t>
      </w:r>
      <w:r>
        <w:rPr>
          <w:spacing w:val="-11"/>
        </w:rPr>
        <w:t xml:space="preserve"> </w:t>
      </w:r>
      <w:r>
        <w:t>transphobic</w:t>
      </w:r>
      <w:r>
        <w:rPr>
          <w:spacing w:val="-10"/>
        </w:rPr>
        <w:t xml:space="preserve"> </w:t>
      </w:r>
      <w:r>
        <w:t>gender</w:t>
      </w:r>
      <w:r>
        <w:rPr>
          <w:spacing w:val="-13"/>
        </w:rPr>
        <w:t xml:space="preserve"> </w:t>
      </w:r>
      <w:r>
        <w:t>or</w:t>
      </w:r>
      <w:r>
        <w:rPr>
          <w:spacing w:val="-13"/>
        </w:rPr>
        <w:t xml:space="preserve"> </w:t>
      </w:r>
      <w:r>
        <w:t>disability-based bullying/cyberbullying,</w:t>
      </w:r>
      <w:r>
        <w:rPr>
          <w:spacing w:val="-13"/>
        </w:rPr>
        <w:t xml:space="preserve"> </w:t>
      </w:r>
      <w:r>
        <w:t>are</w:t>
      </w:r>
      <w:r>
        <w:rPr>
          <w:spacing w:val="-13"/>
        </w:rPr>
        <w:t xml:space="preserve"> </w:t>
      </w:r>
      <w:r>
        <w:t>reported,</w:t>
      </w:r>
      <w:r>
        <w:rPr>
          <w:spacing w:val="-12"/>
        </w:rPr>
        <w:t xml:space="preserve"> </w:t>
      </w:r>
      <w:r>
        <w:t>recorded</w:t>
      </w:r>
      <w:r>
        <w:rPr>
          <w:spacing w:val="-13"/>
        </w:rPr>
        <w:t xml:space="preserve"> </w:t>
      </w:r>
      <w:r>
        <w:t>and</w:t>
      </w:r>
      <w:r>
        <w:rPr>
          <w:spacing w:val="-12"/>
        </w:rPr>
        <w:t xml:space="preserve"> </w:t>
      </w:r>
      <w:r>
        <w:t>considered</w:t>
      </w:r>
      <w:r>
        <w:rPr>
          <w:spacing w:val="-13"/>
        </w:rPr>
        <w:t xml:space="preserve"> </w:t>
      </w:r>
      <w:r>
        <w:t>under</w:t>
      </w:r>
      <w:r>
        <w:rPr>
          <w:spacing w:val="-12"/>
        </w:rPr>
        <w:t xml:space="preserve"> </w:t>
      </w:r>
      <w:r>
        <w:t>safeguarding</w:t>
      </w:r>
      <w:r>
        <w:rPr>
          <w:spacing w:val="-13"/>
        </w:rPr>
        <w:t xml:space="preserve"> </w:t>
      </w:r>
      <w:r>
        <w:t>arrangements</w:t>
      </w:r>
      <w:r>
        <w:rPr>
          <w:spacing w:val="-12"/>
        </w:rPr>
        <w:t xml:space="preserve"> </w:t>
      </w:r>
      <w:r>
        <w:t>by</w:t>
      </w:r>
      <w:r>
        <w:rPr>
          <w:spacing w:val="-13"/>
        </w:rPr>
        <w:t xml:space="preserve"> </w:t>
      </w:r>
      <w:r>
        <w:t>the</w:t>
      </w:r>
      <w:r>
        <w:rPr>
          <w:spacing w:val="-12"/>
        </w:rPr>
        <w:t xml:space="preserve"> </w:t>
      </w:r>
      <w:r>
        <w:t>DSL.</w:t>
      </w:r>
      <w:r>
        <w:rPr>
          <w:spacing w:val="-13"/>
        </w:rPr>
        <w:t xml:space="preserve"> </w:t>
      </w:r>
      <w:r>
        <w:t>(See Anti</w:t>
      </w:r>
      <w:r>
        <w:rPr>
          <w:spacing w:val="-1"/>
        </w:rPr>
        <w:t xml:space="preserve"> </w:t>
      </w:r>
      <w:r>
        <w:t>Bullying</w:t>
      </w:r>
      <w:r>
        <w:rPr>
          <w:spacing w:val="-1"/>
        </w:rPr>
        <w:t xml:space="preserve"> </w:t>
      </w:r>
      <w:r>
        <w:t>and Online Policy for further information).</w:t>
      </w:r>
    </w:p>
    <w:p w14:paraId="0C99DEB3" w14:textId="77777777" w:rsidR="00E275C8" w:rsidRDefault="00E275C8">
      <w:pPr>
        <w:spacing w:line="242" w:lineRule="auto"/>
        <w:jc w:val="both"/>
        <w:sectPr w:rsidR="00E275C8">
          <w:pgSz w:w="11920" w:h="16850"/>
          <w:pgMar w:top="1240" w:right="1020" w:bottom="700" w:left="620" w:header="0" w:footer="444" w:gutter="0"/>
          <w:cols w:space="720"/>
        </w:sectPr>
      </w:pPr>
    </w:p>
    <w:p w14:paraId="06012CA8" w14:textId="77777777" w:rsidR="00E275C8" w:rsidRDefault="00000000">
      <w:pPr>
        <w:pStyle w:val="ListParagraph"/>
        <w:numPr>
          <w:ilvl w:val="1"/>
          <w:numId w:val="19"/>
        </w:numPr>
        <w:tabs>
          <w:tab w:val="left" w:pos="1201"/>
          <w:tab w:val="left" w:pos="1204"/>
        </w:tabs>
        <w:spacing w:before="82" w:line="242" w:lineRule="auto"/>
        <w:ind w:left="1204" w:right="111"/>
        <w:jc w:val="both"/>
      </w:pPr>
      <w:r>
        <w:lastRenderedPageBreak/>
        <w:t>The</w:t>
      </w:r>
      <w:r>
        <w:rPr>
          <w:spacing w:val="-6"/>
        </w:rPr>
        <w:t xml:space="preserve"> </w:t>
      </w:r>
      <w:r>
        <w:t>DSL</w:t>
      </w:r>
      <w:r>
        <w:rPr>
          <w:spacing w:val="-6"/>
        </w:rPr>
        <w:t xml:space="preserve"> </w:t>
      </w:r>
      <w:r>
        <w:t>links</w:t>
      </w:r>
      <w:r>
        <w:rPr>
          <w:spacing w:val="-8"/>
        </w:rPr>
        <w:t xml:space="preserve"> </w:t>
      </w:r>
      <w:r>
        <w:t>with</w:t>
      </w:r>
      <w:r>
        <w:rPr>
          <w:spacing w:val="-8"/>
        </w:rPr>
        <w:t xml:space="preserve"> </w:t>
      </w:r>
      <w:r>
        <w:t>curriculum</w:t>
      </w:r>
      <w:r>
        <w:rPr>
          <w:spacing w:val="-6"/>
        </w:rPr>
        <w:t xml:space="preserve"> </w:t>
      </w:r>
      <w:r>
        <w:t>leads,</w:t>
      </w:r>
      <w:r>
        <w:rPr>
          <w:spacing w:val="-8"/>
        </w:rPr>
        <w:t xml:space="preserve"> </w:t>
      </w:r>
      <w:r>
        <w:t>such</w:t>
      </w:r>
      <w:r>
        <w:rPr>
          <w:spacing w:val="-6"/>
        </w:rPr>
        <w:t xml:space="preserve"> </w:t>
      </w:r>
      <w:r>
        <w:t>as</w:t>
      </w:r>
      <w:r>
        <w:rPr>
          <w:spacing w:val="-8"/>
        </w:rPr>
        <w:t xml:space="preserve"> </w:t>
      </w:r>
      <w:r>
        <w:t>PSHE</w:t>
      </w:r>
      <w:r>
        <w:rPr>
          <w:spacing w:val="-7"/>
        </w:rPr>
        <w:t xml:space="preserve"> </w:t>
      </w:r>
      <w:r>
        <w:t>and</w:t>
      </w:r>
      <w:r>
        <w:rPr>
          <w:spacing w:val="-6"/>
        </w:rPr>
        <w:t xml:space="preserve"> </w:t>
      </w:r>
      <w:r>
        <w:t>ICT,</w:t>
      </w:r>
      <w:r>
        <w:rPr>
          <w:spacing w:val="-11"/>
        </w:rPr>
        <w:t xml:space="preserve"> </w:t>
      </w:r>
      <w:r>
        <w:t>to</w:t>
      </w:r>
      <w:r>
        <w:rPr>
          <w:spacing w:val="-6"/>
        </w:rPr>
        <w:t xml:space="preserve"> </w:t>
      </w:r>
      <w:r>
        <w:t>ensure</w:t>
      </w:r>
      <w:r>
        <w:rPr>
          <w:spacing w:val="-6"/>
        </w:rPr>
        <w:t xml:space="preserve"> </w:t>
      </w:r>
      <w:r>
        <w:t>that</w:t>
      </w:r>
      <w:r>
        <w:rPr>
          <w:spacing w:val="-6"/>
        </w:rPr>
        <w:t xml:space="preserve"> </w:t>
      </w:r>
      <w:r>
        <w:t>the</w:t>
      </w:r>
      <w:r>
        <w:rPr>
          <w:spacing w:val="-8"/>
        </w:rPr>
        <w:t xml:space="preserve"> </w:t>
      </w:r>
      <w:r>
        <w:t>curriculum</w:t>
      </w:r>
      <w:r>
        <w:rPr>
          <w:spacing w:val="-8"/>
        </w:rPr>
        <w:t xml:space="preserve"> </w:t>
      </w:r>
      <w:r>
        <w:t>supports</w:t>
      </w:r>
      <w:r>
        <w:rPr>
          <w:spacing w:val="-8"/>
        </w:rPr>
        <w:t xml:space="preserve"> </w:t>
      </w:r>
      <w:r>
        <w:t>the</w:t>
      </w:r>
      <w:r>
        <w:rPr>
          <w:spacing w:val="-6"/>
        </w:rPr>
        <w:t xml:space="preserve"> </w:t>
      </w:r>
      <w:r>
        <w:t>wellbeing and resilience of pupils and teaches them about risk assessment and safeguarding issues, such as healthy relationships and online safety. (See PSHE/RSE/Online Safety Policies for further information).</w:t>
      </w:r>
    </w:p>
    <w:p w14:paraId="761AE246" w14:textId="77777777" w:rsidR="00E275C8" w:rsidRDefault="00E275C8">
      <w:pPr>
        <w:pStyle w:val="BodyText"/>
        <w:rPr>
          <w:sz w:val="24"/>
        </w:rPr>
      </w:pPr>
    </w:p>
    <w:p w14:paraId="00678EF2" w14:textId="77777777" w:rsidR="00E275C8" w:rsidRDefault="00E275C8">
      <w:pPr>
        <w:pStyle w:val="BodyText"/>
        <w:spacing w:before="7"/>
        <w:rPr>
          <w:sz w:val="20"/>
        </w:rPr>
      </w:pPr>
    </w:p>
    <w:p w14:paraId="1FE3829A" w14:textId="77777777" w:rsidR="00E275C8" w:rsidRDefault="00000000">
      <w:pPr>
        <w:pStyle w:val="Heading1"/>
        <w:numPr>
          <w:ilvl w:val="0"/>
          <w:numId w:val="23"/>
        </w:numPr>
        <w:tabs>
          <w:tab w:val="left" w:pos="1233"/>
        </w:tabs>
        <w:ind w:left="1233" w:hanging="721"/>
      </w:pPr>
      <w:r>
        <w:rPr>
          <w:spacing w:val="-2"/>
        </w:rPr>
        <w:t>REPORTING</w:t>
      </w:r>
      <w:r>
        <w:t xml:space="preserve"> </w:t>
      </w:r>
      <w:r>
        <w:rPr>
          <w:spacing w:val="-2"/>
        </w:rPr>
        <w:t>CONCERNS</w:t>
      </w:r>
      <w:r>
        <w:rPr>
          <w:spacing w:val="1"/>
        </w:rPr>
        <w:t xml:space="preserve"> </w:t>
      </w:r>
      <w:r>
        <w:rPr>
          <w:spacing w:val="-2"/>
        </w:rPr>
        <w:t>AND RECORD</w:t>
      </w:r>
      <w:r>
        <w:rPr>
          <w:spacing w:val="1"/>
        </w:rPr>
        <w:t xml:space="preserve"> </w:t>
      </w:r>
      <w:r>
        <w:rPr>
          <w:spacing w:val="-2"/>
        </w:rPr>
        <w:t>KEEPING</w:t>
      </w:r>
    </w:p>
    <w:p w14:paraId="7616199F" w14:textId="77777777" w:rsidR="00E275C8" w:rsidRDefault="00E275C8">
      <w:pPr>
        <w:pStyle w:val="BodyText"/>
        <w:spacing w:before="1"/>
        <w:rPr>
          <w:b/>
        </w:rPr>
      </w:pPr>
    </w:p>
    <w:p w14:paraId="48E1E285" w14:textId="77777777" w:rsidR="00E275C8" w:rsidRDefault="00000000">
      <w:pPr>
        <w:pStyle w:val="ListParagraph"/>
        <w:numPr>
          <w:ilvl w:val="1"/>
          <w:numId w:val="18"/>
        </w:numPr>
        <w:tabs>
          <w:tab w:val="left" w:pos="1230"/>
          <w:tab w:val="left" w:pos="1233"/>
        </w:tabs>
        <w:spacing w:line="242" w:lineRule="auto"/>
        <w:ind w:right="106"/>
        <w:jc w:val="both"/>
      </w:pPr>
      <w:r>
        <w:t>All safeguarding and welfare concerns, discussions and decisions made will be recorded in writing and kept in line</w:t>
      </w:r>
      <w:r>
        <w:rPr>
          <w:spacing w:val="-7"/>
        </w:rPr>
        <w:t xml:space="preserve"> </w:t>
      </w:r>
      <w:r>
        <w:t>with</w:t>
      </w:r>
      <w:r>
        <w:rPr>
          <w:spacing w:val="-7"/>
        </w:rPr>
        <w:t xml:space="preserve"> </w:t>
      </w:r>
      <w:r>
        <w:t>the</w:t>
      </w:r>
      <w:r>
        <w:rPr>
          <w:spacing w:val="-7"/>
        </w:rPr>
        <w:t xml:space="preserve"> </w:t>
      </w:r>
      <w:r>
        <w:t>ESSCP</w:t>
      </w:r>
      <w:r>
        <w:rPr>
          <w:spacing w:val="-8"/>
        </w:rPr>
        <w:t xml:space="preserve"> </w:t>
      </w:r>
      <w:r>
        <w:t>Keeping</w:t>
      </w:r>
      <w:r>
        <w:rPr>
          <w:spacing w:val="-9"/>
        </w:rPr>
        <w:t xml:space="preserve"> </w:t>
      </w:r>
      <w:r>
        <w:t>Records</w:t>
      </w:r>
      <w:r>
        <w:rPr>
          <w:spacing w:val="-7"/>
        </w:rPr>
        <w:t xml:space="preserve"> </w:t>
      </w:r>
      <w:r>
        <w:t>of</w:t>
      </w:r>
      <w:r>
        <w:rPr>
          <w:spacing w:val="-7"/>
        </w:rPr>
        <w:t xml:space="preserve"> </w:t>
      </w:r>
      <w:r>
        <w:t>Child</w:t>
      </w:r>
      <w:r>
        <w:rPr>
          <w:spacing w:val="-7"/>
        </w:rPr>
        <w:t xml:space="preserve"> </w:t>
      </w:r>
      <w:r>
        <w:t>Protection</w:t>
      </w:r>
      <w:r>
        <w:rPr>
          <w:spacing w:val="-9"/>
        </w:rPr>
        <w:t xml:space="preserve"> </w:t>
      </w:r>
      <w:r>
        <w:t>and</w:t>
      </w:r>
      <w:r>
        <w:rPr>
          <w:spacing w:val="-7"/>
        </w:rPr>
        <w:t xml:space="preserve"> </w:t>
      </w:r>
      <w:r>
        <w:t>Welfare</w:t>
      </w:r>
      <w:r>
        <w:rPr>
          <w:spacing w:val="-9"/>
        </w:rPr>
        <w:t xml:space="preserve"> </w:t>
      </w:r>
      <w:r>
        <w:t>Concerns</w:t>
      </w:r>
      <w:r>
        <w:rPr>
          <w:spacing w:val="-9"/>
        </w:rPr>
        <w:t xml:space="preserve"> </w:t>
      </w:r>
      <w:r>
        <w:t>Guidance.</w:t>
      </w:r>
      <w:r>
        <w:rPr>
          <w:spacing w:val="-9"/>
        </w:rPr>
        <w:t xml:space="preserve"> </w:t>
      </w:r>
      <w:r>
        <w:t>At</w:t>
      </w:r>
      <w:r>
        <w:rPr>
          <w:spacing w:val="-7"/>
        </w:rPr>
        <w:t xml:space="preserve"> </w:t>
      </w:r>
      <w:r>
        <w:t>our</w:t>
      </w:r>
      <w:r>
        <w:rPr>
          <w:spacing w:val="-7"/>
        </w:rPr>
        <w:t xml:space="preserve"> </w:t>
      </w:r>
      <w:r>
        <w:t>school</w:t>
      </w:r>
      <w:r>
        <w:rPr>
          <w:spacing w:val="-7"/>
        </w:rPr>
        <w:t xml:space="preserve"> </w:t>
      </w:r>
      <w:r>
        <w:t>we</w:t>
      </w:r>
      <w:r>
        <w:rPr>
          <w:spacing w:val="-7"/>
        </w:rPr>
        <w:t xml:space="preserve"> </w:t>
      </w:r>
      <w:r>
        <w:t>use a secure web- based database called Behaviour Watch to which all staff have access to for the purpose of recording concerns they may have about children.</w:t>
      </w:r>
    </w:p>
    <w:p w14:paraId="1CBBE89A" w14:textId="77777777" w:rsidR="00E275C8" w:rsidRDefault="00E275C8">
      <w:pPr>
        <w:pStyle w:val="BodyText"/>
        <w:spacing w:before="7"/>
      </w:pPr>
    </w:p>
    <w:p w14:paraId="6FD71F14" w14:textId="77777777" w:rsidR="00E275C8" w:rsidRDefault="00000000">
      <w:pPr>
        <w:pStyle w:val="ListParagraph"/>
        <w:numPr>
          <w:ilvl w:val="1"/>
          <w:numId w:val="18"/>
        </w:numPr>
        <w:tabs>
          <w:tab w:val="left" w:pos="1230"/>
          <w:tab w:val="left" w:pos="1233"/>
        </w:tabs>
        <w:spacing w:line="242" w:lineRule="auto"/>
        <w:ind w:right="112"/>
        <w:jc w:val="both"/>
      </w:pPr>
      <w:r>
        <w:t>The</w:t>
      </w:r>
      <w:r>
        <w:rPr>
          <w:spacing w:val="-11"/>
        </w:rPr>
        <w:t xml:space="preserve"> </w:t>
      </w:r>
      <w:r>
        <w:t>DSL</w:t>
      </w:r>
      <w:r>
        <w:rPr>
          <w:spacing w:val="-11"/>
        </w:rPr>
        <w:t xml:space="preserve"> </w:t>
      </w:r>
      <w:r>
        <w:t>will</w:t>
      </w:r>
      <w:r>
        <w:rPr>
          <w:spacing w:val="-13"/>
        </w:rPr>
        <w:t xml:space="preserve"> </w:t>
      </w:r>
      <w:r>
        <w:t>ensure</w:t>
      </w:r>
      <w:r>
        <w:rPr>
          <w:spacing w:val="-10"/>
        </w:rPr>
        <w:t xml:space="preserve"> </w:t>
      </w:r>
      <w:r>
        <w:t>that</w:t>
      </w:r>
      <w:r>
        <w:rPr>
          <w:spacing w:val="-10"/>
        </w:rPr>
        <w:t xml:space="preserve"> </w:t>
      </w:r>
      <w:r>
        <w:t>child</w:t>
      </w:r>
      <w:r>
        <w:rPr>
          <w:spacing w:val="-13"/>
        </w:rPr>
        <w:t xml:space="preserve"> </w:t>
      </w:r>
      <w:r>
        <w:t>protection</w:t>
      </w:r>
      <w:r>
        <w:rPr>
          <w:spacing w:val="-9"/>
        </w:rPr>
        <w:t xml:space="preserve"> </w:t>
      </w:r>
      <w:r>
        <w:t>files</w:t>
      </w:r>
      <w:r>
        <w:rPr>
          <w:spacing w:val="-12"/>
        </w:rPr>
        <w:t xml:space="preserve"> </w:t>
      </w:r>
      <w:r>
        <w:t>are</w:t>
      </w:r>
      <w:r>
        <w:rPr>
          <w:spacing w:val="-13"/>
        </w:rPr>
        <w:t xml:space="preserve"> </w:t>
      </w:r>
      <w:r>
        <w:t>kept</w:t>
      </w:r>
      <w:r>
        <w:rPr>
          <w:spacing w:val="-12"/>
        </w:rPr>
        <w:t xml:space="preserve"> </w:t>
      </w:r>
      <w:r>
        <w:t>up</w:t>
      </w:r>
      <w:r>
        <w:rPr>
          <w:spacing w:val="-10"/>
        </w:rPr>
        <w:t xml:space="preserve"> </w:t>
      </w:r>
      <w:r>
        <w:t>to</w:t>
      </w:r>
      <w:r>
        <w:rPr>
          <w:spacing w:val="-11"/>
        </w:rPr>
        <w:t xml:space="preserve"> </w:t>
      </w:r>
      <w:r>
        <w:t>date</w:t>
      </w:r>
      <w:r>
        <w:rPr>
          <w:spacing w:val="-8"/>
        </w:rPr>
        <w:t xml:space="preserve"> </w:t>
      </w:r>
      <w:r>
        <w:t>and</w:t>
      </w:r>
      <w:r>
        <w:rPr>
          <w:spacing w:val="-13"/>
        </w:rPr>
        <w:t xml:space="preserve"> </w:t>
      </w:r>
      <w:r>
        <w:t>that</w:t>
      </w:r>
      <w:r>
        <w:rPr>
          <w:spacing w:val="-10"/>
        </w:rPr>
        <w:t xml:space="preserve"> </w:t>
      </w:r>
      <w:r>
        <w:t>information</w:t>
      </w:r>
      <w:r>
        <w:rPr>
          <w:spacing w:val="-1"/>
        </w:rPr>
        <w:t xml:space="preserve"> </w:t>
      </w:r>
      <w:r>
        <w:t>will</w:t>
      </w:r>
      <w:r>
        <w:rPr>
          <w:spacing w:val="-1"/>
        </w:rPr>
        <w:t xml:space="preserve"> </w:t>
      </w:r>
      <w:r>
        <w:t>be</w:t>
      </w:r>
      <w:r>
        <w:rPr>
          <w:spacing w:val="-1"/>
        </w:rPr>
        <w:t xml:space="preserve"> </w:t>
      </w:r>
      <w:r>
        <w:t>kept confidential</w:t>
      </w:r>
      <w:r>
        <w:rPr>
          <w:spacing w:val="-1"/>
        </w:rPr>
        <w:t xml:space="preserve"> </w:t>
      </w:r>
      <w:r>
        <w:t>and stored securely.</w:t>
      </w:r>
    </w:p>
    <w:p w14:paraId="2AD038E1" w14:textId="77777777" w:rsidR="00E275C8" w:rsidRDefault="00E275C8">
      <w:pPr>
        <w:pStyle w:val="BodyText"/>
        <w:spacing w:before="7"/>
      </w:pPr>
    </w:p>
    <w:p w14:paraId="1122D7E6" w14:textId="77777777" w:rsidR="00E275C8" w:rsidRDefault="00000000">
      <w:pPr>
        <w:pStyle w:val="ListParagraph"/>
        <w:numPr>
          <w:ilvl w:val="1"/>
          <w:numId w:val="18"/>
        </w:numPr>
        <w:tabs>
          <w:tab w:val="left" w:pos="1233"/>
        </w:tabs>
      </w:pPr>
      <w:r>
        <w:t>Records</w:t>
      </w:r>
      <w:r>
        <w:rPr>
          <w:spacing w:val="-8"/>
        </w:rPr>
        <w:t xml:space="preserve"> </w:t>
      </w:r>
      <w:r>
        <w:t>will</w:t>
      </w:r>
      <w:r>
        <w:rPr>
          <w:spacing w:val="-6"/>
        </w:rPr>
        <w:t xml:space="preserve"> </w:t>
      </w:r>
      <w:r>
        <w:rPr>
          <w:spacing w:val="-2"/>
        </w:rPr>
        <w:t>include:</w:t>
      </w:r>
    </w:p>
    <w:p w14:paraId="00C142F6" w14:textId="77777777" w:rsidR="00E275C8" w:rsidRDefault="00000000">
      <w:pPr>
        <w:pStyle w:val="ListParagraph"/>
        <w:numPr>
          <w:ilvl w:val="2"/>
          <w:numId w:val="18"/>
        </w:numPr>
        <w:tabs>
          <w:tab w:val="left" w:pos="1593"/>
        </w:tabs>
        <w:spacing w:before="9"/>
      </w:pPr>
      <w:r>
        <w:t>a</w:t>
      </w:r>
      <w:r>
        <w:rPr>
          <w:spacing w:val="-9"/>
        </w:rPr>
        <w:t xml:space="preserve"> </w:t>
      </w:r>
      <w:r>
        <w:t>clear</w:t>
      </w:r>
      <w:r>
        <w:rPr>
          <w:spacing w:val="-7"/>
        </w:rPr>
        <w:t xml:space="preserve"> </w:t>
      </w:r>
      <w:r>
        <w:t>and</w:t>
      </w:r>
      <w:r>
        <w:rPr>
          <w:spacing w:val="-7"/>
        </w:rPr>
        <w:t xml:space="preserve"> </w:t>
      </w:r>
      <w:r>
        <w:t>comprehensive</w:t>
      </w:r>
      <w:r>
        <w:rPr>
          <w:spacing w:val="-5"/>
        </w:rPr>
        <w:t xml:space="preserve"> </w:t>
      </w:r>
      <w:r>
        <w:t>summary</w:t>
      </w:r>
      <w:r>
        <w:rPr>
          <w:spacing w:val="-6"/>
        </w:rPr>
        <w:t xml:space="preserve"> </w:t>
      </w:r>
      <w:r>
        <w:t>of</w:t>
      </w:r>
      <w:r>
        <w:rPr>
          <w:spacing w:val="-7"/>
        </w:rPr>
        <w:t xml:space="preserve"> </w:t>
      </w:r>
      <w:r>
        <w:t>the</w:t>
      </w:r>
      <w:r>
        <w:rPr>
          <w:spacing w:val="-6"/>
        </w:rPr>
        <w:t xml:space="preserve"> </w:t>
      </w:r>
      <w:r>
        <w:rPr>
          <w:spacing w:val="-2"/>
        </w:rPr>
        <w:t>concern;</w:t>
      </w:r>
    </w:p>
    <w:p w14:paraId="113297E2" w14:textId="77777777" w:rsidR="00E275C8" w:rsidRDefault="00000000">
      <w:pPr>
        <w:pStyle w:val="ListParagraph"/>
        <w:numPr>
          <w:ilvl w:val="2"/>
          <w:numId w:val="18"/>
        </w:numPr>
        <w:tabs>
          <w:tab w:val="left" w:pos="1593"/>
        </w:tabs>
        <w:spacing w:before="15"/>
      </w:pPr>
      <w:r>
        <w:t>details</w:t>
      </w:r>
      <w:r>
        <w:rPr>
          <w:spacing w:val="-10"/>
        </w:rPr>
        <w:t xml:space="preserve"> </w:t>
      </w:r>
      <w:r>
        <w:t>of</w:t>
      </w:r>
      <w:r>
        <w:rPr>
          <w:spacing w:val="-5"/>
        </w:rPr>
        <w:t xml:space="preserve"> </w:t>
      </w:r>
      <w:r>
        <w:t>how</w:t>
      </w:r>
      <w:r>
        <w:rPr>
          <w:spacing w:val="-6"/>
        </w:rPr>
        <w:t xml:space="preserve"> </w:t>
      </w:r>
      <w:r>
        <w:t>the</w:t>
      </w:r>
      <w:r>
        <w:rPr>
          <w:spacing w:val="-8"/>
        </w:rPr>
        <w:t xml:space="preserve"> </w:t>
      </w:r>
      <w:r>
        <w:t>concern</w:t>
      </w:r>
      <w:r>
        <w:rPr>
          <w:spacing w:val="-4"/>
        </w:rPr>
        <w:t xml:space="preserve"> </w:t>
      </w:r>
      <w:r>
        <w:t>was</w:t>
      </w:r>
      <w:r>
        <w:rPr>
          <w:spacing w:val="-6"/>
        </w:rPr>
        <w:t xml:space="preserve"> </w:t>
      </w:r>
      <w:r>
        <w:t>followed</w:t>
      </w:r>
      <w:r>
        <w:rPr>
          <w:spacing w:val="-7"/>
        </w:rPr>
        <w:t xml:space="preserve"> </w:t>
      </w:r>
      <w:r>
        <w:t>up</w:t>
      </w:r>
      <w:r>
        <w:rPr>
          <w:spacing w:val="-7"/>
        </w:rPr>
        <w:t xml:space="preserve"> </w:t>
      </w:r>
      <w:r>
        <w:t>and</w:t>
      </w:r>
      <w:r>
        <w:rPr>
          <w:spacing w:val="-5"/>
        </w:rPr>
        <w:t xml:space="preserve"> </w:t>
      </w:r>
      <w:r>
        <w:rPr>
          <w:spacing w:val="-2"/>
        </w:rPr>
        <w:t>resolved;</w:t>
      </w:r>
    </w:p>
    <w:p w14:paraId="5CF97BA3" w14:textId="77777777" w:rsidR="00E275C8" w:rsidRDefault="00000000">
      <w:pPr>
        <w:pStyle w:val="ListParagraph"/>
        <w:numPr>
          <w:ilvl w:val="2"/>
          <w:numId w:val="18"/>
        </w:numPr>
        <w:tabs>
          <w:tab w:val="left" w:pos="1593"/>
        </w:tabs>
        <w:spacing w:before="17"/>
      </w:pPr>
      <w:r>
        <w:t>a</w:t>
      </w:r>
      <w:r>
        <w:rPr>
          <w:spacing w:val="-8"/>
        </w:rPr>
        <w:t xml:space="preserve"> </w:t>
      </w:r>
      <w:r>
        <w:t>note</w:t>
      </w:r>
      <w:r>
        <w:rPr>
          <w:spacing w:val="-6"/>
        </w:rPr>
        <w:t xml:space="preserve"> </w:t>
      </w:r>
      <w:r>
        <w:t>of</w:t>
      </w:r>
      <w:r>
        <w:rPr>
          <w:spacing w:val="-6"/>
        </w:rPr>
        <w:t xml:space="preserve"> </w:t>
      </w:r>
      <w:r>
        <w:t>any</w:t>
      </w:r>
      <w:r>
        <w:rPr>
          <w:spacing w:val="-5"/>
        </w:rPr>
        <w:t xml:space="preserve"> </w:t>
      </w:r>
      <w:r>
        <w:t>action</w:t>
      </w:r>
      <w:r>
        <w:rPr>
          <w:spacing w:val="-7"/>
        </w:rPr>
        <w:t xml:space="preserve"> </w:t>
      </w:r>
      <w:r>
        <w:t>taken,</w:t>
      </w:r>
      <w:r>
        <w:rPr>
          <w:spacing w:val="-5"/>
        </w:rPr>
        <w:t xml:space="preserve"> </w:t>
      </w:r>
      <w:r>
        <w:t>decisions</w:t>
      </w:r>
      <w:r>
        <w:rPr>
          <w:spacing w:val="-5"/>
        </w:rPr>
        <w:t xml:space="preserve"> </w:t>
      </w:r>
      <w:r>
        <w:t>reached</w:t>
      </w:r>
      <w:r>
        <w:rPr>
          <w:spacing w:val="-8"/>
        </w:rPr>
        <w:t xml:space="preserve"> </w:t>
      </w:r>
      <w:r>
        <w:t>and</w:t>
      </w:r>
      <w:r>
        <w:rPr>
          <w:spacing w:val="-5"/>
        </w:rPr>
        <w:t xml:space="preserve"> </w:t>
      </w:r>
      <w:r>
        <w:t>the</w:t>
      </w:r>
      <w:r>
        <w:rPr>
          <w:spacing w:val="-3"/>
        </w:rPr>
        <w:t xml:space="preserve"> </w:t>
      </w:r>
      <w:r>
        <w:rPr>
          <w:spacing w:val="-2"/>
        </w:rPr>
        <w:t>outcome</w:t>
      </w:r>
    </w:p>
    <w:p w14:paraId="6A090CF1" w14:textId="77777777" w:rsidR="00E275C8" w:rsidRDefault="00E275C8">
      <w:pPr>
        <w:pStyle w:val="BodyText"/>
        <w:rPr>
          <w:sz w:val="24"/>
        </w:rPr>
      </w:pPr>
    </w:p>
    <w:p w14:paraId="78427148" w14:textId="77777777" w:rsidR="00E275C8" w:rsidRDefault="00000000">
      <w:pPr>
        <w:pStyle w:val="ListParagraph"/>
        <w:numPr>
          <w:ilvl w:val="1"/>
          <w:numId w:val="18"/>
        </w:numPr>
        <w:tabs>
          <w:tab w:val="left" w:pos="1230"/>
          <w:tab w:val="left" w:pos="1233"/>
        </w:tabs>
        <w:spacing w:line="244" w:lineRule="auto"/>
        <w:ind w:right="113"/>
        <w:jc w:val="both"/>
      </w:pPr>
      <w:r>
        <w:t>The DSL will ensure</w:t>
      </w:r>
      <w:r>
        <w:rPr>
          <w:spacing w:val="-1"/>
        </w:rPr>
        <w:t xml:space="preserve"> </w:t>
      </w:r>
      <w:r>
        <w:t>that files are only accessed by those who need to see them and where files or content are shared, this will happen in line with information sharing advice and guidance.</w:t>
      </w:r>
    </w:p>
    <w:p w14:paraId="2800E167" w14:textId="77777777" w:rsidR="00E275C8" w:rsidRDefault="00E275C8">
      <w:pPr>
        <w:pStyle w:val="BodyText"/>
        <w:spacing w:before="8"/>
      </w:pPr>
    </w:p>
    <w:p w14:paraId="44D3E4D7" w14:textId="77777777" w:rsidR="00E275C8" w:rsidRDefault="00000000">
      <w:pPr>
        <w:pStyle w:val="ListParagraph"/>
        <w:numPr>
          <w:ilvl w:val="1"/>
          <w:numId w:val="18"/>
        </w:numPr>
        <w:tabs>
          <w:tab w:val="left" w:pos="1230"/>
          <w:tab w:val="left" w:pos="1233"/>
        </w:tabs>
        <w:spacing w:line="242" w:lineRule="auto"/>
        <w:ind w:right="106"/>
        <w:jc w:val="both"/>
      </w:pPr>
      <w:r>
        <w:t>We</w:t>
      </w:r>
      <w:r>
        <w:rPr>
          <w:spacing w:val="-13"/>
        </w:rPr>
        <w:t xml:space="preserve"> </w:t>
      </w:r>
      <w:r>
        <w:t>will</w:t>
      </w:r>
      <w:r>
        <w:rPr>
          <w:spacing w:val="-13"/>
        </w:rPr>
        <w:t xml:space="preserve"> </w:t>
      </w:r>
      <w:r>
        <w:t>continue</w:t>
      </w:r>
      <w:r>
        <w:rPr>
          <w:spacing w:val="-12"/>
        </w:rPr>
        <w:t xml:space="preserve"> </w:t>
      </w:r>
      <w:r>
        <w:t>to</w:t>
      </w:r>
      <w:r>
        <w:rPr>
          <w:spacing w:val="-13"/>
        </w:rPr>
        <w:t xml:space="preserve"> </w:t>
      </w:r>
      <w:r>
        <w:t>support</w:t>
      </w:r>
      <w:r>
        <w:rPr>
          <w:spacing w:val="-12"/>
        </w:rPr>
        <w:t xml:space="preserve"> </w:t>
      </w:r>
      <w:r>
        <w:t>any</w:t>
      </w:r>
      <w:r>
        <w:rPr>
          <w:spacing w:val="-13"/>
        </w:rPr>
        <w:t xml:space="preserve"> </w:t>
      </w:r>
      <w:r>
        <w:t>pupil</w:t>
      </w:r>
      <w:r>
        <w:rPr>
          <w:spacing w:val="-12"/>
        </w:rPr>
        <w:t xml:space="preserve"> </w:t>
      </w:r>
      <w:r>
        <w:t>leaving</w:t>
      </w:r>
      <w:r>
        <w:rPr>
          <w:spacing w:val="-13"/>
        </w:rPr>
        <w:t xml:space="preserve"> </w:t>
      </w:r>
      <w:r>
        <w:t>the</w:t>
      </w:r>
      <w:r>
        <w:rPr>
          <w:spacing w:val="-12"/>
        </w:rPr>
        <w:t xml:space="preserve"> </w:t>
      </w:r>
      <w:r>
        <w:t>school</w:t>
      </w:r>
      <w:r>
        <w:rPr>
          <w:spacing w:val="-13"/>
        </w:rPr>
        <w:t xml:space="preserve"> </w:t>
      </w:r>
      <w:r>
        <w:t>about</w:t>
      </w:r>
      <w:r>
        <w:rPr>
          <w:spacing w:val="-12"/>
        </w:rPr>
        <w:t xml:space="preserve"> </w:t>
      </w:r>
      <w:r>
        <w:t>whom</w:t>
      </w:r>
      <w:r>
        <w:rPr>
          <w:spacing w:val="-13"/>
        </w:rPr>
        <w:t xml:space="preserve"> </w:t>
      </w:r>
      <w:r>
        <w:t>there</w:t>
      </w:r>
      <w:r>
        <w:rPr>
          <w:spacing w:val="-13"/>
        </w:rPr>
        <w:t xml:space="preserve"> </w:t>
      </w:r>
      <w:r>
        <w:t>have</w:t>
      </w:r>
      <w:r>
        <w:rPr>
          <w:spacing w:val="-12"/>
        </w:rPr>
        <w:t xml:space="preserve"> </w:t>
      </w:r>
      <w:r>
        <w:t>been</w:t>
      </w:r>
      <w:r>
        <w:rPr>
          <w:spacing w:val="-13"/>
        </w:rPr>
        <w:t xml:space="preserve"> </w:t>
      </w:r>
      <w:r>
        <w:t>concerns</w:t>
      </w:r>
      <w:r>
        <w:rPr>
          <w:spacing w:val="-12"/>
        </w:rPr>
        <w:t xml:space="preserve"> </w:t>
      </w:r>
      <w:r>
        <w:t>by</w:t>
      </w:r>
      <w:r>
        <w:rPr>
          <w:spacing w:val="-13"/>
        </w:rPr>
        <w:t xml:space="preserve"> </w:t>
      </w:r>
      <w:r>
        <w:t>ensuring</w:t>
      </w:r>
      <w:r>
        <w:rPr>
          <w:spacing w:val="-12"/>
        </w:rPr>
        <w:t xml:space="preserve"> </w:t>
      </w:r>
      <w:r>
        <w:t>that</w:t>
      </w:r>
      <w:r>
        <w:rPr>
          <w:spacing w:val="-13"/>
        </w:rPr>
        <w:t xml:space="preserve"> </w:t>
      </w:r>
      <w:r>
        <w:t>all appropriate information, including welfare and safeguarding concerns, is forwarded under confidential cover to the pupil’s new school as a matter of priority, and within 5 working days.</w:t>
      </w:r>
    </w:p>
    <w:p w14:paraId="0FFEDD55" w14:textId="77777777" w:rsidR="00E275C8" w:rsidRDefault="00000000">
      <w:pPr>
        <w:pStyle w:val="ListParagraph"/>
        <w:numPr>
          <w:ilvl w:val="1"/>
          <w:numId w:val="18"/>
        </w:numPr>
        <w:tabs>
          <w:tab w:val="left" w:pos="1230"/>
          <w:tab w:val="left" w:pos="1233"/>
        </w:tabs>
        <w:spacing w:before="74" w:line="242" w:lineRule="auto"/>
        <w:ind w:right="104"/>
        <w:jc w:val="both"/>
      </w:pPr>
      <w:r>
        <w:t>When a pupil is due to transfer to another school the DSL will consider if it would be appropriate to share</w:t>
      </w:r>
      <w:r>
        <w:rPr>
          <w:spacing w:val="-3"/>
        </w:rPr>
        <w:t xml:space="preserve"> </w:t>
      </w:r>
      <w:r>
        <w:t>any information with the</w:t>
      </w:r>
      <w:r>
        <w:rPr>
          <w:spacing w:val="-3"/>
        </w:rPr>
        <w:t xml:space="preserve"> </w:t>
      </w:r>
      <w:r>
        <w:t>new school or college in advance of the pupil leaving. For example, information that would allow the new school or</w:t>
      </w:r>
      <w:r>
        <w:rPr>
          <w:spacing w:val="-1"/>
        </w:rPr>
        <w:t xml:space="preserve"> </w:t>
      </w:r>
      <w:r>
        <w:t>college to continue supporting children who</w:t>
      </w:r>
      <w:r>
        <w:rPr>
          <w:spacing w:val="-1"/>
        </w:rPr>
        <w:t xml:space="preserve"> </w:t>
      </w:r>
      <w:r>
        <w:t>have or</w:t>
      </w:r>
      <w:r>
        <w:rPr>
          <w:spacing w:val="-4"/>
        </w:rPr>
        <w:t xml:space="preserve"> </w:t>
      </w:r>
      <w:r>
        <w:t>have</w:t>
      </w:r>
      <w:r>
        <w:rPr>
          <w:spacing w:val="-1"/>
        </w:rPr>
        <w:t xml:space="preserve"> </w:t>
      </w:r>
      <w:r>
        <w:t>had</w:t>
      </w:r>
      <w:r>
        <w:rPr>
          <w:spacing w:val="-1"/>
        </w:rPr>
        <w:t xml:space="preserve"> </w:t>
      </w:r>
      <w:r>
        <w:t>a</w:t>
      </w:r>
      <w:r>
        <w:rPr>
          <w:spacing w:val="-1"/>
        </w:rPr>
        <w:t xml:space="preserve"> </w:t>
      </w:r>
      <w:r>
        <w:t>social</w:t>
      </w:r>
      <w:r>
        <w:rPr>
          <w:spacing w:val="-2"/>
        </w:rPr>
        <w:t xml:space="preserve"> </w:t>
      </w:r>
      <w:r>
        <w:t>worker</w:t>
      </w:r>
      <w:r>
        <w:rPr>
          <w:spacing w:val="-3"/>
        </w:rPr>
        <w:t xml:space="preserve"> </w:t>
      </w:r>
      <w:r>
        <w:t>and</w:t>
      </w:r>
      <w:r>
        <w:rPr>
          <w:spacing w:val="-1"/>
        </w:rPr>
        <w:t xml:space="preserve"> </w:t>
      </w:r>
      <w:r>
        <w:t>been victims of abuse and have that support in place for when the child arrives.</w:t>
      </w:r>
    </w:p>
    <w:p w14:paraId="3F7DB575" w14:textId="77777777" w:rsidR="00E275C8" w:rsidRDefault="00E275C8">
      <w:pPr>
        <w:pStyle w:val="BodyText"/>
        <w:spacing w:before="7"/>
        <w:rPr>
          <w:sz w:val="23"/>
        </w:rPr>
      </w:pPr>
    </w:p>
    <w:p w14:paraId="54A73074" w14:textId="77777777" w:rsidR="00E275C8" w:rsidRDefault="00000000">
      <w:pPr>
        <w:pStyle w:val="ListParagraph"/>
        <w:numPr>
          <w:ilvl w:val="1"/>
          <w:numId w:val="18"/>
        </w:numPr>
        <w:tabs>
          <w:tab w:val="left" w:pos="1230"/>
          <w:tab w:val="left" w:pos="1233"/>
        </w:tabs>
        <w:spacing w:line="242" w:lineRule="auto"/>
        <w:ind w:right="108"/>
        <w:jc w:val="both"/>
      </w:pPr>
      <w:r>
        <w:t>When</w:t>
      </w:r>
      <w:r>
        <w:rPr>
          <w:spacing w:val="-5"/>
        </w:rPr>
        <w:t xml:space="preserve"> </w:t>
      </w:r>
      <w:r>
        <w:t>a</w:t>
      </w:r>
      <w:r>
        <w:rPr>
          <w:spacing w:val="-5"/>
        </w:rPr>
        <w:t xml:space="preserve"> </w:t>
      </w:r>
      <w:r>
        <w:t>new</w:t>
      </w:r>
      <w:r>
        <w:rPr>
          <w:spacing w:val="-6"/>
        </w:rPr>
        <w:t xml:space="preserve"> </w:t>
      </w:r>
      <w:r>
        <w:t>pupil</w:t>
      </w:r>
      <w:r>
        <w:rPr>
          <w:spacing w:val="-5"/>
        </w:rPr>
        <w:t xml:space="preserve"> </w:t>
      </w:r>
      <w:r>
        <w:t>joins</w:t>
      </w:r>
      <w:r>
        <w:rPr>
          <w:spacing w:val="-4"/>
        </w:rPr>
        <w:t xml:space="preserve"> </w:t>
      </w:r>
      <w:r>
        <w:t>our</w:t>
      </w:r>
      <w:r>
        <w:rPr>
          <w:spacing w:val="-5"/>
        </w:rPr>
        <w:t xml:space="preserve"> </w:t>
      </w:r>
      <w:r>
        <w:t>school,</w:t>
      </w:r>
      <w:r>
        <w:rPr>
          <w:spacing w:val="-5"/>
        </w:rPr>
        <w:t xml:space="preserve"> </w:t>
      </w:r>
      <w:r>
        <w:t>and</w:t>
      </w:r>
      <w:r>
        <w:rPr>
          <w:spacing w:val="-5"/>
        </w:rPr>
        <w:t xml:space="preserve"> </w:t>
      </w:r>
      <w:r>
        <w:t>there</w:t>
      </w:r>
      <w:r>
        <w:rPr>
          <w:spacing w:val="-5"/>
        </w:rPr>
        <w:t xml:space="preserve"> </w:t>
      </w:r>
      <w:r>
        <w:t>is</w:t>
      </w:r>
      <w:r>
        <w:rPr>
          <w:spacing w:val="-5"/>
        </w:rPr>
        <w:t xml:space="preserve"> </w:t>
      </w:r>
      <w:r>
        <w:t>a</w:t>
      </w:r>
      <w:r>
        <w:rPr>
          <w:spacing w:val="-5"/>
        </w:rPr>
        <w:t xml:space="preserve"> </w:t>
      </w:r>
      <w:r>
        <w:t>record</w:t>
      </w:r>
      <w:r>
        <w:rPr>
          <w:spacing w:val="-5"/>
        </w:rPr>
        <w:t xml:space="preserve"> </w:t>
      </w:r>
      <w:r>
        <w:t>of</w:t>
      </w:r>
      <w:r>
        <w:rPr>
          <w:spacing w:val="-5"/>
        </w:rPr>
        <w:t xml:space="preserve"> </w:t>
      </w:r>
      <w:r>
        <w:t>safeguarding</w:t>
      </w:r>
      <w:r>
        <w:rPr>
          <w:spacing w:val="-5"/>
        </w:rPr>
        <w:t xml:space="preserve"> </w:t>
      </w:r>
      <w:r>
        <w:t>or</w:t>
      </w:r>
      <w:r>
        <w:rPr>
          <w:spacing w:val="-5"/>
        </w:rPr>
        <w:t xml:space="preserve"> </w:t>
      </w:r>
      <w:r>
        <w:t>welfare</w:t>
      </w:r>
      <w:r>
        <w:rPr>
          <w:spacing w:val="-5"/>
        </w:rPr>
        <w:t xml:space="preserve"> </w:t>
      </w:r>
      <w:r>
        <w:t>concerns,</w:t>
      </w:r>
      <w:r>
        <w:rPr>
          <w:spacing w:val="-5"/>
        </w:rPr>
        <w:t xml:space="preserve"> </w:t>
      </w:r>
      <w:r>
        <w:t>we</w:t>
      </w:r>
      <w:r>
        <w:rPr>
          <w:spacing w:val="-5"/>
        </w:rPr>
        <w:t xml:space="preserve"> </w:t>
      </w:r>
      <w:r>
        <w:t>will</w:t>
      </w:r>
      <w:r>
        <w:rPr>
          <w:spacing w:val="-5"/>
        </w:rPr>
        <w:t xml:space="preserve"> </w:t>
      </w:r>
      <w:r>
        <w:t>ensure</w:t>
      </w:r>
      <w:r>
        <w:rPr>
          <w:spacing w:val="-5"/>
        </w:rPr>
        <w:t xml:space="preserve"> </w:t>
      </w:r>
      <w:r>
        <w:t>that this</w:t>
      </w:r>
      <w:r>
        <w:rPr>
          <w:spacing w:val="-10"/>
        </w:rPr>
        <w:t xml:space="preserve"> </w:t>
      </w:r>
      <w:r>
        <w:t>information</w:t>
      </w:r>
      <w:r>
        <w:rPr>
          <w:spacing w:val="-9"/>
        </w:rPr>
        <w:t xml:space="preserve"> </w:t>
      </w:r>
      <w:r>
        <w:t>is</w:t>
      </w:r>
      <w:r>
        <w:rPr>
          <w:spacing w:val="-11"/>
        </w:rPr>
        <w:t xml:space="preserve"> </w:t>
      </w:r>
      <w:r>
        <w:t>shared</w:t>
      </w:r>
      <w:r>
        <w:rPr>
          <w:spacing w:val="-9"/>
        </w:rPr>
        <w:t xml:space="preserve"> </w:t>
      </w:r>
      <w:r>
        <w:t>appropriately</w:t>
      </w:r>
      <w:r>
        <w:rPr>
          <w:spacing w:val="-9"/>
        </w:rPr>
        <w:t xml:space="preserve"> </w:t>
      </w:r>
      <w:r>
        <w:t>with</w:t>
      </w:r>
      <w:r>
        <w:rPr>
          <w:spacing w:val="-9"/>
        </w:rPr>
        <w:t xml:space="preserve"> </w:t>
      </w:r>
      <w:r>
        <w:t>the</w:t>
      </w:r>
      <w:r>
        <w:rPr>
          <w:spacing w:val="-9"/>
        </w:rPr>
        <w:t xml:space="preserve"> </w:t>
      </w:r>
      <w:r>
        <w:t>DSL,</w:t>
      </w:r>
      <w:r>
        <w:rPr>
          <w:spacing w:val="-9"/>
        </w:rPr>
        <w:t xml:space="preserve"> </w:t>
      </w:r>
      <w:r>
        <w:t>the</w:t>
      </w:r>
      <w:r>
        <w:rPr>
          <w:spacing w:val="-11"/>
        </w:rPr>
        <w:t xml:space="preserve"> </w:t>
      </w:r>
      <w:r>
        <w:t>Special</w:t>
      </w:r>
      <w:r>
        <w:rPr>
          <w:spacing w:val="-11"/>
        </w:rPr>
        <w:t xml:space="preserve"> </w:t>
      </w:r>
      <w:r>
        <w:t>Education</w:t>
      </w:r>
      <w:r>
        <w:rPr>
          <w:spacing w:val="-13"/>
        </w:rPr>
        <w:t xml:space="preserve"> </w:t>
      </w:r>
      <w:r>
        <w:t>Needs</w:t>
      </w:r>
      <w:r>
        <w:rPr>
          <w:spacing w:val="-10"/>
        </w:rPr>
        <w:t xml:space="preserve"> </w:t>
      </w:r>
      <w:r>
        <w:t>Coordinator</w:t>
      </w:r>
      <w:r>
        <w:rPr>
          <w:spacing w:val="-11"/>
        </w:rPr>
        <w:t xml:space="preserve"> </w:t>
      </w:r>
      <w:r>
        <w:t>(SENCO)</w:t>
      </w:r>
      <w:r>
        <w:rPr>
          <w:spacing w:val="-12"/>
        </w:rPr>
        <w:t xml:space="preserve"> </w:t>
      </w:r>
      <w:r>
        <w:t>and</w:t>
      </w:r>
      <w:r>
        <w:rPr>
          <w:spacing w:val="-12"/>
        </w:rPr>
        <w:t xml:space="preserve"> </w:t>
      </w:r>
      <w:r>
        <w:t>the Designated Teacher for Looked After Children (LAC), as necessary.</w:t>
      </w:r>
    </w:p>
    <w:p w14:paraId="2CFAC203" w14:textId="77777777" w:rsidR="00E275C8" w:rsidRDefault="00E275C8">
      <w:pPr>
        <w:pStyle w:val="BodyText"/>
        <w:spacing w:before="3"/>
      </w:pPr>
    </w:p>
    <w:p w14:paraId="2AF1A7D6" w14:textId="77777777" w:rsidR="00E275C8" w:rsidRDefault="00000000">
      <w:pPr>
        <w:pStyle w:val="Heading1"/>
        <w:numPr>
          <w:ilvl w:val="0"/>
          <w:numId w:val="23"/>
        </w:numPr>
        <w:tabs>
          <w:tab w:val="left" w:pos="1233"/>
        </w:tabs>
        <w:spacing w:before="1"/>
        <w:ind w:left="1233" w:hanging="721"/>
      </w:pPr>
      <w:r>
        <w:t>SAFER</w:t>
      </w:r>
      <w:r>
        <w:rPr>
          <w:spacing w:val="-9"/>
        </w:rPr>
        <w:t xml:space="preserve"> </w:t>
      </w:r>
      <w:r>
        <w:t>WORKFORCE</w:t>
      </w:r>
      <w:r>
        <w:rPr>
          <w:spacing w:val="-6"/>
        </w:rPr>
        <w:t xml:space="preserve"> </w:t>
      </w:r>
      <w:r>
        <w:t>AND</w:t>
      </w:r>
      <w:r>
        <w:rPr>
          <w:spacing w:val="-4"/>
        </w:rPr>
        <w:t xml:space="preserve"> </w:t>
      </w:r>
      <w:r>
        <w:t>MANAGING</w:t>
      </w:r>
      <w:r>
        <w:rPr>
          <w:spacing w:val="-5"/>
        </w:rPr>
        <w:t xml:space="preserve"> </w:t>
      </w:r>
      <w:r>
        <w:t>ALLEGATIONS</w:t>
      </w:r>
      <w:r>
        <w:rPr>
          <w:spacing w:val="-9"/>
        </w:rPr>
        <w:t xml:space="preserve"> </w:t>
      </w:r>
      <w:r>
        <w:t>AGAINST</w:t>
      </w:r>
      <w:r>
        <w:rPr>
          <w:spacing w:val="-5"/>
        </w:rPr>
        <w:t xml:space="preserve"> </w:t>
      </w:r>
      <w:r>
        <w:t>STAFF</w:t>
      </w:r>
      <w:r>
        <w:rPr>
          <w:spacing w:val="-5"/>
        </w:rPr>
        <w:t xml:space="preserve"> </w:t>
      </w:r>
      <w:r>
        <w:t>AND</w:t>
      </w:r>
      <w:r>
        <w:rPr>
          <w:spacing w:val="-4"/>
        </w:rPr>
        <w:t xml:space="preserve"> </w:t>
      </w:r>
      <w:r>
        <w:rPr>
          <w:spacing w:val="-2"/>
        </w:rPr>
        <w:t>VOLUNTEERS</w:t>
      </w:r>
    </w:p>
    <w:p w14:paraId="13C07FCE" w14:textId="77777777" w:rsidR="00E275C8" w:rsidRDefault="00E275C8">
      <w:pPr>
        <w:pStyle w:val="BodyText"/>
        <w:spacing w:before="10"/>
        <w:rPr>
          <w:b/>
          <w:sz w:val="21"/>
        </w:rPr>
      </w:pPr>
    </w:p>
    <w:p w14:paraId="5AF3CB1D" w14:textId="77777777" w:rsidR="00E275C8" w:rsidRDefault="00000000">
      <w:pPr>
        <w:pStyle w:val="ListParagraph"/>
        <w:numPr>
          <w:ilvl w:val="1"/>
          <w:numId w:val="17"/>
        </w:numPr>
        <w:tabs>
          <w:tab w:val="left" w:pos="1230"/>
          <w:tab w:val="left" w:pos="1233"/>
        </w:tabs>
        <w:spacing w:line="244" w:lineRule="auto"/>
        <w:ind w:right="114"/>
        <w:jc w:val="both"/>
      </w:pPr>
      <w:r>
        <w:t>Our</w:t>
      </w:r>
      <w:r>
        <w:rPr>
          <w:spacing w:val="-13"/>
        </w:rPr>
        <w:t xml:space="preserve"> </w:t>
      </w:r>
      <w:r>
        <w:t>school</w:t>
      </w:r>
      <w:r>
        <w:rPr>
          <w:spacing w:val="-13"/>
        </w:rPr>
        <w:t xml:space="preserve"> </w:t>
      </w:r>
      <w:r>
        <w:t>has</w:t>
      </w:r>
      <w:r>
        <w:rPr>
          <w:spacing w:val="-12"/>
        </w:rPr>
        <w:t xml:space="preserve"> </w:t>
      </w:r>
      <w:r>
        <w:t>robust</w:t>
      </w:r>
      <w:r>
        <w:rPr>
          <w:spacing w:val="-13"/>
        </w:rPr>
        <w:t xml:space="preserve"> </w:t>
      </w:r>
      <w:r>
        <w:t>safer</w:t>
      </w:r>
      <w:r>
        <w:rPr>
          <w:spacing w:val="-12"/>
        </w:rPr>
        <w:t xml:space="preserve"> </w:t>
      </w:r>
      <w:r>
        <w:t>recruitment</w:t>
      </w:r>
      <w:r>
        <w:rPr>
          <w:spacing w:val="-13"/>
        </w:rPr>
        <w:t xml:space="preserve"> </w:t>
      </w:r>
      <w:r>
        <w:t>procedures</w:t>
      </w:r>
      <w:r>
        <w:rPr>
          <w:spacing w:val="-12"/>
        </w:rPr>
        <w:t xml:space="preserve"> </w:t>
      </w:r>
      <w:r>
        <w:t>to</w:t>
      </w:r>
      <w:r>
        <w:rPr>
          <w:spacing w:val="-13"/>
        </w:rPr>
        <w:t xml:space="preserve"> </w:t>
      </w:r>
      <w:r>
        <w:t>help</w:t>
      </w:r>
      <w:r>
        <w:rPr>
          <w:spacing w:val="-12"/>
        </w:rPr>
        <w:t xml:space="preserve"> </w:t>
      </w:r>
      <w:r>
        <w:t>prevent</w:t>
      </w:r>
      <w:r>
        <w:rPr>
          <w:spacing w:val="-13"/>
        </w:rPr>
        <w:t xml:space="preserve"> </w:t>
      </w:r>
      <w:r>
        <w:t>unsuitable</w:t>
      </w:r>
      <w:r>
        <w:rPr>
          <w:spacing w:val="-12"/>
        </w:rPr>
        <w:t xml:space="preserve"> </w:t>
      </w:r>
      <w:r>
        <w:t>people from working with children. Please see Recruitment Policy for further details.</w:t>
      </w:r>
    </w:p>
    <w:p w14:paraId="55C40A19" w14:textId="77777777" w:rsidR="00E275C8" w:rsidRDefault="00E275C8">
      <w:pPr>
        <w:pStyle w:val="BodyText"/>
        <w:spacing w:before="1"/>
      </w:pPr>
    </w:p>
    <w:p w14:paraId="5CC456DE" w14:textId="1060C5E9" w:rsidR="00E275C8" w:rsidRDefault="00000000">
      <w:pPr>
        <w:pStyle w:val="ListParagraph"/>
        <w:numPr>
          <w:ilvl w:val="1"/>
          <w:numId w:val="17"/>
        </w:numPr>
        <w:tabs>
          <w:tab w:val="left" w:pos="1230"/>
          <w:tab w:val="left" w:pos="1233"/>
        </w:tabs>
        <w:spacing w:before="1" w:line="242" w:lineRule="auto"/>
        <w:ind w:right="104"/>
        <w:jc w:val="both"/>
      </w:pPr>
      <w:r>
        <w:t>All individuals working in any capacity at our school will be subjected to safeguarding checks in line with the statutory guidance Keeping Children Safe in Education: September 202</w:t>
      </w:r>
      <w:r w:rsidR="00F7044D">
        <w:t>3</w:t>
      </w:r>
      <w:r>
        <w:t>.</w:t>
      </w:r>
    </w:p>
    <w:p w14:paraId="7345712A" w14:textId="77777777" w:rsidR="00E275C8" w:rsidRDefault="00E275C8">
      <w:pPr>
        <w:pStyle w:val="BodyText"/>
        <w:spacing w:before="5"/>
      </w:pPr>
    </w:p>
    <w:p w14:paraId="4A135563" w14:textId="77777777" w:rsidR="00E275C8" w:rsidRDefault="00000000">
      <w:pPr>
        <w:pStyle w:val="ListParagraph"/>
        <w:numPr>
          <w:ilvl w:val="1"/>
          <w:numId w:val="17"/>
        </w:numPr>
        <w:tabs>
          <w:tab w:val="left" w:pos="1230"/>
          <w:tab w:val="left" w:pos="1233"/>
        </w:tabs>
        <w:spacing w:before="1" w:line="242" w:lineRule="auto"/>
        <w:ind w:right="109"/>
        <w:jc w:val="both"/>
      </w:pPr>
      <w:r>
        <w:t>We will ensure</w:t>
      </w:r>
      <w:r>
        <w:rPr>
          <w:spacing w:val="-1"/>
        </w:rPr>
        <w:t xml:space="preserve"> </w:t>
      </w:r>
      <w:r>
        <w:t>that</w:t>
      </w:r>
      <w:r>
        <w:rPr>
          <w:spacing w:val="-1"/>
        </w:rPr>
        <w:t xml:space="preserve"> </w:t>
      </w:r>
      <w:r>
        <w:t>agencies</w:t>
      </w:r>
      <w:r>
        <w:rPr>
          <w:spacing w:val="-1"/>
        </w:rPr>
        <w:t xml:space="preserve"> </w:t>
      </w:r>
      <w:r>
        <w:t>and third parties supplying</w:t>
      </w:r>
      <w:r>
        <w:rPr>
          <w:spacing w:val="-1"/>
        </w:rPr>
        <w:t xml:space="preserve"> </w:t>
      </w:r>
      <w:r>
        <w:t>staff</w:t>
      </w:r>
      <w:r>
        <w:rPr>
          <w:spacing w:val="-1"/>
        </w:rPr>
        <w:t xml:space="preserve"> </w:t>
      </w:r>
      <w:r>
        <w:t>provide</w:t>
      </w:r>
      <w:r>
        <w:rPr>
          <w:spacing w:val="-1"/>
        </w:rPr>
        <w:t xml:space="preserve"> </w:t>
      </w:r>
      <w:r>
        <w:t>us with written</w:t>
      </w:r>
      <w:r>
        <w:rPr>
          <w:spacing w:val="-1"/>
        </w:rPr>
        <w:t xml:space="preserve"> </w:t>
      </w:r>
      <w:r>
        <w:t>confirmation that they have made</w:t>
      </w:r>
      <w:r>
        <w:rPr>
          <w:spacing w:val="-2"/>
        </w:rPr>
        <w:t xml:space="preserve"> </w:t>
      </w:r>
      <w:r>
        <w:t>the</w:t>
      </w:r>
      <w:r>
        <w:rPr>
          <w:spacing w:val="-2"/>
        </w:rPr>
        <w:t xml:space="preserve"> </w:t>
      </w:r>
      <w:r>
        <w:t>appropriate</w:t>
      </w:r>
      <w:r>
        <w:rPr>
          <w:spacing w:val="-2"/>
        </w:rPr>
        <w:t xml:space="preserve"> </w:t>
      </w:r>
      <w:r>
        <w:t>level</w:t>
      </w:r>
      <w:r>
        <w:rPr>
          <w:spacing w:val="-3"/>
        </w:rPr>
        <w:t xml:space="preserve"> </w:t>
      </w:r>
      <w:r>
        <w:t>of</w:t>
      </w:r>
      <w:r>
        <w:rPr>
          <w:spacing w:val="-4"/>
        </w:rPr>
        <w:t xml:space="preserve"> </w:t>
      </w:r>
      <w:r>
        <w:t>safeguarding</w:t>
      </w:r>
      <w:r>
        <w:rPr>
          <w:spacing w:val="-4"/>
        </w:rPr>
        <w:t xml:space="preserve"> </w:t>
      </w:r>
      <w:r>
        <w:t>checks</w:t>
      </w:r>
      <w:r>
        <w:rPr>
          <w:spacing w:val="-2"/>
        </w:rPr>
        <w:t xml:space="preserve"> </w:t>
      </w:r>
      <w:r>
        <w:t>on</w:t>
      </w:r>
      <w:r>
        <w:rPr>
          <w:spacing w:val="-4"/>
        </w:rPr>
        <w:t xml:space="preserve"> </w:t>
      </w:r>
      <w:r>
        <w:t>individuals</w:t>
      </w:r>
      <w:r>
        <w:rPr>
          <w:spacing w:val="-3"/>
        </w:rPr>
        <w:t xml:space="preserve"> </w:t>
      </w:r>
      <w:r>
        <w:t>working</w:t>
      </w:r>
      <w:r>
        <w:rPr>
          <w:spacing w:val="-2"/>
        </w:rPr>
        <w:t xml:space="preserve"> </w:t>
      </w:r>
      <w:r>
        <w:t>in</w:t>
      </w:r>
      <w:r>
        <w:rPr>
          <w:spacing w:val="-4"/>
        </w:rPr>
        <w:t xml:space="preserve"> </w:t>
      </w:r>
      <w:r>
        <w:t>our</w:t>
      </w:r>
      <w:r>
        <w:rPr>
          <w:spacing w:val="-4"/>
        </w:rPr>
        <w:t xml:space="preserve"> </w:t>
      </w:r>
      <w:r>
        <w:t>school.</w:t>
      </w:r>
      <w:r>
        <w:rPr>
          <w:spacing w:val="-2"/>
        </w:rPr>
        <w:t xml:space="preserve"> </w:t>
      </w:r>
      <w:r>
        <w:t>We</w:t>
      </w:r>
      <w:r>
        <w:rPr>
          <w:spacing w:val="-2"/>
        </w:rPr>
        <w:t xml:space="preserve"> </w:t>
      </w:r>
      <w:r>
        <w:t>will</w:t>
      </w:r>
      <w:r>
        <w:rPr>
          <w:spacing w:val="-3"/>
        </w:rPr>
        <w:t xml:space="preserve"> </w:t>
      </w:r>
      <w:r>
        <w:t>also</w:t>
      </w:r>
      <w:r>
        <w:rPr>
          <w:spacing w:val="-2"/>
        </w:rPr>
        <w:t xml:space="preserve"> </w:t>
      </w:r>
      <w:r>
        <w:t>ensure</w:t>
      </w:r>
      <w:r>
        <w:rPr>
          <w:spacing w:val="-2"/>
        </w:rPr>
        <w:t xml:space="preserve"> </w:t>
      </w:r>
      <w:r>
        <w:t>that any agency worker presenting for work is the same person on whom the checks have been made.</w:t>
      </w:r>
    </w:p>
    <w:p w14:paraId="62BF9DD7" w14:textId="77777777" w:rsidR="00E275C8" w:rsidRDefault="00E275C8">
      <w:pPr>
        <w:pStyle w:val="BodyText"/>
        <w:spacing w:before="6"/>
      </w:pPr>
    </w:p>
    <w:p w14:paraId="6C172A01" w14:textId="77777777" w:rsidR="00E275C8" w:rsidRDefault="00000000">
      <w:pPr>
        <w:pStyle w:val="ListParagraph"/>
        <w:numPr>
          <w:ilvl w:val="1"/>
          <w:numId w:val="17"/>
        </w:numPr>
        <w:tabs>
          <w:tab w:val="left" w:pos="1230"/>
          <w:tab w:val="left" w:pos="1233"/>
        </w:tabs>
        <w:spacing w:line="242" w:lineRule="auto"/>
        <w:ind w:right="103"/>
        <w:jc w:val="both"/>
      </w:pPr>
      <w:r>
        <w:t>Professional visitors, such as Educational Psychologists, Social Workers or Local Authority Officers, will be expected</w:t>
      </w:r>
      <w:r>
        <w:rPr>
          <w:spacing w:val="-13"/>
        </w:rPr>
        <w:t xml:space="preserve"> </w:t>
      </w:r>
      <w:r>
        <w:t>to</w:t>
      </w:r>
      <w:r>
        <w:rPr>
          <w:spacing w:val="-13"/>
        </w:rPr>
        <w:t xml:space="preserve"> </w:t>
      </w:r>
      <w:r>
        <w:t>provide</w:t>
      </w:r>
      <w:r>
        <w:rPr>
          <w:spacing w:val="-12"/>
        </w:rPr>
        <w:t xml:space="preserve"> </w:t>
      </w:r>
      <w:r>
        <w:t>a</w:t>
      </w:r>
      <w:r>
        <w:rPr>
          <w:spacing w:val="-13"/>
        </w:rPr>
        <w:t xml:space="preserve"> </w:t>
      </w:r>
      <w:r>
        <w:t>professional</w:t>
      </w:r>
      <w:r>
        <w:rPr>
          <w:spacing w:val="-12"/>
        </w:rPr>
        <w:t xml:space="preserve"> </w:t>
      </w:r>
      <w:r>
        <w:t>proof</w:t>
      </w:r>
      <w:r>
        <w:rPr>
          <w:spacing w:val="-13"/>
        </w:rPr>
        <w:t xml:space="preserve"> </w:t>
      </w:r>
      <w:r>
        <w:t>of</w:t>
      </w:r>
      <w:r>
        <w:rPr>
          <w:spacing w:val="-12"/>
        </w:rPr>
        <w:t xml:space="preserve"> </w:t>
      </w:r>
      <w:r>
        <w:t>identity.</w:t>
      </w:r>
      <w:r>
        <w:rPr>
          <w:spacing w:val="19"/>
        </w:rPr>
        <w:t xml:space="preserve"> </w:t>
      </w:r>
      <w:r>
        <w:t>Where</w:t>
      </w:r>
      <w:r>
        <w:rPr>
          <w:spacing w:val="-6"/>
        </w:rPr>
        <w:t xml:space="preserve"> </w:t>
      </w:r>
      <w:r>
        <w:t>necessary</w:t>
      </w:r>
      <w:r>
        <w:rPr>
          <w:spacing w:val="-13"/>
        </w:rPr>
        <w:t xml:space="preserve"> </w:t>
      </w:r>
      <w:r>
        <w:t>we</w:t>
      </w:r>
      <w:r>
        <w:rPr>
          <w:spacing w:val="-13"/>
        </w:rPr>
        <w:t xml:space="preserve"> </w:t>
      </w:r>
      <w:r>
        <w:t>will</w:t>
      </w:r>
      <w:r>
        <w:rPr>
          <w:spacing w:val="-12"/>
        </w:rPr>
        <w:t xml:space="preserve"> </w:t>
      </w:r>
      <w:r>
        <w:t>seek</w:t>
      </w:r>
      <w:r>
        <w:rPr>
          <w:spacing w:val="-13"/>
        </w:rPr>
        <w:t xml:space="preserve"> </w:t>
      </w:r>
      <w:r>
        <w:t>further</w:t>
      </w:r>
      <w:r>
        <w:rPr>
          <w:spacing w:val="-12"/>
        </w:rPr>
        <w:t xml:space="preserve"> </w:t>
      </w:r>
      <w:r>
        <w:t>reassurances</w:t>
      </w:r>
      <w:r>
        <w:rPr>
          <w:spacing w:val="-12"/>
        </w:rPr>
        <w:t xml:space="preserve"> </w:t>
      </w:r>
      <w:r>
        <w:t>from</w:t>
      </w:r>
      <w:r>
        <w:rPr>
          <w:spacing w:val="-13"/>
        </w:rPr>
        <w:t xml:space="preserve"> </w:t>
      </w:r>
      <w:r>
        <w:t>their employers that these persons have suitable DBS clearance etc.</w:t>
      </w:r>
    </w:p>
    <w:p w14:paraId="4FB34D97" w14:textId="77777777" w:rsidR="00E275C8" w:rsidRDefault="00E275C8">
      <w:pPr>
        <w:pStyle w:val="BodyText"/>
        <w:spacing w:before="4"/>
      </w:pPr>
    </w:p>
    <w:p w14:paraId="2CB482FB" w14:textId="77777777" w:rsidR="00E275C8" w:rsidRDefault="00000000">
      <w:pPr>
        <w:pStyle w:val="ListParagraph"/>
        <w:numPr>
          <w:ilvl w:val="1"/>
          <w:numId w:val="17"/>
        </w:numPr>
        <w:tabs>
          <w:tab w:val="left" w:pos="1230"/>
          <w:tab w:val="left" w:pos="1233"/>
        </w:tabs>
        <w:spacing w:line="244" w:lineRule="auto"/>
        <w:ind w:right="106"/>
        <w:jc w:val="both"/>
      </w:pPr>
      <w:r>
        <w:t>External organisations can provide a varied and useful range of information, resources and speakers that can help our school to enrich children’s education, but we will always give careful consideration to the suitability of any</w:t>
      </w:r>
      <w:r>
        <w:rPr>
          <w:spacing w:val="-2"/>
        </w:rPr>
        <w:t xml:space="preserve"> </w:t>
      </w:r>
      <w:r>
        <w:t>external</w:t>
      </w:r>
      <w:r>
        <w:rPr>
          <w:spacing w:val="-2"/>
        </w:rPr>
        <w:t xml:space="preserve"> </w:t>
      </w:r>
      <w:r>
        <w:t>organisations.</w:t>
      </w:r>
      <w:r>
        <w:rPr>
          <w:spacing w:val="39"/>
        </w:rPr>
        <w:t xml:space="preserve"> </w:t>
      </w:r>
      <w:r>
        <w:t>This</w:t>
      </w:r>
      <w:r>
        <w:rPr>
          <w:spacing w:val="-2"/>
        </w:rPr>
        <w:t xml:space="preserve"> </w:t>
      </w:r>
      <w:r>
        <w:t>may</w:t>
      </w:r>
      <w:r>
        <w:rPr>
          <w:spacing w:val="-2"/>
        </w:rPr>
        <w:t xml:space="preserve"> </w:t>
      </w:r>
      <w:r>
        <w:t>include</w:t>
      </w:r>
      <w:r>
        <w:rPr>
          <w:spacing w:val="-5"/>
        </w:rPr>
        <w:t xml:space="preserve"> </w:t>
      </w:r>
      <w:r>
        <w:t>an</w:t>
      </w:r>
      <w:r>
        <w:rPr>
          <w:spacing w:val="-2"/>
        </w:rPr>
        <w:t xml:space="preserve"> </w:t>
      </w:r>
      <w:r>
        <w:t>assessment</w:t>
      </w:r>
      <w:r>
        <w:rPr>
          <w:spacing w:val="-2"/>
        </w:rPr>
        <w:t xml:space="preserve"> </w:t>
      </w:r>
      <w:r>
        <w:t>of</w:t>
      </w:r>
      <w:r>
        <w:rPr>
          <w:spacing w:val="-2"/>
        </w:rPr>
        <w:t xml:space="preserve"> </w:t>
      </w:r>
      <w:r>
        <w:t>the</w:t>
      </w:r>
      <w:r>
        <w:rPr>
          <w:spacing w:val="-2"/>
        </w:rPr>
        <w:t xml:space="preserve"> </w:t>
      </w:r>
      <w:r>
        <w:t>education</w:t>
      </w:r>
      <w:r>
        <w:rPr>
          <w:spacing w:val="-2"/>
        </w:rPr>
        <w:t xml:space="preserve"> </w:t>
      </w:r>
      <w:r>
        <w:t>value,</w:t>
      </w:r>
      <w:r>
        <w:rPr>
          <w:spacing w:val="-2"/>
        </w:rPr>
        <w:t xml:space="preserve"> </w:t>
      </w:r>
      <w:r>
        <w:t>the</w:t>
      </w:r>
      <w:r>
        <w:rPr>
          <w:spacing w:val="-4"/>
        </w:rPr>
        <w:t xml:space="preserve"> </w:t>
      </w:r>
      <w:r>
        <w:t>age</w:t>
      </w:r>
      <w:r>
        <w:rPr>
          <w:spacing w:val="-2"/>
        </w:rPr>
        <w:t xml:space="preserve"> </w:t>
      </w:r>
      <w:r>
        <w:t>appropriateness</w:t>
      </w:r>
      <w:r>
        <w:rPr>
          <w:spacing w:val="-6"/>
        </w:rPr>
        <w:t xml:space="preserve"> </w:t>
      </w:r>
      <w:r>
        <w:t>of what is going to be delivered and whether relevant checks will be required.</w:t>
      </w:r>
    </w:p>
    <w:p w14:paraId="2411AAF5" w14:textId="77777777" w:rsidR="00E275C8" w:rsidRDefault="00E275C8">
      <w:pPr>
        <w:pStyle w:val="BodyText"/>
        <w:spacing w:before="9"/>
      </w:pPr>
    </w:p>
    <w:p w14:paraId="54D82F53" w14:textId="77777777" w:rsidR="00E275C8" w:rsidRDefault="00000000">
      <w:pPr>
        <w:pStyle w:val="ListParagraph"/>
        <w:numPr>
          <w:ilvl w:val="1"/>
          <w:numId w:val="17"/>
        </w:numPr>
        <w:tabs>
          <w:tab w:val="left" w:pos="1233"/>
        </w:tabs>
        <w:spacing w:before="1"/>
      </w:pPr>
      <w:r>
        <w:t>Parents</w:t>
      </w:r>
      <w:r>
        <w:rPr>
          <w:spacing w:val="-6"/>
        </w:rPr>
        <w:t xml:space="preserve"> </w:t>
      </w:r>
      <w:r>
        <w:t>or</w:t>
      </w:r>
      <w:r>
        <w:rPr>
          <w:spacing w:val="-7"/>
        </w:rPr>
        <w:t xml:space="preserve"> </w:t>
      </w:r>
      <w:r>
        <w:t>other</w:t>
      </w:r>
      <w:r>
        <w:rPr>
          <w:spacing w:val="-6"/>
        </w:rPr>
        <w:t xml:space="preserve"> </w:t>
      </w:r>
      <w:r>
        <w:t>relatives</w:t>
      </w:r>
      <w:r>
        <w:rPr>
          <w:spacing w:val="-6"/>
        </w:rPr>
        <w:t xml:space="preserve"> </w:t>
      </w:r>
      <w:r>
        <w:t>of</w:t>
      </w:r>
      <w:r>
        <w:rPr>
          <w:spacing w:val="-7"/>
        </w:rPr>
        <w:t xml:space="preserve"> </w:t>
      </w:r>
      <w:r>
        <w:t>children</w:t>
      </w:r>
      <w:r>
        <w:rPr>
          <w:spacing w:val="-6"/>
        </w:rPr>
        <w:t xml:space="preserve"> </w:t>
      </w:r>
      <w:r>
        <w:t>or</w:t>
      </w:r>
      <w:r>
        <w:rPr>
          <w:spacing w:val="-7"/>
        </w:rPr>
        <w:t xml:space="preserve"> </w:t>
      </w:r>
      <w:r>
        <w:t>other</w:t>
      </w:r>
      <w:r>
        <w:rPr>
          <w:spacing w:val="-7"/>
        </w:rPr>
        <w:t xml:space="preserve"> </w:t>
      </w:r>
      <w:r>
        <w:t>visitors</w:t>
      </w:r>
      <w:r>
        <w:rPr>
          <w:spacing w:val="-5"/>
        </w:rPr>
        <w:t xml:space="preserve"> </w:t>
      </w:r>
      <w:r>
        <w:t>attending</w:t>
      </w:r>
      <w:r>
        <w:rPr>
          <w:spacing w:val="-7"/>
        </w:rPr>
        <w:t xml:space="preserve"> </w:t>
      </w:r>
      <w:r>
        <w:t>activities</w:t>
      </w:r>
      <w:r>
        <w:rPr>
          <w:spacing w:val="-6"/>
        </w:rPr>
        <w:t xml:space="preserve"> </w:t>
      </w:r>
      <w:r>
        <w:t>such</w:t>
      </w:r>
      <w:r>
        <w:rPr>
          <w:spacing w:val="-6"/>
        </w:rPr>
        <w:t xml:space="preserve"> </w:t>
      </w:r>
      <w:r>
        <w:t>as</w:t>
      </w:r>
      <w:r>
        <w:rPr>
          <w:spacing w:val="-6"/>
        </w:rPr>
        <w:t xml:space="preserve"> </w:t>
      </w:r>
      <w:r>
        <w:t>a</w:t>
      </w:r>
      <w:r>
        <w:rPr>
          <w:spacing w:val="-7"/>
        </w:rPr>
        <w:t xml:space="preserve"> </w:t>
      </w:r>
      <w:r>
        <w:t>parents</w:t>
      </w:r>
      <w:r>
        <w:rPr>
          <w:spacing w:val="-4"/>
        </w:rPr>
        <w:t xml:space="preserve"> </w:t>
      </w:r>
      <w:r>
        <w:t>evening</w:t>
      </w:r>
      <w:r>
        <w:rPr>
          <w:spacing w:val="-8"/>
        </w:rPr>
        <w:t xml:space="preserve"> </w:t>
      </w:r>
      <w:r>
        <w:t>or</w:t>
      </w:r>
      <w:r>
        <w:rPr>
          <w:spacing w:val="-7"/>
        </w:rPr>
        <w:t xml:space="preserve"> </w:t>
      </w:r>
      <w:r>
        <w:t>sports</w:t>
      </w:r>
      <w:r>
        <w:rPr>
          <w:spacing w:val="-5"/>
        </w:rPr>
        <w:t xml:space="preserve"> day</w:t>
      </w:r>
    </w:p>
    <w:p w14:paraId="049C7772" w14:textId="77777777" w:rsidR="00E275C8" w:rsidRDefault="00E275C8">
      <w:pPr>
        <w:sectPr w:rsidR="00E275C8">
          <w:pgSz w:w="11920" w:h="16850"/>
          <w:pgMar w:top="1240" w:right="1020" w:bottom="700" w:left="620" w:header="0" w:footer="444" w:gutter="0"/>
          <w:cols w:space="720"/>
        </w:sectPr>
      </w:pPr>
    </w:p>
    <w:p w14:paraId="019F004C" w14:textId="77777777" w:rsidR="00E275C8" w:rsidRDefault="00000000">
      <w:pPr>
        <w:pStyle w:val="BodyText"/>
        <w:spacing w:before="82" w:line="242" w:lineRule="auto"/>
        <w:ind w:left="1233" w:right="108"/>
        <w:jc w:val="both"/>
      </w:pPr>
      <w:r>
        <w:lastRenderedPageBreak/>
        <w:t>will not be expected to provide any DBS or barred list checks.</w:t>
      </w:r>
      <w:r>
        <w:rPr>
          <w:spacing w:val="40"/>
        </w:rPr>
        <w:t xml:space="preserve"> </w:t>
      </w:r>
      <w:r>
        <w:t>The headteacher and DSL will decide case by case or event by event the level of supervision, if any, required for such persons.</w:t>
      </w:r>
    </w:p>
    <w:p w14:paraId="4BDB19B5" w14:textId="77777777" w:rsidR="00E275C8" w:rsidRDefault="00E275C8">
      <w:pPr>
        <w:pStyle w:val="BodyText"/>
        <w:spacing w:before="7"/>
      </w:pPr>
    </w:p>
    <w:p w14:paraId="2F761424" w14:textId="77777777" w:rsidR="00E275C8" w:rsidRDefault="00000000">
      <w:pPr>
        <w:pStyle w:val="ListParagraph"/>
        <w:numPr>
          <w:ilvl w:val="1"/>
          <w:numId w:val="17"/>
        </w:numPr>
        <w:tabs>
          <w:tab w:val="left" w:pos="1230"/>
          <w:tab w:val="left" w:pos="1233"/>
        </w:tabs>
        <w:spacing w:line="242" w:lineRule="auto"/>
        <w:ind w:right="114"/>
        <w:jc w:val="both"/>
      </w:pPr>
      <w:r>
        <w:t>We</w:t>
      </w:r>
      <w:r>
        <w:rPr>
          <w:spacing w:val="-1"/>
        </w:rPr>
        <w:t xml:space="preserve"> </w:t>
      </w:r>
      <w:r>
        <w:t>will</w:t>
      </w:r>
      <w:r>
        <w:rPr>
          <w:spacing w:val="-3"/>
        </w:rPr>
        <w:t xml:space="preserve"> </w:t>
      </w:r>
      <w:r>
        <w:t>ensure</w:t>
      </w:r>
      <w:r>
        <w:rPr>
          <w:spacing w:val="-4"/>
        </w:rPr>
        <w:t xml:space="preserve"> </w:t>
      </w:r>
      <w:r>
        <w:t>that</w:t>
      </w:r>
      <w:r>
        <w:rPr>
          <w:spacing w:val="-3"/>
        </w:rPr>
        <w:t xml:space="preserve"> </w:t>
      </w:r>
      <w:r>
        <w:t>we</w:t>
      </w:r>
      <w:r>
        <w:rPr>
          <w:spacing w:val="-1"/>
        </w:rPr>
        <w:t xml:space="preserve"> </w:t>
      </w:r>
      <w:r>
        <w:t>receive</w:t>
      </w:r>
      <w:r>
        <w:rPr>
          <w:spacing w:val="-4"/>
        </w:rPr>
        <w:t xml:space="preserve"> </w:t>
      </w:r>
      <w:r>
        <w:t>written</w:t>
      </w:r>
      <w:r>
        <w:rPr>
          <w:spacing w:val="-3"/>
        </w:rPr>
        <w:t xml:space="preserve"> </w:t>
      </w:r>
      <w:r>
        <w:t>confirmation</w:t>
      </w:r>
      <w:r>
        <w:rPr>
          <w:spacing w:val="-4"/>
        </w:rPr>
        <w:t xml:space="preserve"> </w:t>
      </w:r>
      <w:r>
        <w:t>from</w:t>
      </w:r>
      <w:r>
        <w:rPr>
          <w:spacing w:val="-3"/>
        </w:rPr>
        <w:t xml:space="preserve"> </w:t>
      </w:r>
      <w:r>
        <w:t>Alternative</w:t>
      </w:r>
      <w:r>
        <w:rPr>
          <w:spacing w:val="-4"/>
        </w:rPr>
        <w:t xml:space="preserve"> </w:t>
      </w:r>
      <w:r>
        <w:t>Provision</w:t>
      </w:r>
      <w:r>
        <w:rPr>
          <w:spacing w:val="-1"/>
        </w:rPr>
        <w:t xml:space="preserve"> </w:t>
      </w:r>
      <w:r>
        <w:t>providers</w:t>
      </w:r>
      <w:r>
        <w:rPr>
          <w:spacing w:val="-3"/>
        </w:rPr>
        <w:t xml:space="preserve"> </w:t>
      </w:r>
      <w:r>
        <w:t>that</w:t>
      </w:r>
      <w:r>
        <w:rPr>
          <w:spacing w:val="-3"/>
        </w:rPr>
        <w:t xml:space="preserve"> </w:t>
      </w:r>
      <w:r>
        <w:t>they</w:t>
      </w:r>
      <w:r>
        <w:rPr>
          <w:spacing w:val="-3"/>
        </w:rPr>
        <w:t xml:space="preserve"> </w:t>
      </w:r>
      <w:r>
        <w:t>have</w:t>
      </w:r>
      <w:r>
        <w:rPr>
          <w:spacing w:val="-4"/>
        </w:rPr>
        <w:t xml:space="preserve"> </w:t>
      </w:r>
      <w:r>
        <w:t>made</w:t>
      </w:r>
      <w:r>
        <w:rPr>
          <w:spacing w:val="-3"/>
        </w:rPr>
        <w:t xml:space="preserve"> </w:t>
      </w:r>
      <w:r>
        <w:t>the appropriate level of safeguarding checks on individuals working for their organisation.</w:t>
      </w:r>
    </w:p>
    <w:p w14:paraId="5FEF70C8" w14:textId="77777777" w:rsidR="00E275C8" w:rsidRDefault="00E275C8">
      <w:pPr>
        <w:pStyle w:val="BodyText"/>
        <w:spacing w:before="3"/>
      </w:pPr>
    </w:p>
    <w:p w14:paraId="7FC6A256" w14:textId="77777777" w:rsidR="00E275C8" w:rsidRDefault="00000000">
      <w:pPr>
        <w:pStyle w:val="ListParagraph"/>
        <w:numPr>
          <w:ilvl w:val="1"/>
          <w:numId w:val="17"/>
        </w:numPr>
        <w:tabs>
          <w:tab w:val="left" w:pos="1230"/>
          <w:tab w:val="left" w:pos="1233"/>
        </w:tabs>
        <w:spacing w:before="1" w:line="242" w:lineRule="auto"/>
        <w:ind w:right="117"/>
        <w:jc w:val="both"/>
      </w:pPr>
      <w:r>
        <w:t>Every</w:t>
      </w:r>
      <w:r>
        <w:rPr>
          <w:spacing w:val="-7"/>
        </w:rPr>
        <w:t xml:space="preserve"> </w:t>
      </w:r>
      <w:r>
        <w:t>job</w:t>
      </w:r>
      <w:r>
        <w:rPr>
          <w:spacing w:val="-7"/>
        </w:rPr>
        <w:t xml:space="preserve"> </w:t>
      </w:r>
      <w:r>
        <w:t>description</w:t>
      </w:r>
      <w:r>
        <w:rPr>
          <w:spacing w:val="-7"/>
        </w:rPr>
        <w:t xml:space="preserve"> </w:t>
      </w:r>
      <w:r>
        <w:t>and</w:t>
      </w:r>
      <w:r>
        <w:rPr>
          <w:spacing w:val="-7"/>
        </w:rPr>
        <w:t xml:space="preserve"> </w:t>
      </w:r>
      <w:r>
        <w:t>person</w:t>
      </w:r>
      <w:r>
        <w:rPr>
          <w:spacing w:val="-7"/>
        </w:rPr>
        <w:t xml:space="preserve"> </w:t>
      </w:r>
      <w:r>
        <w:t>specification</w:t>
      </w:r>
      <w:r>
        <w:rPr>
          <w:spacing w:val="-7"/>
        </w:rPr>
        <w:t xml:space="preserve"> </w:t>
      </w:r>
      <w:r>
        <w:t>will</w:t>
      </w:r>
      <w:r>
        <w:rPr>
          <w:spacing w:val="-6"/>
        </w:rPr>
        <w:t xml:space="preserve"> </w:t>
      </w:r>
      <w:r>
        <w:t>have</w:t>
      </w:r>
      <w:r>
        <w:rPr>
          <w:spacing w:val="-7"/>
        </w:rPr>
        <w:t xml:space="preserve"> </w:t>
      </w:r>
      <w:r>
        <w:t>a</w:t>
      </w:r>
      <w:r>
        <w:rPr>
          <w:spacing w:val="-7"/>
        </w:rPr>
        <w:t xml:space="preserve"> </w:t>
      </w:r>
      <w:r>
        <w:t>clear</w:t>
      </w:r>
      <w:r>
        <w:rPr>
          <w:spacing w:val="-7"/>
        </w:rPr>
        <w:t xml:space="preserve"> </w:t>
      </w:r>
      <w:r>
        <w:t>statement</w:t>
      </w:r>
      <w:r>
        <w:rPr>
          <w:spacing w:val="-7"/>
        </w:rPr>
        <w:t xml:space="preserve"> </w:t>
      </w:r>
      <w:r>
        <w:t>about</w:t>
      </w:r>
      <w:r>
        <w:rPr>
          <w:spacing w:val="-7"/>
        </w:rPr>
        <w:t xml:space="preserve"> </w:t>
      </w:r>
      <w:r>
        <w:t>the</w:t>
      </w:r>
      <w:r>
        <w:rPr>
          <w:spacing w:val="-7"/>
        </w:rPr>
        <w:t xml:space="preserve"> </w:t>
      </w:r>
      <w:r>
        <w:t>safeguarding</w:t>
      </w:r>
      <w:r>
        <w:rPr>
          <w:spacing w:val="-7"/>
        </w:rPr>
        <w:t xml:space="preserve"> </w:t>
      </w:r>
      <w:r>
        <w:t>responsibilities of the post holder.</w:t>
      </w:r>
    </w:p>
    <w:p w14:paraId="024EBCD9" w14:textId="77777777" w:rsidR="00E275C8" w:rsidRDefault="00E275C8">
      <w:pPr>
        <w:pStyle w:val="BodyText"/>
        <w:spacing w:before="6"/>
      </w:pPr>
    </w:p>
    <w:p w14:paraId="21AF9133" w14:textId="77777777" w:rsidR="00E275C8" w:rsidRDefault="00000000">
      <w:pPr>
        <w:pStyle w:val="ListParagraph"/>
        <w:numPr>
          <w:ilvl w:val="1"/>
          <w:numId w:val="17"/>
        </w:numPr>
        <w:tabs>
          <w:tab w:val="left" w:pos="1233"/>
        </w:tabs>
      </w:pPr>
      <w:r>
        <w:t>We</w:t>
      </w:r>
      <w:r>
        <w:rPr>
          <w:spacing w:val="25"/>
        </w:rPr>
        <w:t xml:space="preserve"> </w:t>
      </w:r>
      <w:r>
        <w:t>will</w:t>
      </w:r>
      <w:r>
        <w:rPr>
          <w:spacing w:val="26"/>
        </w:rPr>
        <w:t xml:space="preserve"> </w:t>
      </w:r>
      <w:r>
        <w:t>ensure</w:t>
      </w:r>
      <w:r>
        <w:rPr>
          <w:spacing w:val="25"/>
        </w:rPr>
        <w:t xml:space="preserve"> </w:t>
      </w:r>
      <w:r>
        <w:t>that</w:t>
      </w:r>
      <w:r>
        <w:rPr>
          <w:spacing w:val="26"/>
        </w:rPr>
        <w:t xml:space="preserve"> </w:t>
      </w:r>
      <w:r>
        <w:t>at</w:t>
      </w:r>
      <w:r>
        <w:rPr>
          <w:spacing w:val="23"/>
        </w:rPr>
        <w:t xml:space="preserve"> </w:t>
      </w:r>
      <w:r>
        <w:t>least</w:t>
      </w:r>
      <w:r>
        <w:rPr>
          <w:spacing w:val="23"/>
        </w:rPr>
        <w:t xml:space="preserve"> </w:t>
      </w:r>
      <w:r>
        <w:t>one</w:t>
      </w:r>
      <w:r>
        <w:rPr>
          <w:spacing w:val="25"/>
        </w:rPr>
        <w:t xml:space="preserve"> </w:t>
      </w:r>
      <w:r>
        <w:t>member</w:t>
      </w:r>
      <w:r>
        <w:rPr>
          <w:spacing w:val="22"/>
        </w:rPr>
        <w:t xml:space="preserve"> </w:t>
      </w:r>
      <w:r>
        <w:t>of</w:t>
      </w:r>
      <w:r>
        <w:rPr>
          <w:spacing w:val="28"/>
        </w:rPr>
        <w:t xml:space="preserve"> </w:t>
      </w:r>
      <w:r>
        <w:t>every</w:t>
      </w:r>
      <w:r>
        <w:rPr>
          <w:spacing w:val="25"/>
        </w:rPr>
        <w:t xml:space="preserve"> </w:t>
      </w:r>
      <w:r>
        <w:t>interview</w:t>
      </w:r>
      <w:r>
        <w:rPr>
          <w:spacing w:val="25"/>
        </w:rPr>
        <w:t xml:space="preserve"> </w:t>
      </w:r>
      <w:r>
        <w:t>panel</w:t>
      </w:r>
      <w:r>
        <w:rPr>
          <w:spacing w:val="27"/>
        </w:rPr>
        <w:t xml:space="preserve"> </w:t>
      </w:r>
      <w:r>
        <w:t>has</w:t>
      </w:r>
      <w:r>
        <w:rPr>
          <w:spacing w:val="26"/>
        </w:rPr>
        <w:t xml:space="preserve"> </w:t>
      </w:r>
      <w:r>
        <w:t>completed</w:t>
      </w:r>
      <w:r>
        <w:rPr>
          <w:spacing w:val="-2"/>
        </w:rPr>
        <w:t xml:space="preserve"> </w:t>
      </w:r>
      <w:r>
        <w:t>safer</w:t>
      </w:r>
      <w:r>
        <w:rPr>
          <w:spacing w:val="-7"/>
        </w:rPr>
        <w:t xml:space="preserve"> </w:t>
      </w:r>
      <w:r>
        <w:t>recruitment</w:t>
      </w:r>
      <w:r>
        <w:rPr>
          <w:spacing w:val="-2"/>
        </w:rPr>
        <w:t xml:space="preserve"> training.</w:t>
      </w:r>
    </w:p>
    <w:p w14:paraId="67620621" w14:textId="77777777" w:rsidR="00E275C8" w:rsidRDefault="00000000">
      <w:pPr>
        <w:pStyle w:val="ListParagraph"/>
        <w:numPr>
          <w:ilvl w:val="1"/>
          <w:numId w:val="17"/>
        </w:numPr>
        <w:tabs>
          <w:tab w:val="left" w:pos="1229"/>
          <w:tab w:val="left" w:pos="1233"/>
        </w:tabs>
        <w:spacing w:before="75" w:line="242" w:lineRule="auto"/>
        <w:ind w:right="111"/>
        <w:jc w:val="both"/>
      </w:pPr>
      <w:r>
        <w:t>The headteacher and the nominated governor for child protection are responsible for ensuring that our single central record is accurate and up to date.</w:t>
      </w:r>
    </w:p>
    <w:p w14:paraId="3691FE19" w14:textId="77777777" w:rsidR="00E275C8" w:rsidRDefault="00E275C8">
      <w:pPr>
        <w:pStyle w:val="BodyText"/>
        <w:spacing w:before="8"/>
        <w:rPr>
          <w:sz w:val="28"/>
        </w:rPr>
      </w:pPr>
    </w:p>
    <w:p w14:paraId="19CDE452" w14:textId="556E67BC" w:rsidR="00E275C8" w:rsidRDefault="00000000">
      <w:pPr>
        <w:pStyle w:val="ListParagraph"/>
        <w:numPr>
          <w:ilvl w:val="1"/>
          <w:numId w:val="17"/>
        </w:numPr>
        <w:tabs>
          <w:tab w:val="left" w:pos="1229"/>
          <w:tab w:val="left" w:pos="1233"/>
        </w:tabs>
        <w:spacing w:line="242" w:lineRule="auto"/>
        <w:ind w:right="105"/>
        <w:jc w:val="both"/>
      </w:pPr>
      <w:r>
        <w:t>We</w:t>
      </w:r>
      <w:r>
        <w:rPr>
          <w:spacing w:val="-9"/>
        </w:rPr>
        <w:t xml:space="preserve"> </w:t>
      </w:r>
      <w:r>
        <w:t>have</w:t>
      </w:r>
      <w:r>
        <w:rPr>
          <w:spacing w:val="-8"/>
        </w:rPr>
        <w:t xml:space="preserve"> </w:t>
      </w:r>
      <w:r>
        <w:t>a</w:t>
      </w:r>
      <w:r>
        <w:rPr>
          <w:spacing w:val="-8"/>
        </w:rPr>
        <w:t xml:space="preserve"> </w:t>
      </w:r>
      <w:r>
        <w:t>procedure</w:t>
      </w:r>
      <w:r>
        <w:rPr>
          <w:spacing w:val="-9"/>
        </w:rPr>
        <w:t xml:space="preserve"> </w:t>
      </w:r>
      <w:r>
        <w:t>in</w:t>
      </w:r>
      <w:r>
        <w:rPr>
          <w:spacing w:val="-8"/>
        </w:rPr>
        <w:t xml:space="preserve"> </w:t>
      </w:r>
      <w:r>
        <w:t>place</w:t>
      </w:r>
      <w:r>
        <w:rPr>
          <w:spacing w:val="-11"/>
        </w:rPr>
        <w:t xml:space="preserve"> </w:t>
      </w:r>
      <w:r>
        <w:t>to</w:t>
      </w:r>
      <w:r>
        <w:rPr>
          <w:spacing w:val="-8"/>
        </w:rPr>
        <w:t xml:space="preserve"> </w:t>
      </w:r>
      <w:r>
        <w:t>manage</w:t>
      </w:r>
      <w:r>
        <w:rPr>
          <w:spacing w:val="-8"/>
        </w:rPr>
        <w:t xml:space="preserve"> </w:t>
      </w:r>
      <w:r>
        <w:t>allegations</w:t>
      </w:r>
      <w:r>
        <w:rPr>
          <w:spacing w:val="-8"/>
        </w:rPr>
        <w:t xml:space="preserve"> </w:t>
      </w:r>
      <w:r>
        <w:t>against</w:t>
      </w:r>
      <w:r>
        <w:rPr>
          <w:spacing w:val="-11"/>
        </w:rPr>
        <w:t xml:space="preserve"> </w:t>
      </w:r>
      <w:r>
        <w:t>members</w:t>
      </w:r>
      <w:r>
        <w:rPr>
          <w:spacing w:val="-8"/>
        </w:rPr>
        <w:t xml:space="preserve"> </w:t>
      </w:r>
      <w:r>
        <w:t>of</w:t>
      </w:r>
      <w:r>
        <w:rPr>
          <w:spacing w:val="-8"/>
        </w:rPr>
        <w:t xml:space="preserve"> </w:t>
      </w:r>
      <w:r>
        <w:t>staff</w:t>
      </w:r>
      <w:r>
        <w:rPr>
          <w:spacing w:val="-8"/>
        </w:rPr>
        <w:t xml:space="preserve"> </w:t>
      </w:r>
      <w:r>
        <w:t>and</w:t>
      </w:r>
      <w:r>
        <w:rPr>
          <w:spacing w:val="-11"/>
        </w:rPr>
        <w:t xml:space="preserve"> </w:t>
      </w:r>
      <w:r>
        <w:t>volunteers,</w:t>
      </w:r>
      <w:r>
        <w:rPr>
          <w:spacing w:val="-8"/>
        </w:rPr>
        <w:t xml:space="preserve"> </w:t>
      </w:r>
      <w:r>
        <w:t>including</w:t>
      </w:r>
      <w:r>
        <w:rPr>
          <w:spacing w:val="-8"/>
        </w:rPr>
        <w:t xml:space="preserve"> </w:t>
      </w:r>
      <w:r>
        <w:t>low-level concerns,</w:t>
      </w:r>
      <w:r>
        <w:rPr>
          <w:spacing w:val="-13"/>
        </w:rPr>
        <w:t xml:space="preserve"> </w:t>
      </w:r>
      <w:r>
        <w:t>no</w:t>
      </w:r>
      <w:r>
        <w:rPr>
          <w:spacing w:val="-13"/>
        </w:rPr>
        <w:t xml:space="preserve"> </w:t>
      </w:r>
      <w:r>
        <w:t>matter</w:t>
      </w:r>
      <w:r>
        <w:rPr>
          <w:spacing w:val="-12"/>
        </w:rPr>
        <w:t xml:space="preserve"> </w:t>
      </w:r>
      <w:r>
        <w:t>how</w:t>
      </w:r>
      <w:r>
        <w:rPr>
          <w:spacing w:val="-12"/>
        </w:rPr>
        <w:t xml:space="preserve"> </w:t>
      </w:r>
      <w:r>
        <w:t>small,</w:t>
      </w:r>
      <w:r>
        <w:rPr>
          <w:spacing w:val="-6"/>
        </w:rPr>
        <w:t xml:space="preserve"> </w:t>
      </w:r>
      <w:r>
        <w:t>in</w:t>
      </w:r>
      <w:r>
        <w:rPr>
          <w:spacing w:val="-6"/>
        </w:rPr>
        <w:t xml:space="preserve"> </w:t>
      </w:r>
      <w:r>
        <w:t>line</w:t>
      </w:r>
      <w:r>
        <w:rPr>
          <w:spacing w:val="-6"/>
        </w:rPr>
        <w:t xml:space="preserve"> </w:t>
      </w:r>
      <w:r>
        <w:t>with</w:t>
      </w:r>
      <w:r>
        <w:rPr>
          <w:spacing w:val="-6"/>
        </w:rPr>
        <w:t xml:space="preserve"> </w:t>
      </w:r>
      <w:r>
        <w:t>Keeping</w:t>
      </w:r>
      <w:r>
        <w:rPr>
          <w:spacing w:val="-6"/>
        </w:rPr>
        <w:t xml:space="preserve"> </w:t>
      </w:r>
      <w:r>
        <w:t>Children</w:t>
      </w:r>
      <w:r>
        <w:rPr>
          <w:spacing w:val="-13"/>
        </w:rPr>
        <w:t xml:space="preserve"> </w:t>
      </w:r>
      <w:r>
        <w:t>Safe</w:t>
      </w:r>
      <w:r>
        <w:rPr>
          <w:spacing w:val="-13"/>
        </w:rPr>
        <w:t xml:space="preserve"> </w:t>
      </w:r>
      <w:r>
        <w:t>in</w:t>
      </w:r>
      <w:r>
        <w:rPr>
          <w:spacing w:val="-12"/>
        </w:rPr>
        <w:t xml:space="preserve"> </w:t>
      </w:r>
      <w:r>
        <w:t>Education:</w:t>
      </w:r>
      <w:r>
        <w:rPr>
          <w:spacing w:val="29"/>
        </w:rPr>
        <w:t xml:space="preserve"> </w:t>
      </w:r>
      <w:r>
        <w:t>September</w:t>
      </w:r>
      <w:r>
        <w:rPr>
          <w:spacing w:val="-13"/>
        </w:rPr>
        <w:t xml:space="preserve"> </w:t>
      </w:r>
      <w:r>
        <w:t>202</w:t>
      </w:r>
      <w:r w:rsidR="00F7044D">
        <w:t>3</w:t>
      </w:r>
      <w:r>
        <w:t>.</w:t>
      </w:r>
      <w:r>
        <w:rPr>
          <w:spacing w:val="-13"/>
        </w:rPr>
        <w:t xml:space="preserve"> </w:t>
      </w:r>
      <w:r>
        <w:t>This</w:t>
      </w:r>
      <w:r>
        <w:rPr>
          <w:spacing w:val="-12"/>
        </w:rPr>
        <w:t xml:space="preserve"> </w:t>
      </w:r>
      <w:r>
        <w:t>procedure is detailed in Appendix A of this policy.</w:t>
      </w:r>
    </w:p>
    <w:p w14:paraId="0ABCCC19" w14:textId="77777777" w:rsidR="00E275C8" w:rsidRDefault="00E275C8">
      <w:pPr>
        <w:pStyle w:val="BodyText"/>
        <w:spacing w:before="1"/>
      </w:pPr>
    </w:p>
    <w:p w14:paraId="07EE984D" w14:textId="77777777" w:rsidR="00E275C8" w:rsidRDefault="00000000">
      <w:pPr>
        <w:pStyle w:val="Heading1"/>
        <w:numPr>
          <w:ilvl w:val="0"/>
          <w:numId w:val="23"/>
        </w:numPr>
        <w:tabs>
          <w:tab w:val="left" w:pos="1233"/>
        </w:tabs>
        <w:ind w:left="1233" w:hanging="721"/>
      </w:pPr>
      <w:r>
        <w:t>STAFF</w:t>
      </w:r>
      <w:r>
        <w:rPr>
          <w:spacing w:val="-13"/>
        </w:rPr>
        <w:t xml:space="preserve"> </w:t>
      </w:r>
      <w:r>
        <w:t>INDUCTION,</w:t>
      </w:r>
      <w:r>
        <w:rPr>
          <w:spacing w:val="-13"/>
        </w:rPr>
        <w:t xml:space="preserve"> </w:t>
      </w:r>
      <w:r>
        <w:t>TRAINING</w:t>
      </w:r>
      <w:r>
        <w:rPr>
          <w:spacing w:val="-8"/>
        </w:rPr>
        <w:t xml:space="preserve"> </w:t>
      </w:r>
      <w:r>
        <w:t>AND</w:t>
      </w:r>
      <w:r>
        <w:rPr>
          <w:spacing w:val="-12"/>
        </w:rPr>
        <w:t xml:space="preserve"> </w:t>
      </w:r>
      <w:r>
        <w:rPr>
          <w:spacing w:val="-2"/>
        </w:rPr>
        <w:t>DEVELOPMENT</w:t>
      </w:r>
    </w:p>
    <w:p w14:paraId="675584CE" w14:textId="77777777" w:rsidR="00E275C8" w:rsidRDefault="00E275C8">
      <w:pPr>
        <w:pStyle w:val="BodyText"/>
        <w:spacing w:before="1"/>
        <w:rPr>
          <w:b/>
        </w:rPr>
      </w:pPr>
    </w:p>
    <w:p w14:paraId="56D4D3F0" w14:textId="77777777" w:rsidR="00E275C8" w:rsidRDefault="00000000">
      <w:pPr>
        <w:pStyle w:val="ListParagraph"/>
        <w:numPr>
          <w:ilvl w:val="1"/>
          <w:numId w:val="16"/>
        </w:numPr>
        <w:tabs>
          <w:tab w:val="left" w:pos="1230"/>
          <w:tab w:val="left" w:pos="1233"/>
        </w:tabs>
        <w:spacing w:line="242" w:lineRule="auto"/>
        <w:ind w:right="109"/>
        <w:jc w:val="both"/>
      </w:pPr>
      <w:r>
        <w:t>All new</w:t>
      </w:r>
      <w:r>
        <w:rPr>
          <w:spacing w:val="-2"/>
        </w:rPr>
        <w:t xml:space="preserve"> </w:t>
      </w:r>
      <w:r>
        <w:t>members of staff, including newly qualified teachers and teaching assistants, will be given an induction which includes the following:</w:t>
      </w:r>
    </w:p>
    <w:p w14:paraId="3DD376C1" w14:textId="77777777" w:rsidR="00E275C8" w:rsidRDefault="00E275C8">
      <w:pPr>
        <w:pStyle w:val="BodyText"/>
        <w:spacing w:before="2"/>
        <w:rPr>
          <w:sz w:val="24"/>
        </w:rPr>
      </w:pPr>
    </w:p>
    <w:p w14:paraId="747F9869" w14:textId="77777777" w:rsidR="00E275C8" w:rsidRDefault="00000000">
      <w:pPr>
        <w:pStyle w:val="ListParagraph"/>
        <w:numPr>
          <w:ilvl w:val="2"/>
          <w:numId w:val="16"/>
        </w:numPr>
        <w:tabs>
          <w:tab w:val="left" w:pos="1593"/>
        </w:tabs>
      </w:pPr>
      <w:r>
        <w:t>Issue</w:t>
      </w:r>
      <w:r>
        <w:rPr>
          <w:spacing w:val="-9"/>
        </w:rPr>
        <w:t xml:space="preserve"> </w:t>
      </w:r>
      <w:r>
        <w:t>and</w:t>
      </w:r>
      <w:r>
        <w:rPr>
          <w:spacing w:val="-10"/>
        </w:rPr>
        <w:t xml:space="preserve"> </w:t>
      </w:r>
      <w:r>
        <w:t>explain</w:t>
      </w:r>
      <w:r>
        <w:rPr>
          <w:spacing w:val="-6"/>
        </w:rPr>
        <w:t xml:space="preserve"> </w:t>
      </w:r>
      <w:r>
        <w:t>the</w:t>
      </w:r>
      <w:r>
        <w:rPr>
          <w:spacing w:val="-7"/>
        </w:rPr>
        <w:t xml:space="preserve"> </w:t>
      </w:r>
      <w:r>
        <w:t>safeguarding</w:t>
      </w:r>
      <w:r>
        <w:rPr>
          <w:spacing w:val="-7"/>
        </w:rPr>
        <w:t xml:space="preserve"> </w:t>
      </w:r>
      <w:r>
        <w:t>and</w:t>
      </w:r>
      <w:r>
        <w:rPr>
          <w:spacing w:val="-9"/>
        </w:rPr>
        <w:t xml:space="preserve"> </w:t>
      </w:r>
      <w:r>
        <w:t>child</w:t>
      </w:r>
      <w:r>
        <w:rPr>
          <w:spacing w:val="-10"/>
        </w:rPr>
        <w:t xml:space="preserve"> </w:t>
      </w:r>
      <w:r>
        <w:t>protection</w:t>
      </w:r>
      <w:r>
        <w:rPr>
          <w:spacing w:val="-6"/>
        </w:rPr>
        <w:t xml:space="preserve"> </w:t>
      </w:r>
      <w:r>
        <w:rPr>
          <w:spacing w:val="-2"/>
        </w:rPr>
        <w:t>policy</w:t>
      </w:r>
    </w:p>
    <w:p w14:paraId="5E06ED3A" w14:textId="77777777" w:rsidR="00E275C8" w:rsidRDefault="00000000">
      <w:pPr>
        <w:pStyle w:val="ListParagraph"/>
        <w:numPr>
          <w:ilvl w:val="2"/>
          <w:numId w:val="16"/>
        </w:numPr>
        <w:tabs>
          <w:tab w:val="left" w:pos="1593"/>
        </w:tabs>
        <w:spacing w:before="48"/>
      </w:pPr>
      <w:r>
        <w:t>Issue</w:t>
      </w:r>
      <w:r>
        <w:rPr>
          <w:spacing w:val="-10"/>
        </w:rPr>
        <w:t xml:space="preserve"> </w:t>
      </w:r>
      <w:r>
        <w:t>and</w:t>
      </w:r>
      <w:r>
        <w:rPr>
          <w:spacing w:val="-9"/>
        </w:rPr>
        <w:t xml:space="preserve"> </w:t>
      </w:r>
      <w:r>
        <w:t>explain</w:t>
      </w:r>
      <w:r>
        <w:rPr>
          <w:spacing w:val="-5"/>
        </w:rPr>
        <w:t xml:space="preserve"> </w:t>
      </w:r>
      <w:r>
        <w:t>the</w:t>
      </w:r>
      <w:r>
        <w:rPr>
          <w:spacing w:val="-7"/>
        </w:rPr>
        <w:t xml:space="preserve"> </w:t>
      </w:r>
      <w:r>
        <w:t>behaviour</w:t>
      </w:r>
      <w:r>
        <w:rPr>
          <w:spacing w:val="-6"/>
        </w:rPr>
        <w:t xml:space="preserve"> </w:t>
      </w:r>
      <w:r>
        <w:rPr>
          <w:spacing w:val="-2"/>
        </w:rPr>
        <w:t>policy</w:t>
      </w:r>
    </w:p>
    <w:p w14:paraId="4AC7B84A" w14:textId="77777777" w:rsidR="00E275C8" w:rsidRDefault="00000000">
      <w:pPr>
        <w:pStyle w:val="ListParagraph"/>
        <w:numPr>
          <w:ilvl w:val="2"/>
          <w:numId w:val="16"/>
        </w:numPr>
        <w:tabs>
          <w:tab w:val="left" w:pos="1593"/>
        </w:tabs>
        <w:spacing w:before="53"/>
      </w:pPr>
      <w:r>
        <w:t>Issue</w:t>
      </w:r>
      <w:r>
        <w:rPr>
          <w:spacing w:val="-11"/>
        </w:rPr>
        <w:t xml:space="preserve"> </w:t>
      </w:r>
      <w:r>
        <w:t>and</w:t>
      </w:r>
      <w:r>
        <w:rPr>
          <w:spacing w:val="-10"/>
        </w:rPr>
        <w:t xml:space="preserve"> </w:t>
      </w:r>
      <w:r>
        <w:t>explain</w:t>
      </w:r>
      <w:r>
        <w:rPr>
          <w:spacing w:val="-4"/>
        </w:rPr>
        <w:t xml:space="preserve"> </w:t>
      </w:r>
      <w:r>
        <w:t>the</w:t>
      </w:r>
      <w:r>
        <w:rPr>
          <w:spacing w:val="-5"/>
        </w:rPr>
        <w:t xml:space="preserve"> </w:t>
      </w:r>
      <w:r>
        <w:t>staff</w:t>
      </w:r>
      <w:r>
        <w:rPr>
          <w:spacing w:val="-6"/>
        </w:rPr>
        <w:t xml:space="preserve"> </w:t>
      </w:r>
      <w:r>
        <w:t>behaviour</w:t>
      </w:r>
      <w:r>
        <w:rPr>
          <w:spacing w:val="-9"/>
        </w:rPr>
        <w:t xml:space="preserve"> </w:t>
      </w:r>
      <w:r>
        <w:t>policy/code</w:t>
      </w:r>
      <w:r>
        <w:rPr>
          <w:spacing w:val="-7"/>
        </w:rPr>
        <w:t xml:space="preserve"> </w:t>
      </w:r>
      <w:r>
        <w:t>of</w:t>
      </w:r>
      <w:r>
        <w:rPr>
          <w:spacing w:val="-4"/>
        </w:rPr>
        <w:t xml:space="preserve"> </w:t>
      </w:r>
      <w:r>
        <w:rPr>
          <w:spacing w:val="-2"/>
        </w:rPr>
        <w:t>conduct</w:t>
      </w:r>
    </w:p>
    <w:p w14:paraId="6AF5D023" w14:textId="77777777" w:rsidR="00E275C8" w:rsidRDefault="00000000">
      <w:pPr>
        <w:pStyle w:val="ListParagraph"/>
        <w:numPr>
          <w:ilvl w:val="2"/>
          <w:numId w:val="16"/>
        </w:numPr>
        <w:tabs>
          <w:tab w:val="left" w:pos="1593"/>
        </w:tabs>
        <w:spacing w:before="48"/>
        <w:ind w:right="754"/>
      </w:pPr>
      <w:r>
        <w:t>Issue</w:t>
      </w:r>
      <w:r>
        <w:rPr>
          <w:spacing w:val="-5"/>
        </w:rPr>
        <w:t xml:space="preserve"> </w:t>
      </w:r>
      <w:r>
        <w:t>and</w:t>
      </w:r>
      <w:r>
        <w:rPr>
          <w:spacing w:val="-2"/>
        </w:rPr>
        <w:t xml:space="preserve"> </w:t>
      </w:r>
      <w:r>
        <w:t>explain</w:t>
      </w:r>
      <w:r>
        <w:rPr>
          <w:spacing w:val="-2"/>
        </w:rPr>
        <w:t xml:space="preserve"> </w:t>
      </w:r>
      <w:r>
        <w:t>the</w:t>
      </w:r>
      <w:r>
        <w:rPr>
          <w:spacing w:val="-5"/>
        </w:rPr>
        <w:t xml:space="preserve"> </w:t>
      </w:r>
      <w:r>
        <w:t>policy/guidance</w:t>
      </w:r>
      <w:r>
        <w:rPr>
          <w:spacing w:val="-2"/>
        </w:rPr>
        <w:t xml:space="preserve"> </w:t>
      </w:r>
      <w:r>
        <w:t>which</w:t>
      </w:r>
      <w:r>
        <w:rPr>
          <w:spacing w:val="-2"/>
        </w:rPr>
        <w:t xml:space="preserve"> </w:t>
      </w:r>
      <w:r>
        <w:t>includes the</w:t>
      </w:r>
      <w:r>
        <w:rPr>
          <w:spacing w:val="-2"/>
        </w:rPr>
        <w:t xml:space="preserve"> </w:t>
      </w:r>
      <w:r>
        <w:t>safeguarding</w:t>
      </w:r>
      <w:r>
        <w:rPr>
          <w:spacing w:val="-2"/>
        </w:rPr>
        <w:t xml:space="preserve"> </w:t>
      </w:r>
      <w:r>
        <w:t>response</w:t>
      </w:r>
      <w:r>
        <w:rPr>
          <w:spacing w:val="-5"/>
        </w:rPr>
        <w:t xml:space="preserve"> </w:t>
      </w:r>
      <w:r>
        <w:t>to</w:t>
      </w:r>
      <w:r>
        <w:rPr>
          <w:spacing w:val="-2"/>
        </w:rPr>
        <w:t xml:space="preserve"> </w:t>
      </w:r>
      <w:r>
        <w:t>children</w:t>
      </w:r>
      <w:r>
        <w:rPr>
          <w:spacing w:val="-2"/>
        </w:rPr>
        <w:t xml:space="preserve"> </w:t>
      </w:r>
      <w:r>
        <w:t>who</w:t>
      </w:r>
      <w:r>
        <w:rPr>
          <w:spacing w:val="-2"/>
        </w:rPr>
        <w:t xml:space="preserve"> </w:t>
      </w:r>
      <w:r>
        <w:t>go missing from education</w:t>
      </w:r>
    </w:p>
    <w:p w14:paraId="733EC613" w14:textId="77777777" w:rsidR="00E275C8" w:rsidRDefault="00000000">
      <w:pPr>
        <w:pStyle w:val="ListParagraph"/>
        <w:numPr>
          <w:ilvl w:val="2"/>
          <w:numId w:val="16"/>
        </w:numPr>
        <w:tabs>
          <w:tab w:val="left" w:pos="1593"/>
        </w:tabs>
        <w:spacing w:before="54"/>
      </w:pPr>
      <w:r>
        <w:t>Explain</w:t>
      </w:r>
      <w:r>
        <w:rPr>
          <w:spacing w:val="-9"/>
        </w:rPr>
        <w:t xml:space="preserve"> </w:t>
      </w:r>
      <w:r>
        <w:t>the</w:t>
      </w:r>
      <w:r>
        <w:rPr>
          <w:spacing w:val="-4"/>
        </w:rPr>
        <w:t xml:space="preserve"> </w:t>
      </w:r>
      <w:r>
        <w:t>role</w:t>
      </w:r>
      <w:r>
        <w:rPr>
          <w:spacing w:val="-4"/>
        </w:rPr>
        <w:t xml:space="preserve"> </w:t>
      </w:r>
      <w:r>
        <w:t>of</w:t>
      </w:r>
      <w:r>
        <w:rPr>
          <w:spacing w:val="-6"/>
        </w:rPr>
        <w:t xml:space="preserve"> </w:t>
      </w:r>
      <w:r>
        <w:t>the</w:t>
      </w:r>
      <w:r>
        <w:rPr>
          <w:spacing w:val="-7"/>
        </w:rPr>
        <w:t xml:space="preserve"> </w:t>
      </w:r>
      <w:r>
        <w:t>DSL</w:t>
      </w:r>
      <w:r>
        <w:rPr>
          <w:spacing w:val="-5"/>
        </w:rPr>
        <w:t xml:space="preserve"> </w:t>
      </w:r>
      <w:r>
        <w:t>and</w:t>
      </w:r>
      <w:r>
        <w:rPr>
          <w:spacing w:val="-5"/>
        </w:rPr>
        <w:t xml:space="preserve"> </w:t>
      </w:r>
      <w:r>
        <w:t>share</w:t>
      </w:r>
      <w:r>
        <w:rPr>
          <w:spacing w:val="-4"/>
        </w:rPr>
        <w:t xml:space="preserve"> </w:t>
      </w:r>
      <w:r>
        <w:t>the</w:t>
      </w:r>
      <w:r>
        <w:rPr>
          <w:spacing w:val="-7"/>
        </w:rPr>
        <w:t xml:space="preserve"> </w:t>
      </w:r>
      <w:r>
        <w:t>identities</w:t>
      </w:r>
      <w:r>
        <w:rPr>
          <w:spacing w:val="-4"/>
        </w:rPr>
        <w:t xml:space="preserve"> </w:t>
      </w:r>
      <w:r>
        <w:t>of</w:t>
      </w:r>
      <w:r>
        <w:rPr>
          <w:spacing w:val="-5"/>
        </w:rPr>
        <w:t xml:space="preserve"> </w:t>
      </w:r>
      <w:r>
        <w:t>the</w:t>
      </w:r>
      <w:r>
        <w:rPr>
          <w:spacing w:val="-4"/>
        </w:rPr>
        <w:t xml:space="preserve"> </w:t>
      </w:r>
      <w:r>
        <w:t>DSL</w:t>
      </w:r>
      <w:r>
        <w:rPr>
          <w:spacing w:val="-7"/>
        </w:rPr>
        <w:t xml:space="preserve"> </w:t>
      </w:r>
      <w:r>
        <w:t>and</w:t>
      </w:r>
      <w:r>
        <w:rPr>
          <w:spacing w:val="-7"/>
        </w:rPr>
        <w:t xml:space="preserve"> </w:t>
      </w:r>
      <w:r>
        <w:t>all</w:t>
      </w:r>
      <w:r>
        <w:rPr>
          <w:spacing w:val="-4"/>
        </w:rPr>
        <w:t xml:space="preserve"> </w:t>
      </w:r>
      <w:r>
        <w:rPr>
          <w:spacing w:val="-2"/>
        </w:rPr>
        <w:t>DDSLs</w:t>
      </w:r>
    </w:p>
    <w:p w14:paraId="4A41AE61" w14:textId="615060B3" w:rsidR="00E275C8" w:rsidRDefault="00000000">
      <w:pPr>
        <w:pStyle w:val="ListParagraph"/>
        <w:numPr>
          <w:ilvl w:val="2"/>
          <w:numId w:val="16"/>
        </w:numPr>
        <w:tabs>
          <w:tab w:val="left" w:pos="1593"/>
        </w:tabs>
        <w:spacing w:before="50"/>
      </w:pPr>
      <w:r>
        <w:t>Issue</w:t>
      </w:r>
      <w:r>
        <w:rPr>
          <w:spacing w:val="-4"/>
        </w:rPr>
        <w:t xml:space="preserve"> </w:t>
      </w:r>
      <w:r>
        <w:t>Part</w:t>
      </w:r>
      <w:r>
        <w:rPr>
          <w:spacing w:val="-4"/>
        </w:rPr>
        <w:t xml:space="preserve"> </w:t>
      </w:r>
      <w:r>
        <w:t>One</w:t>
      </w:r>
      <w:r>
        <w:rPr>
          <w:spacing w:val="-7"/>
        </w:rPr>
        <w:t xml:space="preserve"> </w:t>
      </w:r>
      <w:r>
        <w:t>or</w:t>
      </w:r>
      <w:r>
        <w:rPr>
          <w:spacing w:val="-3"/>
        </w:rPr>
        <w:t xml:space="preserve"> </w:t>
      </w:r>
      <w:r>
        <w:t>Annex</w:t>
      </w:r>
      <w:r>
        <w:rPr>
          <w:spacing w:val="-4"/>
        </w:rPr>
        <w:t xml:space="preserve"> </w:t>
      </w:r>
      <w:r>
        <w:t>A*</w:t>
      </w:r>
      <w:r>
        <w:rPr>
          <w:spacing w:val="-5"/>
        </w:rPr>
        <w:t xml:space="preserve"> </w:t>
      </w:r>
      <w:r>
        <w:t>and</w:t>
      </w:r>
      <w:r>
        <w:rPr>
          <w:spacing w:val="-4"/>
        </w:rPr>
        <w:t xml:space="preserve"> </w:t>
      </w:r>
      <w:r>
        <w:t>Annex</w:t>
      </w:r>
      <w:r>
        <w:rPr>
          <w:spacing w:val="-4"/>
        </w:rPr>
        <w:t xml:space="preserve"> </w:t>
      </w:r>
      <w:r>
        <w:t>B</w:t>
      </w:r>
      <w:r>
        <w:rPr>
          <w:spacing w:val="-7"/>
        </w:rPr>
        <w:t xml:space="preserve"> </w:t>
      </w:r>
      <w:r>
        <w:t>of</w:t>
      </w:r>
      <w:r>
        <w:rPr>
          <w:spacing w:val="-6"/>
        </w:rPr>
        <w:t xml:space="preserve"> </w:t>
      </w:r>
      <w:r>
        <w:t>Keeping</w:t>
      </w:r>
      <w:r>
        <w:rPr>
          <w:spacing w:val="-4"/>
        </w:rPr>
        <w:t xml:space="preserve"> </w:t>
      </w:r>
      <w:r>
        <w:t>Children</w:t>
      </w:r>
      <w:r>
        <w:rPr>
          <w:spacing w:val="-5"/>
        </w:rPr>
        <w:t xml:space="preserve"> </w:t>
      </w:r>
      <w:r>
        <w:t>Safe</w:t>
      </w:r>
      <w:r>
        <w:rPr>
          <w:spacing w:val="-4"/>
        </w:rPr>
        <w:t xml:space="preserve"> </w:t>
      </w:r>
      <w:r>
        <w:t>in</w:t>
      </w:r>
      <w:r>
        <w:rPr>
          <w:spacing w:val="-4"/>
        </w:rPr>
        <w:t xml:space="preserve"> </w:t>
      </w:r>
      <w:r>
        <w:t>Education</w:t>
      </w:r>
      <w:r>
        <w:rPr>
          <w:spacing w:val="-4"/>
        </w:rPr>
        <w:t xml:space="preserve"> </w:t>
      </w:r>
      <w:r>
        <w:t>September</w:t>
      </w:r>
      <w:r>
        <w:rPr>
          <w:spacing w:val="-3"/>
        </w:rPr>
        <w:t xml:space="preserve"> </w:t>
      </w:r>
      <w:r>
        <w:rPr>
          <w:spacing w:val="-4"/>
        </w:rPr>
        <w:t>202</w:t>
      </w:r>
      <w:r w:rsidR="003B7CB3">
        <w:rPr>
          <w:spacing w:val="-4"/>
        </w:rPr>
        <w:t>3</w:t>
      </w:r>
    </w:p>
    <w:p w14:paraId="54CB933B" w14:textId="77777777" w:rsidR="00E275C8" w:rsidRDefault="00000000">
      <w:pPr>
        <w:pStyle w:val="ListParagraph"/>
        <w:numPr>
          <w:ilvl w:val="2"/>
          <w:numId w:val="16"/>
        </w:numPr>
        <w:tabs>
          <w:tab w:val="left" w:pos="1593"/>
        </w:tabs>
        <w:spacing w:before="48"/>
      </w:pPr>
      <w:r>
        <w:t>Child</w:t>
      </w:r>
      <w:r>
        <w:rPr>
          <w:spacing w:val="-13"/>
        </w:rPr>
        <w:t xml:space="preserve"> </w:t>
      </w:r>
      <w:r>
        <w:t>protection</w:t>
      </w:r>
      <w:r>
        <w:rPr>
          <w:spacing w:val="-12"/>
        </w:rPr>
        <w:t xml:space="preserve"> </w:t>
      </w:r>
      <w:r>
        <w:t>and</w:t>
      </w:r>
      <w:r>
        <w:rPr>
          <w:spacing w:val="-10"/>
        </w:rPr>
        <w:t xml:space="preserve"> </w:t>
      </w:r>
      <w:r>
        <w:t>safeguarding</w:t>
      </w:r>
      <w:r>
        <w:rPr>
          <w:spacing w:val="-12"/>
        </w:rPr>
        <w:t xml:space="preserve"> </w:t>
      </w:r>
      <w:r>
        <w:t>training</w:t>
      </w:r>
      <w:r>
        <w:rPr>
          <w:spacing w:val="-8"/>
        </w:rPr>
        <w:t xml:space="preserve"> </w:t>
      </w:r>
      <w:r>
        <w:t>(including</w:t>
      </w:r>
      <w:r>
        <w:rPr>
          <w:spacing w:val="-11"/>
        </w:rPr>
        <w:t xml:space="preserve"> </w:t>
      </w:r>
      <w:r>
        <w:t>online</w:t>
      </w:r>
      <w:r>
        <w:rPr>
          <w:spacing w:val="-11"/>
        </w:rPr>
        <w:t xml:space="preserve"> </w:t>
      </w:r>
      <w:r>
        <w:rPr>
          <w:spacing w:val="-2"/>
        </w:rPr>
        <w:t>safety)</w:t>
      </w:r>
    </w:p>
    <w:p w14:paraId="20DC3007" w14:textId="77777777" w:rsidR="00E275C8" w:rsidRDefault="00000000">
      <w:pPr>
        <w:pStyle w:val="ListParagraph"/>
        <w:numPr>
          <w:ilvl w:val="2"/>
          <w:numId w:val="16"/>
        </w:numPr>
        <w:tabs>
          <w:tab w:val="left" w:pos="1593"/>
        </w:tabs>
        <w:spacing w:before="51"/>
        <w:ind w:right="1133"/>
      </w:pPr>
      <w:r>
        <w:t>All</w:t>
      </w:r>
      <w:r>
        <w:rPr>
          <w:spacing w:val="-1"/>
        </w:rPr>
        <w:t xml:space="preserve"> </w:t>
      </w:r>
      <w:r>
        <w:t>new</w:t>
      </w:r>
      <w:r>
        <w:rPr>
          <w:spacing w:val="-3"/>
        </w:rPr>
        <w:t xml:space="preserve"> </w:t>
      </w:r>
      <w:r>
        <w:t>members</w:t>
      </w:r>
      <w:r>
        <w:rPr>
          <w:spacing w:val="-2"/>
        </w:rPr>
        <w:t xml:space="preserve"> </w:t>
      </w:r>
      <w:r>
        <w:t>of</w:t>
      </w:r>
      <w:r>
        <w:rPr>
          <w:spacing w:val="-2"/>
        </w:rPr>
        <w:t xml:space="preserve"> </w:t>
      </w:r>
      <w:r>
        <w:t>staff</w:t>
      </w:r>
      <w:r>
        <w:rPr>
          <w:spacing w:val="-2"/>
        </w:rPr>
        <w:t xml:space="preserve"> </w:t>
      </w:r>
      <w:r>
        <w:t>are</w:t>
      </w:r>
      <w:r>
        <w:rPr>
          <w:spacing w:val="-5"/>
        </w:rPr>
        <w:t xml:space="preserve"> </w:t>
      </w:r>
      <w:r>
        <w:t>expected</w:t>
      </w:r>
      <w:r>
        <w:rPr>
          <w:spacing w:val="-2"/>
        </w:rPr>
        <w:t xml:space="preserve"> </w:t>
      </w:r>
      <w:r>
        <w:t>to</w:t>
      </w:r>
      <w:r>
        <w:rPr>
          <w:spacing w:val="-2"/>
        </w:rPr>
        <w:t xml:space="preserve"> </w:t>
      </w:r>
      <w:r>
        <w:t>read</w:t>
      </w:r>
      <w:r>
        <w:rPr>
          <w:spacing w:val="-2"/>
        </w:rPr>
        <w:t xml:space="preserve"> </w:t>
      </w:r>
      <w:r>
        <w:t>the</w:t>
      </w:r>
      <w:r>
        <w:rPr>
          <w:spacing w:val="-4"/>
        </w:rPr>
        <w:t xml:space="preserve"> </w:t>
      </w:r>
      <w:r>
        <w:t>above-mentioned</w:t>
      </w:r>
      <w:r>
        <w:rPr>
          <w:spacing w:val="-4"/>
        </w:rPr>
        <w:t xml:space="preserve"> </w:t>
      </w:r>
      <w:r>
        <w:t>documents</w:t>
      </w:r>
      <w:r>
        <w:rPr>
          <w:spacing w:val="-2"/>
        </w:rPr>
        <w:t xml:space="preserve"> </w:t>
      </w:r>
      <w:r>
        <w:t>and</w:t>
      </w:r>
      <w:r>
        <w:rPr>
          <w:spacing w:val="-4"/>
        </w:rPr>
        <w:t xml:space="preserve"> </w:t>
      </w:r>
      <w:r>
        <w:t>to</w:t>
      </w:r>
      <w:r>
        <w:rPr>
          <w:spacing w:val="-2"/>
        </w:rPr>
        <w:t xml:space="preserve"> </w:t>
      </w:r>
      <w:r>
        <w:t>sign</w:t>
      </w:r>
      <w:r>
        <w:rPr>
          <w:spacing w:val="-2"/>
        </w:rPr>
        <w:t xml:space="preserve"> </w:t>
      </w:r>
      <w:r>
        <w:t>an acknowledgement of this.</w:t>
      </w:r>
    </w:p>
    <w:p w14:paraId="3C9C20FE" w14:textId="572FE9B3" w:rsidR="003B7CB3" w:rsidRDefault="003B7CB3">
      <w:pPr>
        <w:pStyle w:val="ListParagraph"/>
        <w:numPr>
          <w:ilvl w:val="2"/>
          <w:numId w:val="16"/>
        </w:numPr>
        <w:tabs>
          <w:tab w:val="left" w:pos="1593"/>
        </w:tabs>
        <w:spacing w:before="51"/>
        <w:ind w:right="1133"/>
      </w:pPr>
      <w:r>
        <w:t>Explain how the School’s filtering and Monitoring systems work.</w:t>
      </w:r>
    </w:p>
    <w:p w14:paraId="3A2B3E1B" w14:textId="77777777" w:rsidR="00E275C8" w:rsidRDefault="00E275C8">
      <w:pPr>
        <w:pStyle w:val="BodyText"/>
        <w:spacing w:before="2"/>
        <w:rPr>
          <w:sz w:val="23"/>
        </w:rPr>
      </w:pPr>
    </w:p>
    <w:p w14:paraId="27FA692D" w14:textId="77777777" w:rsidR="00E275C8" w:rsidRDefault="00000000">
      <w:pPr>
        <w:pStyle w:val="BodyText"/>
        <w:spacing w:line="242" w:lineRule="auto"/>
        <w:ind w:left="1233" w:right="102"/>
        <w:jc w:val="both"/>
      </w:pPr>
      <w:r>
        <w:t>*Part</w:t>
      </w:r>
      <w:r>
        <w:rPr>
          <w:spacing w:val="-1"/>
        </w:rPr>
        <w:t xml:space="preserve"> </w:t>
      </w:r>
      <w:r>
        <w:t>One</w:t>
      </w:r>
      <w:r>
        <w:rPr>
          <w:spacing w:val="-1"/>
        </w:rPr>
        <w:t xml:space="preserve"> </w:t>
      </w:r>
      <w:r>
        <w:t>of</w:t>
      </w:r>
      <w:r>
        <w:rPr>
          <w:spacing w:val="-1"/>
        </w:rPr>
        <w:t xml:space="preserve"> </w:t>
      </w:r>
      <w:r>
        <w:t>Keeping</w:t>
      </w:r>
      <w:r>
        <w:rPr>
          <w:spacing w:val="-1"/>
        </w:rPr>
        <w:t xml:space="preserve"> </w:t>
      </w:r>
      <w:r>
        <w:t>Children</w:t>
      </w:r>
      <w:r>
        <w:rPr>
          <w:spacing w:val="-4"/>
        </w:rPr>
        <w:t xml:space="preserve"> </w:t>
      </w:r>
      <w:r>
        <w:t>Safe</w:t>
      </w:r>
      <w:r>
        <w:rPr>
          <w:spacing w:val="-1"/>
        </w:rPr>
        <w:t xml:space="preserve"> </w:t>
      </w:r>
      <w:r>
        <w:t>in</w:t>
      </w:r>
      <w:r>
        <w:rPr>
          <w:spacing w:val="-1"/>
        </w:rPr>
        <w:t xml:space="preserve"> </w:t>
      </w:r>
      <w:r>
        <w:t>Education</w:t>
      </w:r>
      <w:r>
        <w:rPr>
          <w:spacing w:val="-1"/>
        </w:rPr>
        <w:t xml:space="preserve"> </w:t>
      </w:r>
      <w:r>
        <w:t>is</w:t>
      </w:r>
      <w:r>
        <w:rPr>
          <w:spacing w:val="-1"/>
        </w:rPr>
        <w:t xml:space="preserve"> </w:t>
      </w:r>
      <w:r>
        <w:t>‘information</w:t>
      </w:r>
      <w:r>
        <w:rPr>
          <w:spacing w:val="-1"/>
        </w:rPr>
        <w:t xml:space="preserve"> </w:t>
      </w:r>
      <w:r>
        <w:t>for</w:t>
      </w:r>
      <w:r>
        <w:rPr>
          <w:spacing w:val="-1"/>
        </w:rPr>
        <w:t xml:space="preserve"> </w:t>
      </w:r>
      <w:r>
        <w:t>all</w:t>
      </w:r>
      <w:r>
        <w:rPr>
          <w:spacing w:val="-1"/>
        </w:rPr>
        <w:t xml:space="preserve"> </w:t>
      </w:r>
      <w:r>
        <w:t>staff’</w:t>
      </w:r>
      <w:r>
        <w:rPr>
          <w:spacing w:val="-1"/>
        </w:rPr>
        <w:t xml:space="preserve"> </w:t>
      </w:r>
      <w:r>
        <w:t xml:space="preserve">and </w:t>
      </w:r>
      <w:r>
        <w:rPr>
          <w:b/>
        </w:rPr>
        <w:t>all</w:t>
      </w:r>
      <w:r>
        <w:rPr>
          <w:b/>
          <w:spacing w:val="-1"/>
        </w:rPr>
        <w:t xml:space="preserve"> </w:t>
      </w:r>
      <w:r>
        <w:t>staff</w:t>
      </w:r>
      <w:r>
        <w:rPr>
          <w:spacing w:val="-1"/>
        </w:rPr>
        <w:t xml:space="preserve"> </w:t>
      </w:r>
      <w:r>
        <w:t>will</w:t>
      </w:r>
      <w:r>
        <w:rPr>
          <w:spacing w:val="-3"/>
        </w:rPr>
        <w:t xml:space="preserve"> </w:t>
      </w:r>
      <w:r>
        <w:t>be</w:t>
      </w:r>
      <w:r>
        <w:rPr>
          <w:spacing w:val="-1"/>
        </w:rPr>
        <w:t xml:space="preserve"> </w:t>
      </w:r>
      <w:r>
        <w:t>expected</w:t>
      </w:r>
      <w:r>
        <w:rPr>
          <w:spacing w:val="-1"/>
        </w:rPr>
        <w:t xml:space="preserve"> </w:t>
      </w:r>
      <w:r>
        <w:t>to</w:t>
      </w:r>
      <w:r>
        <w:rPr>
          <w:spacing w:val="-1"/>
        </w:rPr>
        <w:t xml:space="preserve"> </w:t>
      </w:r>
      <w:r>
        <w:t>read it.</w:t>
      </w:r>
      <w:r>
        <w:rPr>
          <w:spacing w:val="40"/>
        </w:rPr>
        <w:t xml:space="preserve"> </w:t>
      </w:r>
      <w:r>
        <w:t xml:space="preserve">Annex A is a condensed version of Part One and it may be issued instead of Part One to </w:t>
      </w:r>
      <w:r>
        <w:rPr>
          <w:i/>
        </w:rPr>
        <w:t xml:space="preserve">some </w:t>
      </w:r>
      <w:r>
        <w:t>staff who do not directly work with children.</w:t>
      </w:r>
      <w:r>
        <w:rPr>
          <w:spacing w:val="40"/>
        </w:rPr>
        <w:t xml:space="preserve"> </w:t>
      </w:r>
      <w:r>
        <w:t>Decisions around which version is read by whom will be made on an individual basis by the headteacher and DSL.</w:t>
      </w:r>
    </w:p>
    <w:p w14:paraId="4CA1B53E" w14:textId="77777777" w:rsidR="00E275C8" w:rsidRDefault="00E275C8">
      <w:pPr>
        <w:pStyle w:val="BodyText"/>
        <w:spacing w:before="6"/>
        <w:rPr>
          <w:sz w:val="23"/>
        </w:rPr>
      </w:pPr>
    </w:p>
    <w:p w14:paraId="72B2F9D1" w14:textId="77777777" w:rsidR="00E275C8" w:rsidRDefault="00000000">
      <w:pPr>
        <w:pStyle w:val="ListParagraph"/>
        <w:numPr>
          <w:ilvl w:val="1"/>
          <w:numId w:val="16"/>
        </w:numPr>
        <w:tabs>
          <w:tab w:val="left" w:pos="1230"/>
          <w:tab w:val="left" w:pos="1233"/>
        </w:tabs>
        <w:spacing w:line="242" w:lineRule="auto"/>
        <w:ind w:right="102"/>
        <w:jc w:val="both"/>
      </w:pPr>
      <w:r>
        <w:t>The</w:t>
      </w:r>
      <w:r>
        <w:rPr>
          <w:spacing w:val="-1"/>
        </w:rPr>
        <w:t xml:space="preserve"> </w:t>
      </w:r>
      <w:r>
        <w:t>safeguarding</w:t>
      </w:r>
      <w:r>
        <w:rPr>
          <w:spacing w:val="-1"/>
        </w:rPr>
        <w:t xml:space="preserve"> </w:t>
      </w:r>
      <w:r>
        <w:t>induction</w:t>
      </w:r>
      <w:r>
        <w:rPr>
          <w:spacing w:val="-1"/>
        </w:rPr>
        <w:t xml:space="preserve"> </w:t>
      </w:r>
      <w:r>
        <w:t>and</w:t>
      </w:r>
      <w:r>
        <w:rPr>
          <w:spacing w:val="-1"/>
        </w:rPr>
        <w:t xml:space="preserve"> </w:t>
      </w:r>
      <w:r>
        <w:t>ongoing</w:t>
      </w:r>
      <w:r>
        <w:rPr>
          <w:spacing w:val="-4"/>
        </w:rPr>
        <w:t xml:space="preserve"> </w:t>
      </w:r>
      <w:r>
        <w:t>safeguarding</w:t>
      </w:r>
      <w:r>
        <w:rPr>
          <w:spacing w:val="-1"/>
        </w:rPr>
        <w:t xml:space="preserve"> </w:t>
      </w:r>
      <w:r>
        <w:t>training</w:t>
      </w:r>
      <w:r>
        <w:rPr>
          <w:spacing w:val="-1"/>
        </w:rPr>
        <w:t xml:space="preserve"> </w:t>
      </w:r>
      <w:r>
        <w:t>of</w:t>
      </w:r>
      <w:r>
        <w:rPr>
          <w:spacing w:val="-1"/>
        </w:rPr>
        <w:t xml:space="preserve"> </w:t>
      </w:r>
      <w:r>
        <w:t>staff</w:t>
      </w:r>
      <w:r>
        <w:rPr>
          <w:spacing w:val="-1"/>
        </w:rPr>
        <w:t xml:space="preserve"> </w:t>
      </w:r>
      <w:r>
        <w:t>will</w:t>
      </w:r>
      <w:r>
        <w:rPr>
          <w:spacing w:val="-1"/>
        </w:rPr>
        <w:t xml:space="preserve"> </w:t>
      </w:r>
      <w:r>
        <w:t>be</w:t>
      </w:r>
      <w:r>
        <w:rPr>
          <w:spacing w:val="-1"/>
        </w:rPr>
        <w:t xml:space="preserve"> </w:t>
      </w:r>
      <w:r>
        <w:t>integrated,</w:t>
      </w:r>
      <w:r>
        <w:rPr>
          <w:spacing w:val="-1"/>
        </w:rPr>
        <w:t xml:space="preserve"> </w:t>
      </w:r>
      <w:r>
        <w:t>aligned</w:t>
      </w:r>
      <w:r>
        <w:rPr>
          <w:spacing w:val="-1"/>
        </w:rPr>
        <w:t xml:space="preserve"> </w:t>
      </w:r>
      <w:r>
        <w:t>and</w:t>
      </w:r>
      <w:r>
        <w:rPr>
          <w:spacing w:val="-1"/>
        </w:rPr>
        <w:t xml:space="preserve"> </w:t>
      </w:r>
      <w:r>
        <w:t>considered as part of the whole school safeguarding approach</w:t>
      </w:r>
      <w:r>
        <w:rPr>
          <w:spacing w:val="-8"/>
        </w:rPr>
        <w:t xml:space="preserve"> </w:t>
      </w:r>
      <w:r>
        <w:t>and</w:t>
      </w:r>
      <w:r>
        <w:rPr>
          <w:spacing w:val="-10"/>
        </w:rPr>
        <w:t xml:space="preserve"> </w:t>
      </w:r>
      <w:r>
        <w:t>wider</w:t>
      </w:r>
      <w:r>
        <w:rPr>
          <w:spacing w:val="-11"/>
        </w:rPr>
        <w:t xml:space="preserve"> </w:t>
      </w:r>
      <w:r>
        <w:t>staff</w:t>
      </w:r>
      <w:r>
        <w:rPr>
          <w:spacing w:val="-10"/>
        </w:rPr>
        <w:t xml:space="preserve"> </w:t>
      </w:r>
      <w:r>
        <w:t>training</w:t>
      </w:r>
      <w:r>
        <w:rPr>
          <w:spacing w:val="-10"/>
        </w:rPr>
        <w:t xml:space="preserve"> </w:t>
      </w:r>
      <w:r>
        <w:t>and</w:t>
      </w:r>
      <w:r>
        <w:rPr>
          <w:spacing w:val="-11"/>
        </w:rPr>
        <w:t xml:space="preserve"> </w:t>
      </w:r>
      <w:r>
        <w:t>curriculum</w:t>
      </w:r>
      <w:r>
        <w:rPr>
          <w:spacing w:val="-7"/>
        </w:rPr>
        <w:t xml:space="preserve"> </w:t>
      </w:r>
      <w:r>
        <w:t>planning.</w:t>
      </w:r>
      <w:r>
        <w:rPr>
          <w:spacing w:val="40"/>
        </w:rPr>
        <w:t xml:space="preserve"> </w:t>
      </w:r>
      <w:r>
        <w:t>In</w:t>
      </w:r>
      <w:r>
        <w:rPr>
          <w:spacing w:val="-13"/>
        </w:rPr>
        <w:t xml:space="preserve"> </w:t>
      </w:r>
      <w:r>
        <w:t>particular it will include:</w:t>
      </w:r>
    </w:p>
    <w:p w14:paraId="5726AF26" w14:textId="77777777" w:rsidR="00E275C8" w:rsidRDefault="00E275C8">
      <w:pPr>
        <w:pStyle w:val="BodyText"/>
        <w:spacing w:before="6"/>
        <w:rPr>
          <w:sz w:val="23"/>
        </w:rPr>
      </w:pPr>
    </w:p>
    <w:p w14:paraId="021A3820" w14:textId="77777777" w:rsidR="00E275C8" w:rsidRDefault="00000000">
      <w:pPr>
        <w:pStyle w:val="ListParagraph"/>
        <w:numPr>
          <w:ilvl w:val="2"/>
          <w:numId w:val="16"/>
        </w:numPr>
        <w:tabs>
          <w:tab w:val="left" w:pos="1648"/>
        </w:tabs>
        <w:ind w:left="1648" w:right="120"/>
      </w:pPr>
      <w:r>
        <w:t>Staff understand the</w:t>
      </w:r>
      <w:r>
        <w:rPr>
          <w:spacing w:val="-2"/>
        </w:rPr>
        <w:t xml:space="preserve"> </w:t>
      </w:r>
      <w:r>
        <w:t>difference between a</w:t>
      </w:r>
      <w:r>
        <w:rPr>
          <w:spacing w:val="-2"/>
        </w:rPr>
        <w:t xml:space="preserve"> </w:t>
      </w:r>
      <w:r>
        <w:t>safeguarding</w:t>
      </w:r>
      <w:r>
        <w:rPr>
          <w:spacing w:val="-2"/>
        </w:rPr>
        <w:t xml:space="preserve"> </w:t>
      </w:r>
      <w:r>
        <w:t>concern</w:t>
      </w:r>
      <w:r>
        <w:rPr>
          <w:spacing w:val="-2"/>
        </w:rPr>
        <w:t xml:space="preserve"> </w:t>
      </w:r>
      <w:r>
        <w:t>and</w:t>
      </w:r>
      <w:r>
        <w:rPr>
          <w:spacing w:val="-2"/>
        </w:rPr>
        <w:t xml:space="preserve"> </w:t>
      </w:r>
      <w:r>
        <w:t>a</w:t>
      </w:r>
      <w:r>
        <w:rPr>
          <w:spacing w:val="-2"/>
        </w:rPr>
        <w:t xml:space="preserve"> </w:t>
      </w:r>
      <w:r>
        <w:t>child</w:t>
      </w:r>
      <w:r>
        <w:rPr>
          <w:spacing w:val="-2"/>
        </w:rPr>
        <w:t xml:space="preserve"> </w:t>
      </w:r>
      <w:r>
        <w:t>in</w:t>
      </w:r>
      <w:r>
        <w:rPr>
          <w:spacing w:val="-2"/>
        </w:rPr>
        <w:t xml:space="preserve"> </w:t>
      </w:r>
      <w:r>
        <w:t>immediate</w:t>
      </w:r>
      <w:r>
        <w:rPr>
          <w:spacing w:val="-2"/>
        </w:rPr>
        <w:t xml:space="preserve"> </w:t>
      </w:r>
      <w:r>
        <w:t>danger</w:t>
      </w:r>
      <w:r>
        <w:rPr>
          <w:spacing w:val="-3"/>
        </w:rPr>
        <w:t xml:space="preserve"> </w:t>
      </w:r>
      <w:r>
        <w:t>or at risk of significant harm.</w:t>
      </w:r>
    </w:p>
    <w:p w14:paraId="42E7C5A5" w14:textId="77777777" w:rsidR="00E275C8" w:rsidRDefault="00000000">
      <w:pPr>
        <w:pStyle w:val="ListParagraph"/>
        <w:numPr>
          <w:ilvl w:val="2"/>
          <w:numId w:val="16"/>
        </w:numPr>
        <w:tabs>
          <w:tab w:val="left" w:pos="1648"/>
        </w:tabs>
        <w:spacing w:before="54"/>
        <w:ind w:left="1648"/>
      </w:pPr>
      <w:r>
        <w:rPr>
          <w:spacing w:val="-2"/>
        </w:rPr>
        <w:t>Staff</w:t>
      </w:r>
      <w:r>
        <w:rPr>
          <w:spacing w:val="-8"/>
        </w:rPr>
        <w:t xml:space="preserve"> </w:t>
      </w:r>
      <w:r>
        <w:rPr>
          <w:spacing w:val="-2"/>
        </w:rPr>
        <w:t>advised</w:t>
      </w:r>
      <w:r>
        <w:rPr>
          <w:spacing w:val="-6"/>
        </w:rPr>
        <w:t xml:space="preserve"> </w:t>
      </w:r>
      <w:r>
        <w:rPr>
          <w:spacing w:val="-2"/>
        </w:rPr>
        <w:t>to</w:t>
      </w:r>
      <w:r>
        <w:rPr>
          <w:spacing w:val="-9"/>
        </w:rPr>
        <w:t xml:space="preserve"> </w:t>
      </w:r>
      <w:r>
        <w:rPr>
          <w:spacing w:val="-2"/>
        </w:rPr>
        <w:t>maintain</w:t>
      </w:r>
      <w:r>
        <w:rPr>
          <w:spacing w:val="-8"/>
        </w:rPr>
        <w:t xml:space="preserve"> </w:t>
      </w:r>
      <w:r>
        <w:rPr>
          <w:spacing w:val="-2"/>
        </w:rPr>
        <w:t>an</w:t>
      </w:r>
      <w:r>
        <w:rPr>
          <w:spacing w:val="-5"/>
        </w:rPr>
        <w:t xml:space="preserve"> </w:t>
      </w:r>
      <w:r>
        <w:rPr>
          <w:spacing w:val="-2"/>
        </w:rPr>
        <w:t>attitude</w:t>
      </w:r>
      <w:r>
        <w:rPr>
          <w:spacing w:val="-6"/>
        </w:rPr>
        <w:t xml:space="preserve"> </w:t>
      </w:r>
      <w:r>
        <w:rPr>
          <w:spacing w:val="-2"/>
        </w:rPr>
        <w:t>of</w:t>
      </w:r>
      <w:r>
        <w:rPr>
          <w:spacing w:val="-9"/>
        </w:rPr>
        <w:t xml:space="preserve"> </w:t>
      </w:r>
      <w:r>
        <w:rPr>
          <w:spacing w:val="-2"/>
        </w:rPr>
        <w:t>‘it</w:t>
      </w:r>
      <w:r>
        <w:rPr>
          <w:spacing w:val="-9"/>
        </w:rPr>
        <w:t xml:space="preserve"> </w:t>
      </w:r>
      <w:r>
        <w:rPr>
          <w:spacing w:val="-2"/>
        </w:rPr>
        <w:t>could</w:t>
      </w:r>
      <w:r>
        <w:rPr>
          <w:spacing w:val="-5"/>
        </w:rPr>
        <w:t xml:space="preserve"> </w:t>
      </w:r>
      <w:r>
        <w:rPr>
          <w:spacing w:val="-2"/>
        </w:rPr>
        <w:t>happen</w:t>
      </w:r>
      <w:r>
        <w:rPr>
          <w:spacing w:val="-8"/>
        </w:rPr>
        <w:t xml:space="preserve"> </w:t>
      </w:r>
      <w:r>
        <w:rPr>
          <w:spacing w:val="-2"/>
        </w:rPr>
        <w:t>here’</w:t>
      </w:r>
      <w:r>
        <w:rPr>
          <w:spacing w:val="-8"/>
        </w:rPr>
        <w:t xml:space="preserve"> </w:t>
      </w:r>
      <w:r>
        <w:rPr>
          <w:spacing w:val="-2"/>
        </w:rPr>
        <w:t>where</w:t>
      </w:r>
      <w:r>
        <w:rPr>
          <w:spacing w:val="-9"/>
        </w:rPr>
        <w:t xml:space="preserve"> </w:t>
      </w:r>
      <w:r>
        <w:rPr>
          <w:spacing w:val="-2"/>
        </w:rPr>
        <w:t>safeguarding</w:t>
      </w:r>
      <w:r>
        <w:rPr>
          <w:spacing w:val="8"/>
        </w:rPr>
        <w:t xml:space="preserve"> </w:t>
      </w:r>
      <w:r>
        <w:rPr>
          <w:spacing w:val="-2"/>
        </w:rPr>
        <w:t>is</w:t>
      </w:r>
      <w:r>
        <w:rPr>
          <w:spacing w:val="9"/>
        </w:rPr>
        <w:t xml:space="preserve"> </w:t>
      </w:r>
      <w:r>
        <w:rPr>
          <w:spacing w:val="-2"/>
        </w:rPr>
        <w:t>concerned.</w:t>
      </w:r>
    </w:p>
    <w:p w14:paraId="50961040" w14:textId="77777777" w:rsidR="00E275C8" w:rsidRDefault="00000000">
      <w:pPr>
        <w:pStyle w:val="ListParagraph"/>
        <w:numPr>
          <w:ilvl w:val="2"/>
          <w:numId w:val="16"/>
        </w:numPr>
        <w:tabs>
          <w:tab w:val="left" w:pos="1648"/>
        </w:tabs>
        <w:spacing w:before="50"/>
        <w:ind w:left="1648"/>
      </w:pPr>
      <w:r>
        <w:t>When</w:t>
      </w:r>
      <w:r>
        <w:rPr>
          <w:spacing w:val="-6"/>
        </w:rPr>
        <w:t xml:space="preserve"> </w:t>
      </w:r>
      <w:r>
        <w:t>concerned</w:t>
      </w:r>
      <w:r>
        <w:rPr>
          <w:spacing w:val="-6"/>
        </w:rPr>
        <w:t xml:space="preserve"> </w:t>
      </w:r>
      <w:r>
        <w:t>about</w:t>
      </w:r>
      <w:r>
        <w:rPr>
          <w:spacing w:val="-4"/>
        </w:rPr>
        <w:t xml:space="preserve"> </w:t>
      </w:r>
      <w:r>
        <w:t>the</w:t>
      </w:r>
      <w:r>
        <w:rPr>
          <w:spacing w:val="-6"/>
        </w:rPr>
        <w:t xml:space="preserve"> </w:t>
      </w:r>
      <w:r>
        <w:t>welfare</w:t>
      </w:r>
      <w:r>
        <w:rPr>
          <w:spacing w:val="-6"/>
        </w:rPr>
        <w:t xml:space="preserve"> </w:t>
      </w:r>
      <w:r>
        <w:t>of</w:t>
      </w:r>
      <w:r>
        <w:rPr>
          <w:spacing w:val="-9"/>
        </w:rPr>
        <w:t xml:space="preserve"> </w:t>
      </w:r>
      <w:r>
        <w:t>a</w:t>
      </w:r>
      <w:r>
        <w:rPr>
          <w:spacing w:val="-4"/>
        </w:rPr>
        <w:t xml:space="preserve"> </w:t>
      </w:r>
      <w:r>
        <w:t>child,</w:t>
      </w:r>
      <w:r>
        <w:rPr>
          <w:spacing w:val="-5"/>
        </w:rPr>
        <w:t xml:space="preserve"> </w:t>
      </w:r>
      <w:r>
        <w:t>staff</w:t>
      </w:r>
      <w:r>
        <w:rPr>
          <w:spacing w:val="-6"/>
        </w:rPr>
        <w:t xml:space="preserve"> </w:t>
      </w:r>
      <w:r>
        <w:t>should</w:t>
      </w:r>
      <w:r>
        <w:rPr>
          <w:spacing w:val="-4"/>
        </w:rPr>
        <w:t xml:space="preserve"> </w:t>
      </w:r>
      <w:r>
        <w:t>always</w:t>
      </w:r>
      <w:r>
        <w:rPr>
          <w:spacing w:val="-5"/>
        </w:rPr>
        <w:t xml:space="preserve"> </w:t>
      </w:r>
      <w:r>
        <w:t>act</w:t>
      </w:r>
      <w:r>
        <w:rPr>
          <w:spacing w:val="-4"/>
        </w:rPr>
        <w:t xml:space="preserve"> </w:t>
      </w:r>
      <w:r>
        <w:t>in</w:t>
      </w:r>
      <w:r>
        <w:rPr>
          <w:spacing w:val="-6"/>
        </w:rPr>
        <w:t xml:space="preserve"> </w:t>
      </w:r>
      <w:r>
        <w:t>the</w:t>
      </w:r>
      <w:r>
        <w:rPr>
          <w:spacing w:val="-4"/>
        </w:rPr>
        <w:t xml:space="preserve"> </w:t>
      </w:r>
      <w:r>
        <w:t>best</w:t>
      </w:r>
      <w:r>
        <w:rPr>
          <w:spacing w:val="-4"/>
        </w:rPr>
        <w:t xml:space="preserve"> </w:t>
      </w:r>
      <w:r>
        <w:t>interests</w:t>
      </w:r>
      <w:r>
        <w:rPr>
          <w:spacing w:val="-6"/>
        </w:rPr>
        <w:t xml:space="preserve"> </w:t>
      </w:r>
      <w:r>
        <w:t>of</w:t>
      </w:r>
      <w:r>
        <w:rPr>
          <w:spacing w:val="-4"/>
        </w:rPr>
        <w:t xml:space="preserve"> </w:t>
      </w:r>
      <w:r>
        <w:t>the</w:t>
      </w:r>
      <w:r>
        <w:rPr>
          <w:spacing w:val="-3"/>
        </w:rPr>
        <w:t xml:space="preserve"> </w:t>
      </w:r>
      <w:r>
        <w:rPr>
          <w:spacing w:val="-2"/>
        </w:rPr>
        <w:t>child.</w:t>
      </w:r>
    </w:p>
    <w:p w14:paraId="27FA58C5" w14:textId="77777777" w:rsidR="00E275C8" w:rsidRDefault="00000000">
      <w:pPr>
        <w:pStyle w:val="ListParagraph"/>
        <w:numPr>
          <w:ilvl w:val="2"/>
          <w:numId w:val="16"/>
        </w:numPr>
        <w:tabs>
          <w:tab w:val="left" w:pos="1648"/>
        </w:tabs>
        <w:spacing w:before="48" w:line="275" w:lineRule="exact"/>
        <w:ind w:left="1648"/>
      </w:pPr>
      <w:r>
        <w:t>Staff</w:t>
      </w:r>
      <w:r>
        <w:rPr>
          <w:spacing w:val="-6"/>
        </w:rPr>
        <w:t xml:space="preserve"> </w:t>
      </w:r>
      <w:r>
        <w:t>understand</w:t>
      </w:r>
      <w:r>
        <w:rPr>
          <w:spacing w:val="-7"/>
        </w:rPr>
        <w:t xml:space="preserve"> </w:t>
      </w:r>
      <w:r>
        <w:t>that</w:t>
      </w:r>
      <w:r>
        <w:rPr>
          <w:spacing w:val="-7"/>
        </w:rPr>
        <w:t xml:space="preserve"> </w:t>
      </w:r>
      <w:r>
        <w:t>children’s</w:t>
      </w:r>
      <w:r>
        <w:rPr>
          <w:spacing w:val="-6"/>
        </w:rPr>
        <w:t xml:space="preserve"> </w:t>
      </w:r>
      <w:r>
        <w:t>poor</w:t>
      </w:r>
      <w:r>
        <w:rPr>
          <w:spacing w:val="-8"/>
        </w:rPr>
        <w:t xml:space="preserve"> </w:t>
      </w:r>
      <w:r>
        <w:t>behaviour</w:t>
      </w:r>
      <w:r>
        <w:rPr>
          <w:spacing w:val="-7"/>
        </w:rPr>
        <w:t xml:space="preserve"> </w:t>
      </w:r>
      <w:r>
        <w:t>may</w:t>
      </w:r>
      <w:r>
        <w:rPr>
          <w:spacing w:val="-8"/>
        </w:rPr>
        <w:t xml:space="preserve"> </w:t>
      </w:r>
      <w:r>
        <w:t>be</w:t>
      </w:r>
      <w:r>
        <w:rPr>
          <w:spacing w:val="-7"/>
        </w:rPr>
        <w:t xml:space="preserve"> </w:t>
      </w:r>
      <w:r>
        <w:t>a</w:t>
      </w:r>
      <w:r>
        <w:rPr>
          <w:spacing w:val="-8"/>
        </w:rPr>
        <w:t xml:space="preserve"> </w:t>
      </w:r>
      <w:r>
        <w:t>sign</w:t>
      </w:r>
      <w:r>
        <w:rPr>
          <w:spacing w:val="-7"/>
        </w:rPr>
        <w:t xml:space="preserve"> </w:t>
      </w:r>
      <w:r>
        <w:t>that</w:t>
      </w:r>
      <w:r>
        <w:rPr>
          <w:spacing w:val="-9"/>
        </w:rPr>
        <w:t xml:space="preserve"> </w:t>
      </w:r>
      <w:r>
        <w:t>they</w:t>
      </w:r>
      <w:r>
        <w:rPr>
          <w:spacing w:val="-6"/>
        </w:rPr>
        <w:t xml:space="preserve"> </w:t>
      </w:r>
      <w:r>
        <w:t>are</w:t>
      </w:r>
      <w:r>
        <w:rPr>
          <w:spacing w:val="-8"/>
        </w:rPr>
        <w:t xml:space="preserve"> </w:t>
      </w:r>
      <w:r>
        <w:t>suffering</w:t>
      </w:r>
      <w:r>
        <w:rPr>
          <w:spacing w:val="-9"/>
        </w:rPr>
        <w:t xml:space="preserve"> </w:t>
      </w:r>
      <w:r>
        <w:t>harm</w:t>
      </w:r>
      <w:r>
        <w:rPr>
          <w:spacing w:val="-8"/>
        </w:rPr>
        <w:t xml:space="preserve"> </w:t>
      </w:r>
      <w:r>
        <w:t>or</w:t>
      </w:r>
      <w:r>
        <w:rPr>
          <w:spacing w:val="-7"/>
        </w:rPr>
        <w:t xml:space="preserve"> </w:t>
      </w:r>
      <w:r>
        <w:t>that</w:t>
      </w:r>
      <w:r>
        <w:rPr>
          <w:spacing w:val="-9"/>
        </w:rPr>
        <w:t xml:space="preserve"> </w:t>
      </w:r>
      <w:r>
        <w:t>they</w:t>
      </w:r>
      <w:r>
        <w:rPr>
          <w:spacing w:val="-7"/>
        </w:rPr>
        <w:t xml:space="preserve"> </w:t>
      </w:r>
      <w:r>
        <w:rPr>
          <w:spacing w:val="-4"/>
        </w:rPr>
        <w:t>have</w:t>
      </w:r>
    </w:p>
    <w:p w14:paraId="4A2C3829" w14:textId="77777777" w:rsidR="00E275C8" w:rsidRDefault="00000000">
      <w:pPr>
        <w:pStyle w:val="BodyText"/>
        <w:spacing w:line="248" w:lineRule="exact"/>
        <w:ind w:left="1648"/>
      </w:pPr>
      <w:r>
        <w:t>been</w:t>
      </w:r>
      <w:r>
        <w:rPr>
          <w:spacing w:val="-6"/>
        </w:rPr>
        <w:t xml:space="preserve"> </w:t>
      </w:r>
      <w:r>
        <w:t>traumatised</w:t>
      </w:r>
      <w:r>
        <w:rPr>
          <w:spacing w:val="-5"/>
        </w:rPr>
        <w:t xml:space="preserve"> </w:t>
      </w:r>
      <w:r>
        <w:t>by</w:t>
      </w:r>
      <w:r>
        <w:rPr>
          <w:spacing w:val="-5"/>
        </w:rPr>
        <w:t xml:space="preserve"> </w:t>
      </w:r>
      <w:r>
        <w:rPr>
          <w:spacing w:val="-2"/>
        </w:rPr>
        <w:t>abuse.</w:t>
      </w:r>
    </w:p>
    <w:p w14:paraId="1D735862" w14:textId="77777777" w:rsidR="00E275C8" w:rsidRDefault="00000000">
      <w:pPr>
        <w:pStyle w:val="ListParagraph"/>
        <w:numPr>
          <w:ilvl w:val="2"/>
          <w:numId w:val="16"/>
        </w:numPr>
        <w:tabs>
          <w:tab w:val="left" w:pos="1648"/>
        </w:tabs>
        <w:spacing w:before="57"/>
        <w:ind w:left="1648" w:right="101"/>
        <w:jc w:val="both"/>
      </w:pPr>
      <w:r>
        <w:t>Staff understand that children who have a social worker may be educationally disadvantaged and face barriers to attendance, learning, behaviour and positive mental health and that these barriers may persist even when the social care intervention ceases.</w:t>
      </w:r>
    </w:p>
    <w:p w14:paraId="6D12791F" w14:textId="77777777" w:rsidR="00E275C8" w:rsidRDefault="00000000">
      <w:pPr>
        <w:pStyle w:val="ListParagraph"/>
        <w:numPr>
          <w:ilvl w:val="2"/>
          <w:numId w:val="16"/>
        </w:numPr>
        <w:tabs>
          <w:tab w:val="left" w:pos="1648"/>
        </w:tabs>
        <w:spacing w:before="57"/>
        <w:ind w:left="1648" w:right="107"/>
        <w:jc w:val="both"/>
      </w:pPr>
      <w:r>
        <w:t>Staff understand</w:t>
      </w:r>
      <w:r>
        <w:rPr>
          <w:spacing w:val="-2"/>
        </w:rPr>
        <w:t xml:space="preserve"> </w:t>
      </w:r>
      <w:r>
        <w:t>that</w:t>
      </w:r>
      <w:r>
        <w:rPr>
          <w:spacing w:val="-2"/>
        </w:rPr>
        <w:t xml:space="preserve"> </w:t>
      </w:r>
      <w:r>
        <w:t>mental health issues for children may be an indicator of</w:t>
      </w:r>
      <w:r>
        <w:rPr>
          <w:spacing w:val="-2"/>
        </w:rPr>
        <w:t xml:space="preserve"> </w:t>
      </w:r>
      <w:r>
        <w:t>harm or</w:t>
      </w:r>
      <w:r>
        <w:rPr>
          <w:spacing w:val="-3"/>
        </w:rPr>
        <w:t xml:space="preserve"> </w:t>
      </w:r>
      <w:r>
        <w:t>abuse, or where it</w:t>
      </w:r>
      <w:r>
        <w:rPr>
          <w:spacing w:val="-2"/>
        </w:rPr>
        <w:t xml:space="preserve"> </w:t>
      </w:r>
      <w:r>
        <w:t xml:space="preserve">is </w:t>
      </w:r>
      <w:r>
        <w:lastRenderedPageBreak/>
        <w:t xml:space="preserve">known that a child has suffered harm or abuse this may impact on their mental health, behaviour and </w:t>
      </w:r>
      <w:r>
        <w:rPr>
          <w:spacing w:val="-2"/>
        </w:rPr>
        <w:t>education.</w:t>
      </w:r>
    </w:p>
    <w:p w14:paraId="78BD8C13" w14:textId="77777777" w:rsidR="00E275C8" w:rsidRDefault="00E275C8">
      <w:pPr>
        <w:jc w:val="both"/>
        <w:sectPr w:rsidR="00E275C8">
          <w:pgSz w:w="11920" w:h="16850"/>
          <w:pgMar w:top="1240" w:right="1020" w:bottom="660" w:left="620" w:header="0" w:footer="444" w:gutter="0"/>
          <w:cols w:space="720"/>
        </w:sectPr>
      </w:pPr>
    </w:p>
    <w:p w14:paraId="1AB3B1CF" w14:textId="77777777" w:rsidR="00E275C8" w:rsidRDefault="00000000">
      <w:pPr>
        <w:pStyle w:val="ListParagraph"/>
        <w:numPr>
          <w:ilvl w:val="2"/>
          <w:numId w:val="16"/>
        </w:numPr>
        <w:tabs>
          <w:tab w:val="left" w:pos="1648"/>
        </w:tabs>
        <w:spacing w:before="90" w:line="242" w:lineRule="auto"/>
        <w:ind w:left="1648" w:right="104"/>
        <w:jc w:val="both"/>
      </w:pPr>
      <w:r>
        <w:lastRenderedPageBreak/>
        <w:t>Staff understand that safeguarding incidents and/or behaviours can be associated with factors outside the school and/or can occur between children outside of these environments. All staff, but especially the DSL (and</w:t>
      </w:r>
      <w:r>
        <w:rPr>
          <w:spacing w:val="-13"/>
        </w:rPr>
        <w:t xml:space="preserve"> </w:t>
      </w:r>
      <w:r>
        <w:t>deputies),</w:t>
      </w:r>
      <w:r>
        <w:rPr>
          <w:spacing w:val="-13"/>
        </w:rPr>
        <w:t xml:space="preserve"> </w:t>
      </w:r>
      <w:r>
        <w:t>should</w:t>
      </w:r>
      <w:r>
        <w:rPr>
          <w:spacing w:val="-12"/>
        </w:rPr>
        <w:t xml:space="preserve"> </w:t>
      </w:r>
      <w:r>
        <w:t>consider</w:t>
      </w:r>
      <w:r>
        <w:rPr>
          <w:spacing w:val="-13"/>
        </w:rPr>
        <w:t xml:space="preserve"> </w:t>
      </w:r>
      <w:r>
        <w:t>whether</w:t>
      </w:r>
      <w:r>
        <w:rPr>
          <w:spacing w:val="-12"/>
        </w:rPr>
        <w:t xml:space="preserve"> </w:t>
      </w:r>
      <w:r>
        <w:t>children</w:t>
      </w:r>
      <w:r>
        <w:rPr>
          <w:spacing w:val="-13"/>
        </w:rPr>
        <w:t xml:space="preserve"> </w:t>
      </w:r>
      <w:r>
        <w:t>are</w:t>
      </w:r>
      <w:r>
        <w:rPr>
          <w:spacing w:val="-12"/>
        </w:rPr>
        <w:t xml:space="preserve"> </w:t>
      </w:r>
      <w:r>
        <w:t>at</w:t>
      </w:r>
      <w:r>
        <w:rPr>
          <w:spacing w:val="-13"/>
        </w:rPr>
        <w:t xml:space="preserve"> </w:t>
      </w:r>
      <w:r>
        <w:t>risk</w:t>
      </w:r>
      <w:r>
        <w:rPr>
          <w:spacing w:val="-12"/>
        </w:rPr>
        <w:t xml:space="preserve"> </w:t>
      </w:r>
      <w:r>
        <w:t>of</w:t>
      </w:r>
      <w:r>
        <w:rPr>
          <w:spacing w:val="-13"/>
        </w:rPr>
        <w:t xml:space="preserve"> </w:t>
      </w:r>
      <w:r>
        <w:t>abuse</w:t>
      </w:r>
      <w:r>
        <w:rPr>
          <w:spacing w:val="-12"/>
        </w:rPr>
        <w:t xml:space="preserve"> </w:t>
      </w:r>
      <w:r>
        <w:t>or</w:t>
      </w:r>
      <w:r>
        <w:rPr>
          <w:spacing w:val="-13"/>
        </w:rPr>
        <w:t xml:space="preserve"> </w:t>
      </w:r>
      <w:r>
        <w:t>exploitation</w:t>
      </w:r>
      <w:r>
        <w:rPr>
          <w:spacing w:val="-13"/>
        </w:rPr>
        <w:t xml:space="preserve"> </w:t>
      </w:r>
      <w:r>
        <w:t>in</w:t>
      </w:r>
      <w:r>
        <w:rPr>
          <w:spacing w:val="-12"/>
        </w:rPr>
        <w:t xml:space="preserve"> </w:t>
      </w:r>
      <w:r>
        <w:t>situations</w:t>
      </w:r>
      <w:r>
        <w:rPr>
          <w:spacing w:val="-11"/>
        </w:rPr>
        <w:t xml:space="preserve"> </w:t>
      </w:r>
      <w:r>
        <w:t>outside</w:t>
      </w:r>
      <w:r>
        <w:rPr>
          <w:spacing w:val="-11"/>
        </w:rPr>
        <w:t xml:space="preserve"> </w:t>
      </w:r>
      <w:r>
        <w:t>their families. Extra-familial harms take a variety of different forms and children can be vulnerable to multiple harms including (but not limited to) sexual exploitation, criminal exploitation, sexual abuse, serious youth violence and county lines.</w:t>
      </w:r>
    </w:p>
    <w:p w14:paraId="7AB9243E" w14:textId="77777777" w:rsidR="00E275C8" w:rsidRDefault="00000000">
      <w:pPr>
        <w:pStyle w:val="ListParagraph"/>
        <w:numPr>
          <w:ilvl w:val="2"/>
          <w:numId w:val="16"/>
        </w:numPr>
        <w:tabs>
          <w:tab w:val="left" w:pos="1648"/>
        </w:tabs>
        <w:spacing w:before="52" w:line="242" w:lineRule="auto"/>
        <w:ind w:left="1648" w:right="106"/>
        <w:jc w:val="both"/>
      </w:pPr>
      <w:r>
        <w:t>Staff understand that technology is a significant component in many safeguarding and wellbeing issues. Children are at risk of</w:t>
      </w:r>
      <w:r>
        <w:rPr>
          <w:spacing w:val="-1"/>
        </w:rPr>
        <w:t xml:space="preserve"> </w:t>
      </w:r>
      <w:r>
        <w:t>abuse and other risks online as</w:t>
      </w:r>
      <w:r>
        <w:rPr>
          <w:spacing w:val="-1"/>
        </w:rPr>
        <w:t xml:space="preserve"> </w:t>
      </w:r>
      <w:r>
        <w:t>well as face</w:t>
      </w:r>
      <w:r>
        <w:rPr>
          <w:spacing w:val="-1"/>
        </w:rPr>
        <w:t xml:space="preserve"> </w:t>
      </w:r>
      <w:r>
        <w:t>to</w:t>
      </w:r>
      <w:r>
        <w:rPr>
          <w:spacing w:val="-1"/>
        </w:rPr>
        <w:t xml:space="preserve"> </w:t>
      </w:r>
      <w:r>
        <w:t>face.</w:t>
      </w:r>
      <w:r>
        <w:rPr>
          <w:spacing w:val="-1"/>
        </w:rPr>
        <w:t xml:space="preserve"> </w:t>
      </w:r>
      <w:r>
        <w:t>In</w:t>
      </w:r>
      <w:r>
        <w:rPr>
          <w:spacing w:val="-1"/>
        </w:rPr>
        <w:t xml:space="preserve"> </w:t>
      </w:r>
      <w:r>
        <w:t>many cases</w:t>
      </w:r>
      <w:r>
        <w:rPr>
          <w:spacing w:val="-5"/>
        </w:rPr>
        <w:t xml:space="preserve"> </w:t>
      </w:r>
      <w:r>
        <w:t>abuse</w:t>
      </w:r>
      <w:r>
        <w:rPr>
          <w:spacing w:val="-1"/>
        </w:rPr>
        <w:t xml:space="preserve"> </w:t>
      </w:r>
      <w:r>
        <w:t>and</w:t>
      </w:r>
      <w:r>
        <w:rPr>
          <w:spacing w:val="-4"/>
        </w:rPr>
        <w:t xml:space="preserve"> </w:t>
      </w:r>
      <w:r>
        <w:t>other risks will take place</w:t>
      </w:r>
      <w:r>
        <w:rPr>
          <w:spacing w:val="-1"/>
        </w:rPr>
        <w:t xml:space="preserve"> </w:t>
      </w:r>
      <w:r>
        <w:t>concurrently</w:t>
      </w:r>
      <w:r>
        <w:rPr>
          <w:spacing w:val="10"/>
        </w:rPr>
        <w:t xml:space="preserve"> </w:t>
      </w:r>
      <w:r>
        <w:t>via</w:t>
      </w:r>
      <w:r>
        <w:rPr>
          <w:spacing w:val="-9"/>
        </w:rPr>
        <w:t xml:space="preserve"> </w:t>
      </w:r>
      <w:r>
        <w:t>online</w:t>
      </w:r>
      <w:r>
        <w:rPr>
          <w:spacing w:val="-10"/>
        </w:rPr>
        <w:t xml:space="preserve"> </w:t>
      </w:r>
      <w:r>
        <w:t>channels</w:t>
      </w:r>
      <w:r>
        <w:rPr>
          <w:spacing w:val="-9"/>
        </w:rPr>
        <w:t xml:space="preserve"> </w:t>
      </w:r>
      <w:r>
        <w:t>and</w:t>
      </w:r>
      <w:r>
        <w:rPr>
          <w:spacing w:val="-11"/>
        </w:rPr>
        <w:t xml:space="preserve"> </w:t>
      </w:r>
      <w:r>
        <w:t>in</w:t>
      </w:r>
      <w:r>
        <w:rPr>
          <w:spacing w:val="-13"/>
        </w:rPr>
        <w:t xml:space="preserve"> </w:t>
      </w:r>
      <w:r>
        <w:t>daily</w:t>
      </w:r>
      <w:r>
        <w:rPr>
          <w:spacing w:val="-9"/>
        </w:rPr>
        <w:t xml:space="preserve"> </w:t>
      </w:r>
      <w:r>
        <w:t>life.</w:t>
      </w:r>
      <w:r>
        <w:rPr>
          <w:spacing w:val="-11"/>
        </w:rPr>
        <w:t xml:space="preserve"> </w:t>
      </w:r>
      <w:r>
        <w:t>Children</w:t>
      </w:r>
      <w:r>
        <w:rPr>
          <w:spacing w:val="-10"/>
        </w:rPr>
        <w:t xml:space="preserve"> </w:t>
      </w:r>
      <w:r>
        <w:t>can</w:t>
      </w:r>
      <w:r>
        <w:rPr>
          <w:spacing w:val="-10"/>
        </w:rPr>
        <w:t xml:space="preserve"> </w:t>
      </w:r>
      <w:r>
        <w:t>also</w:t>
      </w:r>
      <w:r>
        <w:rPr>
          <w:spacing w:val="-11"/>
        </w:rPr>
        <w:t xml:space="preserve"> </w:t>
      </w:r>
      <w:r>
        <w:t>abuse</w:t>
      </w:r>
      <w:r>
        <w:rPr>
          <w:spacing w:val="-11"/>
        </w:rPr>
        <w:t xml:space="preserve"> </w:t>
      </w:r>
      <w:r>
        <w:t>other</w:t>
      </w:r>
      <w:r>
        <w:rPr>
          <w:spacing w:val="-11"/>
        </w:rPr>
        <w:t xml:space="preserve"> </w:t>
      </w:r>
      <w:r>
        <w:t>children online, this can take the form of abusive, harassing, and misogynistic/misandrist messages, the non- consensual sharing of indecent images, especially around chat groups, and the sharing of</w:t>
      </w:r>
      <w:r>
        <w:rPr>
          <w:spacing w:val="-1"/>
        </w:rPr>
        <w:t xml:space="preserve"> </w:t>
      </w:r>
      <w:r>
        <w:t>abusive images and pornography, to those who do not want to receive such content.</w:t>
      </w:r>
    </w:p>
    <w:p w14:paraId="2BB05AC2" w14:textId="77777777" w:rsidR="00E275C8" w:rsidRDefault="00000000">
      <w:pPr>
        <w:pStyle w:val="ListParagraph"/>
        <w:numPr>
          <w:ilvl w:val="2"/>
          <w:numId w:val="16"/>
        </w:numPr>
        <w:tabs>
          <w:tab w:val="left" w:pos="1648"/>
        </w:tabs>
        <w:spacing w:before="52"/>
        <w:ind w:left="1648" w:right="107"/>
        <w:jc w:val="both"/>
      </w:pPr>
      <w:r>
        <w:t>Staff</w:t>
      </w:r>
      <w:r>
        <w:rPr>
          <w:spacing w:val="-10"/>
        </w:rPr>
        <w:t xml:space="preserve"> </w:t>
      </w:r>
      <w:r>
        <w:t>to</w:t>
      </w:r>
      <w:r>
        <w:rPr>
          <w:spacing w:val="-11"/>
        </w:rPr>
        <w:t xml:space="preserve"> </w:t>
      </w:r>
      <w:r>
        <w:t>be</w:t>
      </w:r>
      <w:r>
        <w:rPr>
          <w:spacing w:val="-11"/>
        </w:rPr>
        <w:t xml:space="preserve"> </w:t>
      </w:r>
      <w:r>
        <w:t>aware</w:t>
      </w:r>
      <w:r>
        <w:rPr>
          <w:spacing w:val="-8"/>
        </w:rPr>
        <w:t xml:space="preserve"> </w:t>
      </w:r>
      <w:r>
        <w:t>that</w:t>
      </w:r>
      <w:r>
        <w:rPr>
          <w:spacing w:val="-10"/>
        </w:rPr>
        <w:t xml:space="preserve"> </w:t>
      </w:r>
      <w:r>
        <w:t>children</w:t>
      </w:r>
      <w:r>
        <w:rPr>
          <w:spacing w:val="-10"/>
        </w:rPr>
        <w:t xml:space="preserve"> </w:t>
      </w:r>
      <w:r>
        <w:t>can</w:t>
      </w:r>
      <w:r>
        <w:rPr>
          <w:spacing w:val="-8"/>
        </w:rPr>
        <w:t xml:space="preserve"> </w:t>
      </w:r>
      <w:r>
        <w:t>abuse</w:t>
      </w:r>
      <w:r>
        <w:rPr>
          <w:spacing w:val="-8"/>
        </w:rPr>
        <w:t xml:space="preserve"> </w:t>
      </w:r>
      <w:r>
        <w:t>other</w:t>
      </w:r>
      <w:r>
        <w:rPr>
          <w:spacing w:val="-11"/>
        </w:rPr>
        <w:t xml:space="preserve"> </w:t>
      </w:r>
      <w:r>
        <w:t>children</w:t>
      </w:r>
      <w:r>
        <w:rPr>
          <w:spacing w:val="-7"/>
        </w:rPr>
        <w:t xml:space="preserve"> </w:t>
      </w:r>
      <w:r>
        <w:t>(often</w:t>
      </w:r>
      <w:r>
        <w:rPr>
          <w:spacing w:val="-8"/>
        </w:rPr>
        <w:t xml:space="preserve"> </w:t>
      </w:r>
      <w:r>
        <w:t>referred</w:t>
      </w:r>
      <w:r>
        <w:rPr>
          <w:spacing w:val="-9"/>
        </w:rPr>
        <w:t xml:space="preserve"> </w:t>
      </w:r>
      <w:r>
        <w:t>to</w:t>
      </w:r>
      <w:r>
        <w:rPr>
          <w:spacing w:val="-11"/>
        </w:rPr>
        <w:t xml:space="preserve"> </w:t>
      </w:r>
      <w:r>
        <w:t>as</w:t>
      </w:r>
      <w:r>
        <w:rPr>
          <w:spacing w:val="-8"/>
        </w:rPr>
        <w:t xml:space="preserve"> </w:t>
      </w:r>
      <w:r>
        <w:t>child on child abuse) and that it can happen both inside and outside of school and online.</w:t>
      </w:r>
    </w:p>
    <w:p w14:paraId="27967E19" w14:textId="77777777" w:rsidR="00E275C8" w:rsidRDefault="00000000">
      <w:pPr>
        <w:pStyle w:val="ListParagraph"/>
        <w:numPr>
          <w:ilvl w:val="2"/>
          <w:numId w:val="16"/>
        </w:numPr>
        <w:tabs>
          <w:tab w:val="left" w:pos="1648"/>
        </w:tabs>
        <w:spacing w:before="54"/>
        <w:ind w:left="1648" w:right="108"/>
        <w:jc w:val="both"/>
      </w:pPr>
      <w:r>
        <w:t>Staff</w:t>
      </w:r>
      <w:r>
        <w:rPr>
          <w:spacing w:val="-1"/>
        </w:rPr>
        <w:t xml:space="preserve"> </w:t>
      </w:r>
      <w:r>
        <w:t>to</w:t>
      </w:r>
      <w:r>
        <w:rPr>
          <w:spacing w:val="-1"/>
        </w:rPr>
        <w:t xml:space="preserve"> </w:t>
      </w:r>
      <w:r>
        <w:t>understand,</w:t>
      </w:r>
      <w:r>
        <w:rPr>
          <w:spacing w:val="-1"/>
        </w:rPr>
        <w:t xml:space="preserve"> </w:t>
      </w:r>
      <w:r>
        <w:t>that</w:t>
      </w:r>
      <w:r>
        <w:rPr>
          <w:spacing w:val="-1"/>
        </w:rPr>
        <w:t xml:space="preserve"> </w:t>
      </w:r>
      <w:r>
        <w:t>even</w:t>
      </w:r>
      <w:r>
        <w:rPr>
          <w:spacing w:val="-4"/>
        </w:rPr>
        <w:t xml:space="preserve"> </w:t>
      </w:r>
      <w:r>
        <w:t>if</w:t>
      </w:r>
      <w:r>
        <w:rPr>
          <w:spacing w:val="-1"/>
        </w:rPr>
        <w:t xml:space="preserve"> </w:t>
      </w:r>
      <w:r>
        <w:t>there</w:t>
      </w:r>
      <w:r>
        <w:rPr>
          <w:spacing w:val="-1"/>
        </w:rPr>
        <w:t xml:space="preserve"> </w:t>
      </w:r>
      <w:r>
        <w:t>are</w:t>
      </w:r>
      <w:r>
        <w:rPr>
          <w:spacing w:val="-4"/>
        </w:rPr>
        <w:t xml:space="preserve"> </w:t>
      </w:r>
      <w:r>
        <w:t>no</w:t>
      </w:r>
      <w:r>
        <w:rPr>
          <w:spacing w:val="-1"/>
        </w:rPr>
        <w:t xml:space="preserve"> </w:t>
      </w:r>
      <w:r>
        <w:t>reports</w:t>
      </w:r>
      <w:r>
        <w:rPr>
          <w:spacing w:val="-1"/>
        </w:rPr>
        <w:t xml:space="preserve"> </w:t>
      </w:r>
      <w:r>
        <w:t>in</w:t>
      </w:r>
      <w:r>
        <w:rPr>
          <w:spacing w:val="-4"/>
        </w:rPr>
        <w:t xml:space="preserve"> </w:t>
      </w:r>
      <w:r>
        <w:t>the</w:t>
      </w:r>
      <w:r>
        <w:rPr>
          <w:spacing w:val="-1"/>
        </w:rPr>
        <w:t xml:space="preserve"> </w:t>
      </w:r>
      <w:r>
        <w:t>schools</w:t>
      </w:r>
      <w:r>
        <w:rPr>
          <w:spacing w:val="-1"/>
        </w:rPr>
        <w:t xml:space="preserve"> </w:t>
      </w:r>
      <w:r>
        <w:t>of child</w:t>
      </w:r>
      <w:r>
        <w:rPr>
          <w:spacing w:val="-1"/>
        </w:rPr>
        <w:t xml:space="preserve"> </w:t>
      </w:r>
      <w:r>
        <w:t>on</w:t>
      </w:r>
      <w:r>
        <w:rPr>
          <w:spacing w:val="-3"/>
        </w:rPr>
        <w:t xml:space="preserve"> </w:t>
      </w:r>
      <w:r>
        <w:t>child</w:t>
      </w:r>
      <w:r>
        <w:rPr>
          <w:spacing w:val="-1"/>
        </w:rPr>
        <w:t xml:space="preserve"> </w:t>
      </w:r>
      <w:r>
        <w:t>abuse</w:t>
      </w:r>
      <w:r>
        <w:rPr>
          <w:spacing w:val="-1"/>
        </w:rPr>
        <w:t xml:space="preserve"> </w:t>
      </w:r>
      <w:r>
        <w:t>it</w:t>
      </w:r>
      <w:r>
        <w:rPr>
          <w:spacing w:val="-6"/>
        </w:rPr>
        <w:t xml:space="preserve"> </w:t>
      </w:r>
      <w:r>
        <w:t>does</w:t>
      </w:r>
      <w:r>
        <w:rPr>
          <w:spacing w:val="-3"/>
        </w:rPr>
        <w:t xml:space="preserve"> </w:t>
      </w:r>
      <w:r>
        <w:t>not</w:t>
      </w:r>
      <w:r>
        <w:rPr>
          <w:spacing w:val="-6"/>
        </w:rPr>
        <w:t xml:space="preserve"> </w:t>
      </w:r>
      <w:r>
        <w:t>mean it is not happening, it may be the case that it is just not being reported.</w:t>
      </w:r>
    </w:p>
    <w:p w14:paraId="537052B5" w14:textId="77777777" w:rsidR="00E275C8" w:rsidRDefault="00000000">
      <w:pPr>
        <w:pStyle w:val="ListParagraph"/>
        <w:numPr>
          <w:ilvl w:val="2"/>
          <w:numId w:val="16"/>
        </w:numPr>
        <w:tabs>
          <w:tab w:val="left" w:pos="1648"/>
        </w:tabs>
        <w:spacing w:before="54" w:line="242" w:lineRule="auto"/>
        <w:ind w:left="1648" w:right="104"/>
        <w:jc w:val="both"/>
      </w:pPr>
      <w:r>
        <w:t>Staff</w:t>
      </w:r>
      <w:r>
        <w:rPr>
          <w:spacing w:val="-6"/>
        </w:rPr>
        <w:t xml:space="preserve"> </w:t>
      </w:r>
      <w:r>
        <w:t>to</w:t>
      </w:r>
      <w:r>
        <w:rPr>
          <w:spacing w:val="-6"/>
        </w:rPr>
        <w:t xml:space="preserve"> </w:t>
      </w:r>
      <w:r>
        <w:t>understand</w:t>
      </w:r>
      <w:r>
        <w:rPr>
          <w:spacing w:val="-6"/>
        </w:rPr>
        <w:t xml:space="preserve"> </w:t>
      </w:r>
      <w:r>
        <w:t>the</w:t>
      </w:r>
      <w:r>
        <w:rPr>
          <w:spacing w:val="-8"/>
        </w:rPr>
        <w:t xml:space="preserve"> </w:t>
      </w:r>
      <w:r>
        <w:t>importance</w:t>
      </w:r>
      <w:r>
        <w:rPr>
          <w:spacing w:val="-6"/>
        </w:rPr>
        <w:t xml:space="preserve"> </w:t>
      </w:r>
      <w:r>
        <w:t>of</w:t>
      </w:r>
      <w:r>
        <w:rPr>
          <w:spacing w:val="-8"/>
        </w:rPr>
        <w:t xml:space="preserve"> </w:t>
      </w:r>
      <w:r>
        <w:t>challenging</w:t>
      </w:r>
      <w:r>
        <w:rPr>
          <w:spacing w:val="-8"/>
        </w:rPr>
        <w:t xml:space="preserve"> </w:t>
      </w:r>
      <w:r>
        <w:t>inappropriate</w:t>
      </w:r>
      <w:r>
        <w:rPr>
          <w:spacing w:val="-6"/>
        </w:rPr>
        <w:t xml:space="preserve"> </w:t>
      </w:r>
      <w:r>
        <w:t>behaviours</w:t>
      </w:r>
      <w:r>
        <w:rPr>
          <w:spacing w:val="-6"/>
        </w:rPr>
        <w:t xml:space="preserve"> </w:t>
      </w:r>
      <w:r>
        <w:t>between</w:t>
      </w:r>
      <w:r>
        <w:rPr>
          <w:spacing w:val="-6"/>
        </w:rPr>
        <w:t xml:space="preserve"> </w:t>
      </w:r>
      <w:r>
        <w:t>peers,</w:t>
      </w:r>
      <w:r>
        <w:rPr>
          <w:spacing w:val="-8"/>
        </w:rPr>
        <w:t xml:space="preserve"> </w:t>
      </w:r>
      <w:r>
        <w:t>that</w:t>
      </w:r>
      <w:r>
        <w:rPr>
          <w:spacing w:val="-6"/>
        </w:rPr>
        <w:t xml:space="preserve"> </w:t>
      </w:r>
      <w:r>
        <w:t>are</w:t>
      </w:r>
      <w:r>
        <w:rPr>
          <w:spacing w:val="-9"/>
        </w:rPr>
        <w:t xml:space="preserve"> </w:t>
      </w:r>
      <w:r>
        <w:t>actually abusive in nature. Downplaying certain behaviours, for example dismissing sexual harassment as “just banter”,</w:t>
      </w:r>
      <w:r>
        <w:rPr>
          <w:spacing w:val="-3"/>
        </w:rPr>
        <w:t xml:space="preserve"> </w:t>
      </w:r>
      <w:r>
        <w:t>“just</w:t>
      </w:r>
      <w:r>
        <w:rPr>
          <w:spacing w:val="-4"/>
        </w:rPr>
        <w:t xml:space="preserve"> </w:t>
      </w:r>
      <w:r>
        <w:t>having</w:t>
      </w:r>
      <w:r>
        <w:rPr>
          <w:spacing w:val="-9"/>
        </w:rPr>
        <w:t xml:space="preserve"> </w:t>
      </w:r>
      <w:r>
        <w:t>a</w:t>
      </w:r>
      <w:r>
        <w:rPr>
          <w:spacing w:val="-11"/>
        </w:rPr>
        <w:t xml:space="preserve"> </w:t>
      </w:r>
      <w:r>
        <w:t>laugh”,</w:t>
      </w:r>
      <w:r>
        <w:rPr>
          <w:spacing w:val="-8"/>
        </w:rPr>
        <w:t xml:space="preserve"> </w:t>
      </w:r>
      <w:r>
        <w:t>“part</w:t>
      </w:r>
      <w:r>
        <w:rPr>
          <w:spacing w:val="-11"/>
        </w:rPr>
        <w:t xml:space="preserve"> </w:t>
      </w:r>
      <w:r>
        <w:t>of</w:t>
      </w:r>
      <w:r>
        <w:rPr>
          <w:spacing w:val="-8"/>
        </w:rPr>
        <w:t xml:space="preserve"> </w:t>
      </w:r>
      <w:r>
        <w:t>growing</w:t>
      </w:r>
      <w:r>
        <w:rPr>
          <w:spacing w:val="-8"/>
        </w:rPr>
        <w:t xml:space="preserve"> </w:t>
      </w:r>
      <w:r>
        <w:t>up”</w:t>
      </w:r>
      <w:r>
        <w:rPr>
          <w:spacing w:val="-8"/>
        </w:rPr>
        <w:t xml:space="preserve"> </w:t>
      </w:r>
      <w:r>
        <w:t>or</w:t>
      </w:r>
      <w:r>
        <w:rPr>
          <w:spacing w:val="-13"/>
        </w:rPr>
        <w:t xml:space="preserve"> </w:t>
      </w:r>
      <w:r>
        <w:t>“boys</w:t>
      </w:r>
      <w:r>
        <w:rPr>
          <w:spacing w:val="-10"/>
        </w:rPr>
        <w:t xml:space="preserve"> </w:t>
      </w:r>
      <w:r>
        <w:t>being</w:t>
      </w:r>
      <w:r>
        <w:rPr>
          <w:spacing w:val="-8"/>
        </w:rPr>
        <w:t xml:space="preserve"> </w:t>
      </w:r>
      <w:r>
        <w:t>boys”</w:t>
      </w:r>
      <w:r>
        <w:rPr>
          <w:spacing w:val="-11"/>
        </w:rPr>
        <w:t xml:space="preserve"> </w:t>
      </w:r>
      <w:r>
        <w:t>can</w:t>
      </w:r>
      <w:r>
        <w:rPr>
          <w:spacing w:val="-8"/>
        </w:rPr>
        <w:t xml:space="preserve"> </w:t>
      </w:r>
      <w:r>
        <w:t>lead</w:t>
      </w:r>
      <w:r>
        <w:rPr>
          <w:spacing w:val="-11"/>
        </w:rPr>
        <w:t xml:space="preserve"> </w:t>
      </w:r>
      <w:r>
        <w:t>to</w:t>
      </w:r>
      <w:r>
        <w:rPr>
          <w:spacing w:val="-8"/>
        </w:rPr>
        <w:t xml:space="preserve"> </w:t>
      </w:r>
      <w:r>
        <w:t>a</w:t>
      </w:r>
      <w:r>
        <w:rPr>
          <w:spacing w:val="-11"/>
        </w:rPr>
        <w:t xml:space="preserve"> </w:t>
      </w:r>
      <w:r>
        <w:t>culture</w:t>
      </w:r>
      <w:r>
        <w:rPr>
          <w:spacing w:val="-11"/>
        </w:rPr>
        <w:t xml:space="preserve"> </w:t>
      </w:r>
      <w:r>
        <w:t>of</w:t>
      </w:r>
      <w:r>
        <w:rPr>
          <w:spacing w:val="-1"/>
        </w:rPr>
        <w:t xml:space="preserve"> </w:t>
      </w:r>
      <w:r>
        <w:t>unacceptable behaviours,</w:t>
      </w:r>
      <w:r>
        <w:rPr>
          <w:spacing w:val="-9"/>
        </w:rPr>
        <w:t xml:space="preserve"> </w:t>
      </w:r>
      <w:r>
        <w:t>an</w:t>
      </w:r>
      <w:r>
        <w:rPr>
          <w:spacing w:val="-9"/>
        </w:rPr>
        <w:t xml:space="preserve"> </w:t>
      </w:r>
      <w:r>
        <w:t>unsafe</w:t>
      </w:r>
      <w:r>
        <w:rPr>
          <w:spacing w:val="-7"/>
        </w:rPr>
        <w:t xml:space="preserve"> </w:t>
      </w:r>
      <w:r>
        <w:t>environment</w:t>
      </w:r>
      <w:r>
        <w:rPr>
          <w:spacing w:val="-7"/>
        </w:rPr>
        <w:t xml:space="preserve"> </w:t>
      </w:r>
      <w:r>
        <w:t>for</w:t>
      </w:r>
      <w:r>
        <w:rPr>
          <w:spacing w:val="-7"/>
        </w:rPr>
        <w:t xml:space="preserve"> </w:t>
      </w:r>
      <w:r>
        <w:t>children</w:t>
      </w:r>
      <w:r>
        <w:rPr>
          <w:spacing w:val="-7"/>
        </w:rPr>
        <w:t xml:space="preserve"> </w:t>
      </w:r>
      <w:r>
        <w:t>and</w:t>
      </w:r>
      <w:r>
        <w:rPr>
          <w:spacing w:val="-7"/>
        </w:rPr>
        <w:t xml:space="preserve"> </w:t>
      </w:r>
      <w:r>
        <w:t>in</w:t>
      </w:r>
      <w:r>
        <w:rPr>
          <w:spacing w:val="-7"/>
        </w:rPr>
        <w:t xml:space="preserve"> </w:t>
      </w:r>
      <w:r>
        <w:t>worst</w:t>
      </w:r>
      <w:r>
        <w:rPr>
          <w:spacing w:val="-9"/>
        </w:rPr>
        <w:t xml:space="preserve"> </w:t>
      </w:r>
      <w:r>
        <w:t>case</w:t>
      </w:r>
      <w:r>
        <w:rPr>
          <w:spacing w:val="-9"/>
        </w:rPr>
        <w:t xml:space="preserve"> </w:t>
      </w:r>
      <w:r>
        <w:t>scenarios</w:t>
      </w:r>
      <w:r>
        <w:rPr>
          <w:spacing w:val="-7"/>
        </w:rPr>
        <w:t xml:space="preserve"> </w:t>
      </w:r>
      <w:r>
        <w:t>a</w:t>
      </w:r>
      <w:r>
        <w:rPr>
          <w:spacing w:val="-9"/>
        </w:rPr>
        <w:t xml:space="preserve"> </w:t>
      </w:r>
      <w:r>
        <w:t>culture</w:t>
      </w:r>
      <w:r>
        <w:rPr>
          <w:spacing w:val="-9"/>
        </w:rPr>
        <w:t xml:space="preserve"> </w:t>
      </w:r>
      <w:r>
        <w:t>that</w:t>
      </w:r>
      <w:r>
        <w:rPr>
          <w:spacing w:val="-9"/>
        </w:rPr>
        <w:t xml:space="preserve"> </w:t>
      </w:r>
      <w:r>
        <w:t>normalises</w:t>
      </w:r>
      <w:r>
        <w:rPr>
          <w:spacing w:val="-9"/>
        </w:rPr>
        <w:t xml:space="preserve"> </w:t>
      </w:r>
      <w:r>
        <w:t>abuse leading to children accepting it as normal and not coming forward to report it.</w:t>
      </w:r>
    </w:p>
    <w:p w14:paraId="1721CA7D" w14:textId="77777777" w:rsidR="00E275C8" w:rsidRDefault="00000000">
      <w:pPr>
        <w:pStyle w:val="ListParagraph"/>
        <w:numPr>
          <w:ilvl w:val="2"/>
          <w:numId w:val="16"/>
        </w:numPr>
        <w:tabs>
          <w:tab w:val="left" w:pos="1648"/>
        </w:tabs>
        <w:spacing w:before="51"/>
        <w:ind w:left="1648"/>
      </w:pPr>
      <w:r>
        <w:t>Staff</w:t>
      </w:r>
      <w:r>
        <w:rPr>
          <w:spacing w:val="-8"/>
        </w:rPr>
        <w:t xml:space="preserve"> </w:t>
      </w:r>
      <w:r>
        <w:t>know</w:t>
      </w:r>
      <w:r>
        <w:rPr>
          <w:spacing w:val="-8"/>
        </w:rPr>
        <w:t xml:space="preserve"> </w:t>
      </w:r>
      <w:r>
        <w:t>how</w:t>
      </w:r>
      <w:r>
        <w:rPr>
          <w:spacing w:val="-7"/>
        </w:rPr>
        <w:t xml:space="preserve"> </w:t>
      </w:r>
      <w:r>
        <w:t>to</w:t>
      </w:r>
      <w:r>
        <w:rPr>
          <w:spacing w:val="-3"/>
        </w:rPr>
        <w:t xml:space="preserve"> </w:t>
      </w:r>
      <w:r>
        <w:t>respond</w:t>
      </w:r>
      <w:r>
        <w:rPr>
          <w:spacing w:val="-4"/>
        </w:rPr>
        <w:t xml:space="preserve"> </w:t>
      </w:r>
      <w:r>
        <w:t>to</w:t>
      </w:r>
      <w:r>
        <w:rPr>
          <w:spacing w:val="-8"/>
        </w:rPr>
        <w:t xml:space="preserve"> </w:t>
      </w:r>
      <w:r>
        <w:t>a</w:t>
      </w:r>
      <w:r>
        <w:rPr>
          <w:spacing w:val="-2"/>
        </w:rPr>
        <w:t xml:space="preserve"> </w:t>
      </w:r>
      <w:r>
        <w:t>child</w:t>
      </w:r>
      <w:r>
        <w:rPr>
          <w:spacing w:val="-5"/>
        </w:rPr>
        <w:t xml:space="preserve"> </w:t>
      </w:r>
      <w:r>
        <w:t>who</w:t>
      </w:r>
      <w:r>
        <w:rPr>
          <w:spacing w:val="-5"/>
        </w:rPr>
        <w:t xml:space="preserve"> </w:t>
      </w:r>
      <w:r>
        <w:t>makes</w:t>
      </w:r>
      <w:r>
        <w:rPr>
          <w:spacing w:val="-2"/>
        </w:rPr>
        <w:t xml:space="preserve"> </w:t>
      </w:r>
      <w:r>
        <w:t>a</w:t>
      </w:r>
      <w:r>
        <w:rPr>
          <w:spacing w:val="-5"/>
        </w:rPr>
        <w:t xml:space="preserve"> </w:t>
      </w:r>
      <w:r>
        <w:t>disclosure</w:t>
      </w:r>
      <w:r>
        <w:rPr>
          <w:spacing w:val="-5"/>
        </w:rPr>
        <w:t xml:space="preserve"> </w:t>
      </w:r>
      <w:r>
        <w:t>of</w:t>
      </w:r>
      <w:r>
        <w:rPr>
          <w:spacing w:val="-5"/>
        </w:rPr>
        <w:t xml:space="preserve"> </w:t>
      </w:r>
      <w:r>
        <w:t>abuse</w:t>
      </w:r>
      <w:r>
        <w:rPr>
          <w:spacing w:val="-3"/>
        </w:rPr>
        <w:t xml:space="preserve"> </w:t>
      </w:r>
      <w:r>
        <w:t>or</w:t>
      </w:r>
      <w:r>
        <w:rPr>
          <w:spacing w:val="-5"/>
        </w:rPr>
        <w:t xml:space="preserve"> </w:t>
      </w:r>
      <w:r>
        <w:rPr>
          <w:spacing w:val="-2"/>
        </w:rPr>
        <w:t>harm.</w:t>
      </w:r>
    </w:p>
    <w:p w14:paraId="0661E3FF" w14:textId="77777777" w:rsidR="00E275C8" w:rsidRDefault="00000000">
      <w:pPr>
        <w:pStyle w:val="ListParagraph"/>
        <w:numPr>
          <w:ilvl w:val="2"/>
          <w:numId w:val="16"/>
        </w:numPr>
        <w:tabs>
          <w:tab w:val="left" w:pos="1648"/>
        </w:tabs>
        <w:spacing w:before="51"/>
        <w:ind w:left="1648"/>
      </w:pPr>
      <w:r>
        <w:t>If</w:t>
      </w:r>
      <w:r>
        <w:rPr>
          <w:spacing w:val="-7"/>
        </w:rPr>
        <w:t xml:space="preserve"> </w:t>
      </w:r>
      <w:r>
        <w:t>staff</w:t>
      </w:r>
      <w:r>
        <w:rPr>
          <w:spacing w:val="-5"/>
        </w:rPr>
        <w:t xml:space="preserve"> </w:t>
      </w:r>
      <w:r>
        <w:t>are</w:t>
      </w:r>
      <w:r>
        <w:rPr>
          <w:spacing w:val="-8"/>
        </w:rPr>
        <w:t xml:space="preserve"> </w:t>
      </w:r>
      <w:r>
        <w:t>unsure,</w:t>
      </w:r>
      <w:r>
        <w:rPr>
          <w:spacing w:val="-5"/>
        </w:rPr>
        <w:t xml:space="preserve"> </w:t>
      </w:r>
      <w:r>
        <w:t>they</w:t>
      </w:r>
      <w:r>
        <w:rPr>
          <w:spacing w:val="-7"/>
        </w:rPr>
        <w:t xml:space="preserve"> </w:t>
      </w:r>
      <w:r>
        <w:t>should</w:t>
      </w:r>
      <w:r>
        <w:rPr>
          <w:spacing w:val="-8"/>
        </w:rPr>
        <w:t xml:space="preserve"> </w:t>
      </w:r>
      <w:r>
        <w:t>always</w:t>
      </w:r>
      <w:r>
        <w:rPr>
          <w:spacing w:val="-5"/>
        </w:rPr>
        <w:t xml:space="preserve"> </w:t>
      </w:r>
      <w:r>
        <w:t>speak</w:t>
      </w:r>
      <w:r>
        <w:rPr>
          <w:spacing w:val="-7"/>
        </w:rPr>
        <w:t xml:space="preserve"> </w:t>
      </w:r>
      <w:r>
        <w:t>to</w:t>
      </w:r>
      <w:r>
        <w:rPr>
          <w:spacing w:val="-3"/>
        </w:rPr>
        <w:t xml:space="preserve"> </w:t>
      </w:r>
      <w:r>
        <w:t>the</w:t>
      </w:r>
      <w:r>
        <w:rPr>
          <w:spacing w:val="-6"/>
        </w:rPr>
        <w:t xml:space="preserve"> </w:t>
      </w:r>
      <w:r>
        <w:t>DSL</w:t>
      </w:r>
      <w:r>
        <w:rPr>
          <w:spacing w:val="-5"/>
        </w:rPr>
        <w:t xml:space="preserve"> </w:t>
      </w:r>
      <w:r>
        <w:t>or</w:t>
      </w:r>
      <w:r>
        <w:rPr>
          <w:spacing w:val="-6"/>
        </w:rPr>
        <w:t xml:space="preserve"> </w:t>
      </w:r>
      <w:r>
        <w:t>deputy</w:t>
      </w:r>
      <w:r>
        <w:rPr>
          <w:spacing w:val="-5"/>
        </w:rPr>
        <w:t xml:space="preserve"> </w:t>
      </w:r>
      <w:r>
        <w:rPr>
          <w:spacing w:val="-4"/>
        </w:rPr>
        <w:t>DSL.</w:t>
      </w:r>
    </w:p>
    <w:p w14:paraId="74746528" w14:textId="77777777" w:rsidR="00E275C8" w:rsidRDefault="00000000">
      <w:pPr>
        <w:pStyle w:val="ListParagraph"/>
        <w:numPr>
          <w:ilvl w:val="2"/>
          <w:numId w:val="16"/>
        </w:numPr>
        <w:tabs>
          <w:tab w:val="left" w:pos="1648"/>
        </w:tabs>
        <w:spacing w:before="50"/>
        <w:ind w:left="1648"/>
      </w:pPr>
      <w:r>
        <w:t>If</w:t>
      </w:r>
      <w:r>
        <w:rPr>
          <w:spacing w:val="-6"/>
        </w:rPr>
        <w:t xml:space="preserve"> </w:t>
      </w:r>
      <w:r>
        <w:t>staff</w:t>
      </w:r>
      <w:r>
        <w:rPr>
          <w:spacing w:val="-3"/>
        </w:rPr>
        <w:t xml:space="preserve"> </w:t>
      </w:r>
      <w:r>
        <w:t>have</w:t>
      </w:r>
      <w:r>
        <w:rPr>
          <w:spacing w:val="-6"/>
        </w:rPr>
        <w:t xml:space="preserve"> </w:t>
      </w:r>
      <w:r>
        <w:t>any</w:t>
      </w:r>
      <w:r>
        <w:rPr>
          <w:spacing w:val="-6"/>
        </w:rPr>
        <w:t xml:space="preserve"> </w:t>
      </w:r>
      <w:r>
        <w:t>concerns</w:t>
      </w:r>
      <w:r>
        <w:rPr>
          <w:spacing w:val="-3"/>
        </w:rPr>
        <w:t xml:space="preserve"> </w:t>
      </w:r>
      <w:r>
        <w:t>about</w:t>
      </w:r>
      <w:r>
        <w:rPr>
          <w:spacing w:val="-3"/>
        </w:rPr>
        <w:t xml:space="preserve"> </w:t>
      </w:r>
      <w:r>
        <w:t>a</w:t>
      </w:r>
      <w:r>
        <w:rPr>
          <w:spacing w:val="-4"/>
        </w:rPr>
        <w:t xml:space="preserve"> </w:t>
      </w:r>
      <w:r>
        <w:t>child’s</w:t>
      </w:r>
      <w:r>
        <w:rPr>
          <w:spacing w:val="-3"/>
        </w:rPr>
        <w:t xml:space="preserve"> </w:t>
      </w:r>
      <w:r>
        <w:t>welfare,</w:t>
      </w:r>
      <w:r>
        <w:rPr>
          <w:spacing w:val="-4"/>
        </w:rPr>
        <w:t xml:space="preserve"> </w:t>
      </w:r>
      <w:r>
        <w:t>they</w:t>
      </w:r>
      <w:r>
        <w:rPr>
          <w:spacing w:val="-3"/>
        </w:rPr>
        <w:t xml:space="preserve"> </w:t>
      </w:r>
      <w:r>
        <w:t>should</w:t>
      </w:r>
      <w:r>
        <w:rPr>
          <w:spacing w:val="-3"/>
        </w:rPr>
        <w:t xml:space="preserve"> </w:t>
      </w:r>
      <w:r>
        <w:t>act</w:t>
      </w:r>
      <w:r>
        <w:rPr>
          <w:spacing w:val="-4"/>
        </w:rPr>
        <w:t xml:space="preserve"> </w:t>
      </w:r>
      <w:r>
        <w:t>on</w:t>
      </w:r>
      <w:r>
        <w:rPr>
          <w:spacing w:val="-5"/>
        </w:rPr>
        <w:t xml:space="preserve"> </w:t>
      </w:r>
      <w:r>
        <w:t>them</w:t>
      </w:r>
      <w:r>
        <w:rPr>
          <w:spacing w:val="-1"/>
        </w:rPr>
        <w:t xml:space="preserve"> </w:t>
      </w:r>
      <w:r>
        <w:rPr>
          <w:spacing w:val="-2"/>
        </w:rPr>
        <w:t>immediately.</w:t>
      </w:r>
    </w:p>
    <w:p w14:paraId="3059A03A" w14:textId="77777777" w:rsidR="00E275C8" w:rsidRDefault="00000000">
      <w:pPr>
        <w:pStyle w:val="ListParagraph"/>
        <w:numPr>
          <w:ilvl w:val="2"/>
          <w:numId w:val="16"/>
        </w:numPr>
        <w:tabs>
          <w:tab w:val="left" w:pos="1648"/>
        </w:tabs>
        <w:spacing w:before="48"/>
        <w:ind w:left="1648"/>
      </w:pPr>
      <w:r>
        <w:t>Staff</w:t>
      </w:r>
      <w:r>
        <w:rPr>
          <w:spacing w:val="-13"/>
        </w:rPr>
        <w:t xml:space="preserve"> </w:t>
      </w:r>
      <w:r>
        <w:t>should</w:t>
      </w:r>
      <w:r>
        <w:rPr>
          <w:spacing w:val="-7"/>
        </w:rPr>
        <w:t xml:space="preserve"> </w:t>
      </w:r>
      <w:r>
        <w:t>not</w:t>
      </w:r>
      <w:r>
        <w:rPr>
          <w:spacing w:val="-8"/>
        </w:rPr>
        <w:t xml:space="preserve"> </w:t>
      </w:r>
      <w:r>
        <w:t>assume</w:t>
      </w:r>
      <w:r>
        <w:rPr>
          <w:spacing w:val="-5"/>
        </w:rPr>
        <w:t xml:space="preserve"> </w:t>
      </w:r>
      <w:r>
        <w:t>a</w:t>
      </w:r>
      <w:r>
        <w:rPr>
          <w:spacing w:val="-7"/>
        </w:rPr>
        <w:t xml:space="preserve"> </w:t>
      </w:r>
      <w:r>
        <w:t>colleague</w:t>
      </w:r>
      <w:r>
        <w:rPr>
          <w:spacing w:val="-7"/>
        </w:rPr>
        <w:t xml:space="preserve"> </w:t>
      </w:r>
      <w:r>
        <w:t>or</w:t>
      </w:r>
      <w:r>
        <w:rPr>
          <w:spacing w:val="-7"/>
        </w:rPr>
        <w:t xml:space="preserve"> </w:t>
      </w:r>
      <w:r>
        <w:t>another</w:t>
      </w:r>
      <w:r>
        <w:rPr>
          <w:spacing w:val="-6"/>
        </w:rPr>
        <w:t xml:space="preserve"> </w:t>
      </w:r>
      <w:r>
        <w:t>professional</w:t>
      </w:r>
      <w:r>
        <w:rPr>
          <w:spacing w:val="-9"/>
        </w:rPr>
        <w:t xml:space="preserve"> </w:t>
      </w:r>
      <w:r>
        <w:t>will</w:t>
      </w:r>
      <w:r>
        <w:rPr>
          <w:spacing w:val="-6"/>
        </w:rPr>
        <w:t xml:space="preserve"> </w:t>
      </w:r>
      <w:r>
        <w:t>take</w:t>
      </w:r>
      <w:r>
        <w:rPr>
          <w:spacing w:val="-5"/>
        </w:rPr>
        <w:t xml:space="preserve"> </w:t>
      </w:r>
      <w:r>
        <w:rPr>
          <w:spacing w:val="-2"/>
        </w:rPr>
        <w:t>action.</w:t>
      </w:r>
    </w:p>
    <w:p w14:paraId="79648BBC" w14:textId="77777777" w:rsidR="00E275C8" w:rsidRDefault="00000000">
      <w:pPr>
        <w:pStyle w:val="ListParagraph"/>
        <w:numPr>
          <w:ilvl w:val="2"/>
          <w:numId w:val="16"/>
        </w:numPr>
        <w:tabs>
          <w:tab w:val="left" w:pos="1648"/>
        </w:tabs>
        <w:spacing w:before="51" w:line="242" w:lineRule="auto"/>
        <w:ind w:left="1648" w:right="112"/>
        <w:jc w:val="both"/>
      </w:pPr>
      <w:r>
        <w:t>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w:t>
      </w:r>
      <w:r>
        <w:rPr>
          <w:spacing w:val="-9"/>
        </w:rPr>
        <w:t xml:space="preserve"> </w:t>
      </w:r>
      <w:r>
        <w:t>these</w:t>
      </w:r>
      <w:r>
        <w:rPr>
          <w:spacing w:val="-9"/>
        </w:rPr>
        <w:t xml:space="preserve"> </w:t>
      </w:r>
      <w:r>
        <w:t>circumstances,</w:t>
      </w:r>
      <w:r>
        <w:rPr>
          <w:spacing w:val="-12"/>
        </w:rPr>
        <w:t xml:space="preserve"> </w:t>
      </w:r>
      <w:r>
        <w:t>any</w:t>
      </w:r>
      <w:r>
        <w:rPr>
          <w:spacing w:val="-9"/>
        </w:rPr>
        <w:t xml:space="preserve"> </w:t>
      </w:r>
      <w:r>
        <w:t>action</w:t>
      </w:r>
      <w:r>
        <w:rPr>
          <w:spacing w:val="-9"/>
        </w:rPr>
        <w:t xml:space="preserve"> </w:t>
      </w:r>
      <w:r>
        <w:t>taken</w:t>
      </w:r>
      <w:r>
        <w:rPr>
          <w:spacing w:val="-12"/>
        </w:rPr>
        <w:t xml:space="preserve"> </w:t>
      </w:r>
      <w:r>
        <w:t>should</w:t>
      </w:r>
      <w:r>
        <w:rPr>
          <w:spacing w:val="-9"/>
        </w:rPr>
        <w:t xml:space="preserve"> </w:t>
      </w:r>
      <w:r>
        <w:t>be</w:t>
      </w:r>
      <w:r>
        <w:rPr>
          <w:spacing w:val="-12"/>
        </w:rPr>
        <w:t xml:space="preserve"> </w:t>
      </w:r>
      <w:r>
        <w:t>shared</w:t>
      </w:r>
      <w:r>
        <w:rPr>
          <w:spacing w:val="-9"/>
        </w:rPr>
        <w:t xml:space="preserve"> </w:t>
      </w:r>
      <w:r>
        <w:t>with</w:t>
      </w:r>
      <w:r>
        <w:rPr>
          <w:spacing w:val="-9"/>
        </w:rPr>
        <w:t xml:space="preserve"> </w:t>
      </w:r>
      <w:r>
        <w:t>the</w:t>
      </w:r>
      <w:r>
        <w:rPr>
          <w:spacing w:val="-9"/>
        </w:rPr>
        <w:t xml:space="preserve"> </w:t>
      </w:r>
      <w:r>
        <w:t>DSL</w:t>
      </w:r>
      <w:r>
        <w:rPr>
          <w:spacing w:val="-9"/>
        </w:rPr>
        <w:t xml:space="preserve"> </w:t>
      </w:r>
      <w:r>
        <w:t>(or</w:t>
      </w:r>
      <w:r>
        <w:rPr>
          <w:spacing w:val="-12"/>
        </w:rPr>
        <w:t xml:space="preserve"> </w:t>
      </w:r>
      <w:r>
        <w:t>deputy)</w:t>
      </w:r>
      <w:r>
        <w:rPr>
          <w:spacing w:val="-10"/>
        </w:rPr>
        <w:t xml:space="preserve"> </w:t>
      </w:r>
      <w:r>
        <w:t>as</w:t>
      </w:r>
      <w:r>
        <w:rPr>
          <w:spacing w:val="-9"/>
        </w:rPr>
        <w:t xml:space="preserve"> </w:t>
      </w:r>
      <w:r>
        <w:t>soon</w:t>
      </w:r>
      <w:r>
        <w:rPr>
          <w:spacing w:val="-12"/>
        </w:rPr>
        <w:t xml:space="preserve"> </w:t>
      </w:r>
      <w:r>
        <w:t>as</w:t>
      </w:r>
      <w:r>
        <w:rPr>
          <w:spacing w:val="-9"/>
        </w:rPr>
        <w:t xml:space="preserve"> </w:t>
      </w:r>
      <w:r>
        <w:t>is</w:t>
      </w:r>
      <w:r>
        <w:rPr>
          <w:spacing w:val="-9"/>
        </w:rPr>
        <w:t xml:space="preserve"> </w:t>
      </w:r>
      <w:r>
        <w:t xml:space="preserve">practically </w:t>
      </w:r>
      <w:r>
        <w:rPr>
          <w:spacing w:val="-2"/>
        </w:rPr>
        <w:t>possible.</w:t>
      </w:r>
    </w:p>
    <w:p w14:paraId="2151B41E" w14:textId="77777777" w:rsidR="00E275C8" w:rsidRDefault="00000000">
      <w:pPr>
        <w:pStyle w:val="ListParagraph"/>
        <w:numPr>
          <w:ilvl w:val="2"/>
          <w:numId w:val="16"/>
        </w:numPr>
        <w:tabs>
          <w:tab w:val="left" w:pos="1648"/>
        </w:tabs>
        <w:spacing w:before="49" w:line="242" w:lineRule="auto"/>
        <w:ind w:left="1648" w:right="101"/>
        <w:jc w:val="both"/>
      </w:pPr>
      <w:r>
        <w:t>Teaching staff in all subject areas to understand that there will be various opportunities, planned and unplanned,</w:t>
      </w:r>
      <w:r>
        <w:rPr>
          <w:spacing w:val="-11"/>
        </w:rPr>
        <w:t xml:space="preserve"> </w:t>
      </w:r>
      <w:r>
        <w:t>to</w:t>
      </w:r>
      <w:r>
        <w:rPr>
          <w:spacing w:val="-9"/>
        </w:rPr>
        <w:t xml:space="preserve"> </w:t>
      </w:r>
      <w:r>
        <w:t>reference,</w:t>
      </w:r>
      <w:r>
        <w:rPr>
          <w:spacing w:val="-11"/>
        </w:rPr>
        <w:t xml:space="preserve"> </w:t>
      </w:r>
      <w:r>
        <w:t>reinforce</w:t>
      </w:r>
      <w:r>
        <w:rPr>
          <w:spacing w:val="-9"/>
        </w:rPr>
        <w:t xml:space="preserve"> </w:t>
      </w:r>
      <w:r>
        <w:t>or</w:t>
      </w:r>
      <w:r>
        <w:rPr>
          <w:spacing w:val="-12"/>
        </w:rPr>
        <w:t xml:space="preserve"> </w:t>
      </w:r>
      <w:r>
        <w:t>develop</w:t>
      </w:r>
      <w:r>
        <w:rPr>
          <w:spacing w:val="-9"/>
        </w:rPr>
        <w:t xml:space="preserve"> </w:t>
      </w:r>
      <w:r>
        <w:t>aspects of the safeguarding agenda within their lessons such as online safety, healthy relationships, challenging hate or prejudice and critical thinking.</w:t>
      </w:r>
    </w:p>
    <w:p w14:paraId="5677B04C" w14:textId="77777777" w:rsidR="00E275C8" w:rsidRDefault="00E275C8">
      <w:pPr>
        <w:pStyle w:val="BodyText"/>
        <w:rPr>
          <w:sz w:val="23"/>
        </w:rPr>
      </w:pPr>
    </w:p>
    <w:p w14:paraId="48B345CD" w14:textId="77777777" w:rsidR="00E275C8" w:rsidRDefault="00000000">
      <w:pPr>
        <w:pStyle w:val="ListParagraph"/>
        <w:numPr>
          <w:ilvl w:val="1"/>
          <w:numId w:val="16"/>
        </w:numPr>
        <w:tabs>
          <w:tab w:val="left" w:pos="1230"/>
          <w:tab w:val="left" w:pos="1233"/>
        </w:tabs>
        <w:spacing w:line="242" w:lineRule="auto"/>
        <w:ind w:right="110"/>
        <w:jc w:val="both"/>
      </w:pPr>
      <w:r>
        <w:t>The</w:t>
      </w:r>
      <w:r>
        <w:rPr>
          <w:spacing w:val="-4"/>
        </w:rPr>
        <w:t xml:space="preserve"> </w:t>
      </w:r>
      <w:r>
        <w:t>DSL</w:t>
      </w:r>
      <w:r>
        <w:rPr>
          <w:spacing w:val="-4"/>
        </w:rPr>
        <w:t xml:space="preserve"> </w:t>
      </w:r>
      <w:r>
        <w:t>will</w:t>
      </w:r>
      <w:r>
        <w:rPr>
          <w:spacing w:val="-3"/>
        </w:rPr>
        <w:t xml:space="preserve"> </w:t>
      </w:r>
      <w:r>
        <w:t>undergo</w:t>
      </w:r>
      <w:r>
        <w:rPr>
          <w:spacing w:val="-3"/>
        </w:rPr>
        <w:t xml:space="preserve"> </w:t>
      </w:r>
      <w:r>
        <w:t>updated</w:t>
      </w:r>
      <w:r>
        <w:rPr>
          <w:spacing w:val="-6"/>
        </w:rPr>
        <w:t xml:space="preserve"> </w:t>
      </w:r>
      <w:r>
        <w:t>safeguarding</w:t>
      </w:r>
      <w:r>
        <w:rPr>
          <w:spacing w:val="-4"/>
        </w:rPr>
        <w:t xml:space="preserve"> </w:t>
      </w:r>
      <w:r>
        <w:t>and</w:t>
      </w:r>
      <w:r>
        <w:rPr>
          <w:spacing w:val="-4"/>
        </w:rPr>
        <w:t xml:space="preserve"> </w:t>
      </w:r>
      <w:r>
        <w:t>child</w:t>
      </w:r>
      <w:r>
        <w:rPr>
          <w:spacing w:val="-3"/>
        </w:rPr>
        <w:t xml:space="preserve"> </w:t>
      </w:r>
      <w:r>
        <w:t>protection</w:t>
      </w:r>
      <w:r>
        <w:rPr>
          <w:spacing w:val="-4"/>
        </w:rPr>
        <w:t xml:space="preserve"> </w:t>
      </w:r>
      <w:r>
        <w:t>training</w:t>
      </w:r>
      <w:r>
        <w:rPr>
          <w:spacing w:val="-4"/>
        </w:rPr>
        <w:t xml:space="preserve"> </w:t>
      </w:r>
      <w:r>
        <w:t>every</w:t>
      </w:r>
      <w:r>
        <w:rPr>
          <w:spacing w:val="-3"/>
        </w:rPr>
        <w:t xml:space="preserve"> </w:t>
      </w:r>
      <w:r>
        <w:t>two</w:t>
      </w:r>
      <w:r>
        <w:rPr>
          <w:spacing w:val="-4"/>
        </w:rPr>
        <w:t xml:space="preserve"> </w:t>
      </w:r>
      <w:r>
        <w:t>years.</w:t>
      </w:r>
      <w:r>
        <w:rPr>
          <w:spacing w:val="-4"/>
        </w:rPr>
        <w:t xml:space="preserve"> </w:t>
      </w:r>
      <w:r>
        <w:t>In</w:t>
      </w:r>
      <w:r>
        <w:rPr>
          <w:spacing w:val="-4"/>
        </w:rPr>
        <w:t xml:space="preserve"> </w:t>
      </w:r>
      <w:r>
        <w:t>addition</w:t>
      </w:r>
      <w:r>
        <w:rPr>
          <w:spacing w:val="-4"/>
        </w:rPr>
        <w:t xml:space="preserve"> </w:t>
      </w:r>
      <w:r>
        <w:t>to</w:t>
      </w:r>
      <w:r>
        <w:rPr>
          <w:spacing w:val="-4"/>
        </w:rPr>
        <w:t xml:space="preserve"> </w:t>
      </w:r>
      <w:r>
        <w:t>this</w:t>
      </w:r>
      <w:r>
        <w:rPr>
          <w:spacing w:val="-3"/>
        </w:rPr>
        <w:t xml:space="preserve"> </w:t>
      </w:r>
      <w:r>
        <w:t>their knowledge and skills will be updated regularly, and at least annually, to keep up with developments relevant to the role.</w:t>
      </w:r>
    </w:p>
    <w:p w14:paraId="20899C6C" w14:textId="77777777" w:rsidR="00E275C8" w:rsidRDefault="00E275C8">
      <w:pPr>
        <w:pStyle w:val="BodyText"/>
        <w:spacing w:before="5"/>
        <w:rPr>
          <w:sz w:val="23"/>
        </w:rPr>
      </w:pPr>
    </w:p>
    <w:p w14:paraId="5A4291A2" w14:textId="77777777" w:rsidR="00E275C8" w:rsidRDefault="00000000">
      <w:pPr>
        <w:pStyle w:val="ListParagraph"/>
        <w:numPr>
          <w:ilvl w:val="1"/>
          <w:numId w:val="16"/>
        </w:numPr>
        <w:tabs>
          <w:tab w:val="left" w:pos="1230"/>
          <w:tab w:val="left" w:pos="1233"/>
        </w:tabs>
        <w:spacing w:line="242" w:lineRule="auto"/>
        <w:ind w:right="105"/>
        <w:jc w:val="both"/>
      </w:pPr>
      <w:r>
        <w:t>All</w:t>
      </w:r>
      <w:r>
        <w:rPr>
          <w:spacing w:val="-1"/>
        </w:rPr>
        <w:t xml:space="preserve"> </w:t>
      </w:r>
      <w:r>
        <w:t>staff</w:t>
      </w:r>
      <w:r>
        <w:rPr>
          <w:spacing w:val="-2"/>
        </w:rPr>
        <w:t xml:space="preserve"> </w:t>
      </w:r>
      <w:r>
        <w:t>members</w:t>
      </w:r>
      <w:r>
        <w:rPr>
          <w:spacing w:val="-2"/>
        </w:rPr>
        <w:t xml:space="preserve"> </w:t>
      </w:r>
      <w:r>
        <w:t>of</w:t>
      </w:r>
      <w:r>
        <w:rPr>
          <w:spacing w:val="-2"/>
        </w:rPr>
        <w:t xml:space="preserve"> </w:t>
      </w:r>
      <w:r>
        <w:t>the</w:t>
      </w:r>
      <w:r>
        <w:rPr>
          <w:spacing w:val="-2"/>
        </w:rPr>
        <w:t xml:space="preserve"> </w:t>
      </w:r>
      <w:r>
        <w:t>school</w:t>
      </w:r>
      <w:r>
        <w:rPr>
          <w:spacing w:val="-2"/>
        </w:rPr>
        <w:t xml:space="preserve"> </w:t>
      </w:r>
      <w:r>
        <w:t>will</w:t>
      </w:r>
      <w:r>
        <w:rPr>
          <w:spacing w:val="-2"/>
        </w:rPr>
        <w:t xml:space="preserve"> </w:t>
      </w:r>
      <w:r>
        <w:t>receive appropriate</w:t>
      </w:r>
      <w:r>
        <w:rPr>
          <w:spacing w:val="-2"/>
        </w:rPr>
        <w:t xml:space="preserve"> </w:t>
      </w:r>
      <w:r>
        <w:t>safeguarding</w:t>
      </w:r>
      <w:r>
        <w:rPr>
          <w:spacing w:val="-2"/>
        </w:rPr>
        <w:t xml:space="preserve"> </w:t>
      </w:r>
      <w:r>
        <w:t>and</w:t>
      </w:r>
      <w:r>
        <w:rPr>
          <w:spacing w:val="-2"/>
        </w:rPr>
        <w:t xml:space="preserve"> </w:t>
      </w:r>
      <w:r>
        <w:t>child</w:t>
      </w:r>
      <w:r>
        <w:rPr>
          <w:spacing w:val="-2"/>
        </w:rPr>
        <w:t xml:space="preserve"> </w:t>
      </w:r>
      <w:r>
        <w:t>protection</w:t>
      </w:r>
      <w:r>
        <w:rPr>
          <w:spacing w:val="22"/>
        </w:rPr>
        <w:t xml:space="preserve"> </w:t>
      </w:r>
      <w:r>
        <w:t>training</w:t>
      </w:r>
      <w:r>
        <w:rPr>
          <w:spacing w:val="20"/>
        </w:rPr>
        <w:t xml:space="preserve"> </w:t>
      </w:r>
      <w:r>
        <w:t>(whole-school training)</w:t>
      </w:r>
      <w:r>
        <w:rPr>
          <w:spacing w:val="-13"/>
        </w:rPr>
        <w:t xml:space="preserve"> </w:t>
      </w:r>
      <w:r>
        <w:t>annually.</w:t>
      </w:r>
      <w:r>
        <w:rPr>
          <w:spacing w:val="-13"/>
        </w:rPr>
        <w:t xml:space="preserve"> </w:t>
      </w:r>
      <w:r>
        <w:t>The</w:t>
      </w:r>
      <w:r>
        <w:rPr>
          <w:spacing w:val="11"/>
        </w:rPr>
        <w:t xml:space="preserve"> </w:t>
      </w:r>
      <w:r>
        <w:t>DSL</w:t>
      </w:r>
      <w:r>
        <w:rPr>
          <w:spacing w:val="10"/>
        </w:rPr>
        <w:t xml:space="preserve"> </w:t>
      </w:r>
      <w:r>
        <w:t>will</w:t>
      </w:r>
      <w:r>
        <w:rPr>
          <w:spacing w:val="8"/>
        </w:rPr>
        <w:t xml:space="preserve"> </w:t>
      </w:r>
      <w:r>
        <w:t>provide</w:t>
      </w:r>
      <w:r>
        <w:rPr>
          <w:spacing w:val="12"/>
        </w:rPr>
        <w:t xml:space="preserve"> </w:t>
      </w:r>
      <w:r>
        <w:t>ongoing</w:t>
      </w:r>
      <w:r>
        <w:rPr>
          <w:spacing w:val="-8"/>
        </w:rPr>
        <w:t xml:space="preserve"> </w:t>
      </w:r>
      <w:r>
        <w:t>briefings</w:t>
      </w:r>
      <w:r>
        <w:rPr>
          <w:spacing w:val="-13"/>
        </w:rPr>
        <w:t xml:space="preserve"> </w:t>
      </w:r>
      <w:r>
        <w:t>to</w:t>
      </w:r>
      <w:r>
        <w:rPr>
          <w:spacing w:val="-13"/>
        </w:rPr>
        <w:t xml:space="preserve"> </w:t>
      </w:r>
      <w:r>
        <w:t>the</w:t>
      </w:r>
      <w:r>
        <w:rPr>
          <w:spacing w:val="-12"/>
        </w:rPr>
        <w:t xml:space="preserve"> </w:t>
      </w:r>
      <w:r>
        <w:t>school</w:t>
      </w:r>
      <w:r>
        <w:rPr>
          <w:spacing w:val="-13"/>
        </w:rPr>
        <w:t xml:space="preserve"> </w:t>
      </w:r>
      <w:r>
        <w:t>on</w:t>
      </w:r>
      <w:r>
        <w:rPr>
          <w:spacing w:val="-12"/>
        </w:rPr>
        <w:t xml:space="preserve"> </w:t>
      </w:r>
      <w:r>
        <w:t>any</w:t>
      </w:r>
      <w:r>
        <w:rPr>
          <w:spacing w:val="-13"/>
        </w:rPr>
        <w:t xml:space="preserve"> </w:t>
      </w:r>
      <w:r>
        <w:t>changes</w:t>
      </w:r>
      <w:r>
        <w:rPr>
          <w:spacing w:val="-12"/>
        </w:rPr>
        <w:t xml:space="preserve"> </w:t>
      </w:r>
      <w:r>
        <w:t>to</w:t>
      </w:r>
      <w:r>
        <w:rPr>
          <w:spacing w:val="-13"/>
        </w:rPr>
        <w:t xml:space="preserve"> </w:t>
      </w:r>
      <w:r>
        <w:t>safeguarding</w:t>
      </w:r>
      <w:r>
        <w:rPr>
          <w:spacing w:val="-12"/>
        </w:rPr>
        <w:t xml:space="preserve"> </w:t>
      </w:r>
      <w:r>
        <w:t>and</w:t>
      </w:r>
      <w:r>
        <w:rPr>
          <w:spacing w:val="-13"/>
        </w:rPr>
        <w:t xml:space="preserve"> </w:t>
      </w:r>
      <w:r>
        <w:t>child protection legislation and procedures and relevant learning from local and national serious case reviews as required, throughout the year.</w:t>
      </w:r>
    </w:p>
    <w:p w14:paraId="46D9C8BF" w14:textId="77777777" w:rsidR="00E275C8" w:rsidRDefault="00E275C8">
      <w:pPr>
        <w:pStyle w:val="BodyText"/>
        <w:spacing w:before="5"/>
      </w:pPr>
    </w:p>
    <w:p w14:paraId="2BF71982" w14:textId="77777777" w:rsidR="00E275C8" w:rsidRDefault="00000000">
      <w:pPr>
        <w:pStyle w:val="ListParagraph"/>
        <w:numPr>
          <w:ilvl w:val="1"/>
          <w:numId w:val="16"/>
        </w:numPr>
        <w:tabs>
          <w:tab w:val="left" w:pos="1230"/>
          <w:tab w:val="left" w:pos="1233"/>
        </w:tabs>
        <w:spacing w:line="244" w:lineRule="auto"/>
        <w:ind w:right="108"/>
        <w:jc w:val="both"/>
      </w:pPr>
      <w:r>
        <w:t>Staff members who miss whole school training will be required to undertake other relevant training to make up for it, e.g. by</w:t>
      </w:r>
      <w:r>
        <w:rPr>
          <w:spacing w:val="-1"/>
        </w:rPr>
        <w:t xml:space="preserve"> </w:t>
      </w:r>
      <w:r>
        <w:t>joining another school’s whole-school training,</w:t>
      </w:r>
      <w:r>
        <w:rPr>
          <w:spacing w:val="-1"/>
        </w:rPr>
        <w:t xml:space="preserve"> </w:t>
      </w:r>
      <w:r>
        <w:t>or receiving 1:1 training from the DSL. The DSL will be responsible for arranging this.</w:t>
      </w:r>
    </w:p>
    <w:p w14:paraId="419A6D10" w14:textId="77777777" w:rsidR="00E275C8" w:rsidRDefault="00E275C8">
      <w:pPr>
        <w:pStyle w:val="BodyText"/>
        <w:spacing w:before="10"/>
        <w:rPr>
          <w:sz w:val="21"/>
        </w:rPr>
      </w:pPr>
    </w:p>
    <w:p w14:paraId="5C56DAAC" w14:textId="77777777" w:rsidR="00E275C8" w:rsidRDefault="00000000">
      <w:pPr>
        <w:pStyle w:val="ListParagraph"/>
        <w:numPr>
          <w:ilvl w:val="1"/>
          <w:numId w:val="16"/>
        </w:numPr>
        <w:tabs>
          <w:tab w:val="left" w:pos="1230"/>
          <w:tab w:val="left" w:pos="1233"/>
        </w:tabs>
        <w:spacing w:line="242" w:lineRule="auto"/>
        <w:ind w:right="108"/>
        <w:jc w:val="both"/>
      </w:pPr>
      <w:r>
        <w:t>The nominated governor for safeguarding and child protection will attend Governor Services training prior to or soon after appointment to the role; this training will be updated every three years.</w:t>
      </w:r>
    </w:p>
    <w:p w14:paraId="0B0FECDA" w14:textId="77777777" w:rsidR="00E275C8" w:rsidRDefault="00E275C8">
      <w:pPr>
        <w:pStyle w:val="BodyText"/>
        <w:spacing w:before="6"/>
      </w:pPr>
    </w:p>
    <w:p w14:paraId="7CFE1E0A" w14:textId="77777777" w:rsidR="00E275C8" w:rsidRDefault="00000000">
      <w:pPr>
        <w:pStyle w:val="ListParagraph"/>
        <w:numPr>
          <w:ilvl w:val="1"/>
          <w:numId w:val="16"/>
        </w:numPr>
        <w:tabs>
          <w:tab w:val="left" w:pos="1230"/>
          <w:tab w:val="left" w:pos="1233"/>
        </w:tabs>
        <w:spacing w:line="244" w:lineRule="auto"/>
        <w:ind w:right="102"/>
        <w:jc w:val="both"/>
      </w:pPr>
      <w:r>
        <w:t>We will ensure that staff members provided by other agencies and third parties, e.g. supply teachers and contractors, have received appropriate safeguarding and child protection training commensurate with their roles before</w:t>
      </w:r>
      <w:r>
        <w:rPr>
          <w:spacing w:val="-5"/>
        </w:rPr>
        <w:t xml:space="preserve"> </w:t>
      </w:r>
      <w:r>
        <w:t>starting</w:t>
      </w:r>
      <w:r>
        <w:rPr>
          <w:spacing w:val="-2"/>
        </w:rPr>
        <w:t xml:space="preserve"> </w:t>
      </w:r>
      <w:r>
        <w:t>work.</w:t>
      </w:r>
      <w:r>
        <w:rPr>
          <w:spacing w:val="-2"/>
        </w:rPr>
        <w:t xml:space="preserve"> </w:t>
      </w:r>
      <w:r>
        <w:t>They</w:t>
      </w:r>
      <w:r>
        <w:rPr>
          <w:spacing w:val="-2"/>
        </w:rPr>
        <w:t xml:space="preserve"> </w:t>
      </w:r>
      <w:r>
        <w:t>will</w:t>
      </w:r>
      <w:r>
        <w:rPr>
          <w:spacing w:val="-4"/>
        </w:rPr>
        <w:t xml:space="preserve"> </w:t>
      </w:r>
      <w:r>
        <w:t>be</w:t>
      </w:r>
      <w:r>
        <w:rPr>
          <w:spacing w:val="-2"/>
        </w:rPr>
        <w:t xml:space="preserve"> </w:t>
      </w:r>
      <w:r>
        <w:t>given</w:t>
      </w:r>
      <w:r>
        <w:rPr>
          <w:spacing w:val="-10"/>
        </w:rPr>
        <w:t xml:space="preserve"> </w:t>
      </w:r>
      <w:r>
        <w:t>the</w:t>
      </w:r>
      <w:r>
        <w:rPr>
          <w:spacing w:val="-12"/>
        </w:rPr>
        <w:t xml:space="preserve"> </w:t>
      </w:r>
      <w:r>
        <w:t>opportunity</w:t>
      </w:r>
      <w:r>
        <w:rPr>
          <w:spacing w:val="-11"/>
        </w:rPr>
        <w:t xml:space="preserve"> </w:t>
      </w:r>
      <w:r>
        <w:t>to</w:t>
      </w:r>
      <w:r>
        <w:rPr>
          <w:spacing w:val="-9"/>
        </w:rPr>
        <w:t xml:space="preserve"> </w:t>
      </w:r>
      <w:r>
        <w:t>take</w:t>
      </w:r>
      <w:r>
        <w:rPr>
          <w:spacing w:val="-9"/>
        </w:rPr>
        <w:t xml:space="preserve"> </w:t>
      </w:r>
      <w:r>
        <w:t>part</w:t>
      </w:r>
      <w:r>
        <w:rPr>
          <w:spacing w:val="-12"/>
        </w:rPr>
        <w:t xml:space="preserve"> </w:t>
      </w:r>
      <w:r>
        <w:t>in</w:t>
      </w:r>
      <w:r>
        <w:rPr>
          <w:spacing w:val="-12"/>
        </w:rPr>
        <w:t xml:space="preserve"> </w:t>
      </w:r>
      <w:r>
        <w:t>whole-school</w:t>
      </w:r>
      <w:r>
        <w:rPr>
          <w:spacing w:val="-11"/>
        </w:rPr>
        <w:t xml:space="preserve"> </w:t>
      </w:r>
      <w:r>
        <w:t>training</w:t>
      </w:r>
      <w:r>
        <w:rPr>
          <w:spacing w:val="-11"/>
        </w:rPr>
        <w:t xml:space="preserve"> </w:t>
      </w:r>
      <w:r>
        <w:t>if</w:t>
      </w:r>
      <w:r>
        <w:rPr>
          <w:spacing w:val="-9"/>
        </w:rPr>
        <w:t xml:space="preserve"> </w:t>
      </w:r>
      <w:r>
        <w:t>it</w:t>
      </w:r>
      <w:r>
        <w:rPr>
          <w:spacing w:val="-12"/>
        </w:rPr>
        <w:t xml:space="preserve"> </w:t>
      </w:r>
      <w:r>
        <w:t>takes</w:t>
      </w:r>
      <w:r>
        <w:rPr>
          <w:spacing w:val="-11"/>
        </w:rPr>
        <w:t xml:space="preserve"> </w:t>
      </w:r>
      <w:r>
        <w:t>place</w:t>
      </w:r>
      <w:r>
        <w:rPr>
          <w:spacing w:val="-9"/>
        </w:rPr>
        <w:t xml:space="preserve"> </w:t>
      </w:r>
      <w:r>
        <w:t>during their period of work for the school.</w:t>
      </w:r>
    </w:p>
    <w:p w14:paraId="3BD36456" w14:textId="77777777" w:rsidR="00E275C8" w:rsidRDefault="00E275C8">
      <w:pPr>
        <w:pStyle w:val="BodyText"/>
        <w:spacing w:before="9"/>
        <w:rPr>
          <w:sz w:val="21"/>
        </w:rPr>
      </w:pPr>
    </w:p>
    <w:p w14:paraId="37BD1714" w14:textId="77777777" w:rsidR="00E275C8" w:rsidRDefault="00000000">
      <w:pPr>
        <w:pStyle w:val="ListParagraph"/>
        <w:numPr>
          <w:ilvl w:val="1"/>
          <w:numId w:val="16"/>
        </w:numPr>
        <w:tabs>
          <w:tab w:val="left" w:pos="1233"/>
        </w:tabs>
      </w:pPr>
      <w:r>
        <w:t>On</w:t>
      </w:r>
      <w:r>
        <w:rPr>
          <w:spacing w:val="-10"/>
        </w:rPr>
        <w:t xml:space="preserve"> </w:t>
      </w:r>
      <w:r>
        <w:t>the</w:t>
      </w:r>
      <w:r>
        <w:rPr>
          <w:spacing w:val="-7"/>
        </w:rPr>
        <w:t xml:space="preserve"> </w:t>
      </w:r>
      <w:r>
        <w:t>first</w:t>
      </w:r>
      <w:r>
        <w:rPr>
          <w:spacing w:val="-6"/>
        </w:rPr>
        <w:t xml:space="preserve"> </w:t>
      </w:r>
      <w:r>
        <w:t>occasion</w:t>
      </w:r>
      <w:r>
        <w:rPr>
          <w:spacing w:val="-8"/>
        </w:rPr>
        <w:t xml:space="preserve"> </w:t>
      </w:r>
      <w:r>
        <w:t>which</w:t>
      </w:r>
      <w:r>
        <w:rPr>
          <w:spacing w:val="-7"/>
        </w:rPr>
        <w:t xml:space="preserve"> </w:t>
      </w:r>
      <w:r>
        <w:t>staff</w:t>
      </w:r>
      <w:r>
        <w:rPr>
          <w:spacing w:val="-7"/>
        </w:rPr>
        <w:t xml:space="preserve"> </w:t>
      </w:r>
      <w:r>
        <w:t>members</w:t>
      </w:r>
      <w:r>
        <w:rPr>
          <w:spacing w:val="-7"/>
        </w:rPr>
        <w:t xml:space="preserve"> </w:t>
      </w:r>
      <w:r>
        <w:t>provided</w:t>
      </w:r>
      <w:r>
        <w:rPr>
          <w:spacing w:val="-7"/>
        </w:rPr>
        <w:t xml:space="preserve"> </w:t>
      </w:r>
      <w:r>
        <w:t>by</w:t>
      </w:r>
      <w:r>
        <w:rPr>
          <w:spacing w:val="-3"/>
        </w:rPr>
        <w:t xml:space="preserve"> </w:t>
      </w:r>
      <w:r>
        <w:t>other</w:t>
      </w:r>
      <w:r>
        <w:rPr>
          <w:spacing w:val="-9"/>
        </w:rPr>
        <w:t xml:space="preserve"> </w:t>
      </w:r>
      <w:r>
        <w:t>agencies</w:t>
      </w:r>
      <w:r>
        <w:rPr>
          <w:spacing w:val="-7"/>
        </w:rPr>
        <w:t xml:space="preserve"> </w:t>
      </w:r>
      <w:r>
        <w:t>and</w:t>
      </w:r>
      <w:r>
        <w:rPr>
          <w:spacing w:val="-6"/>
        </w:rPr>
        <w:t xml:space="preserve"> </w:t>
      </w:r>
      <w:r>
        <w:t>third</w:t>
      </w:r>
      <w:r>
        <w:rPr>
          <w:spacing w:val="-7"/>
        </w:rPr>
        <w:t xml:space="preserve"> </w:t>
      </w:r>
      <w:r>
        <w:t>parties,</w:t>
      </w:r>
      <w:r>
        <w:rPr>
          <w:spacing w:val="-10"/>
        </w:rPr>
        <w:t xml:space="preserve"> </w:t>
      </w:r>
      <w:r>
        <w:t>e.g.</w:t>
      </w:r>
      <w:r>
        <w:rPr>
          <w:spacing w:val="-11"/>
        </w:rPr>
        <w:t xml:space="preserve"> </w:t>
      </w:r>
      <w:r>
        <w:t>supply</w:t>
      </w:r>
      <w:r>
        <w:rPr>
          <w:spacing w:val="-10"/>
        </w:rPr>
        <w:t xml:space="preserve"> </w:t>
      </w:r>
      <w:r>
        <w:t>teachers</w:t>
      </w:r>
      <w:r>
        <w:rPr>
          <w:spacing w:val="-12"/>
        </w:rPr>
        <w:t xml:space="preserve"> </w:t>
      </w:r>
      <w:r>
        <w:rPr>
          <w:spacing w:val="-5"/>
        </w:rPr>
        <w:t>and</w:t>
      </w:r>
    </w:p>
    <w:p w14:paraId="6C2B19F4" w14:textId="77777777" w:rsidR="00E275C8" w:rsidRDefault="00E275C8">
      <w:pPr>
        <w:sectPr w:rsidR="00E275C8">
          <w:pgSz w:w="11920" w:h="16850"/>
          <w:pgMar w:top="1040" w:right="1020" w:bottom="700" w:left="620" w:header="0" w:footer="444" w:gutter="0"/>
          <w:cols w:space="720"/>
        </w:sectPr>
      </w:pPr>
    </w:p>
    <w:p w14:paraId="4C8F8E9D" w14:textId="77777777" w:rsidR="00E275C8" w:rsidRDefault="00000000">
      <w:pPr>
        <w:pStyle w:val="BodyText"/>
        <w:spacing w:before="82" w:line="244" w:lineRule="auto"/>
        <w:ind w:left="1233" w:right="103"/>
        <w:jc w:val="both"/>
      </w:pPr>
      <w:r>
        <w:lastRenderedPageBreak/>
        <w:t>contractors</w:t>
      </w:r>
      <w:r>
        <w:rPr>
          <w:spacing w:val="-13"/>
        </w:rPr>
        <w:t xml:space="preserve"> </w:t>
      </w:r>
      <w:r>
        <w:t>come</w:t>
      </w:r>
      <w:r>
        <w:rPr>
          <w:spacing w:val="-10"/>
        </w:rPr>
        <w:t xml:space="preserve"> </w:t>
      </w:r>
      <w:r>
        <w:t>to</w:t>
      </w:r>
      <w:r>
        <w:rPr>
          <w:spacing w:val="-4"/>
        </w:rPr>
        <w:t xml:space="preserve"> </w:t>
      </w:r>
      <w:r>
        <w:t>our</w:t>
      </w:r>
      <w:r>
        <w:rPr>
          <w:spacing w:val="-4"/>
        </w:rPr>
        <w:t xml:space="preserve"> </w:t>
      </w:r>
      <w:r>
        <w:t>school</w:t>
      </w:r>
      <w:r>
        <w:rPr>
          <w:spacing w:val="-4"/>
        </w:rPr>
        <w:t xml:space="preserve"> </w:t>
      </w:r>
      <w:r>
        <w:t>to</w:t>
      </w:r>
      <w:r>
        <w:rPr>
          <w:spacing w:val="-5"/>
        </w:rPr>
        <w:t xml:space="preserve"> </w:t>
      </w:r>
      <w:r>
        <w:t>work;</w:t>
      </w:r>
      <w:r>
        <w:rPr>
          <w:spacing w:val="-4"/>
        </w:rPr>
        <w:t xml:space="preserve"> </w:t>
      </w:r>
      <w:r>
        <w:t>they</w:t>
      </w:r>
      <w:r>
        <w:rPr>
          <w:spacing w:val="-4"/>
        </w:rPr>
        <w:t xml:space="preserve"> </w:t>
      </w:r>
      <w:r>
        <w:t>will</w:t>
      </w:r>
      <w:r>
        <w:rPr>
          <w:spacing w:val="-4"/>
        </w:rPr>
        <w:t xml:space="preserve"> </w:t>
      </w:r>
      <w:r>
        <w:t>be provided</w:t>
      </w:r>
      <w:r>
        <w:rPr>
          <w:spacing w:val="-13"/>
        </w:rPr>
        <w:t xml:space="preserve"> </w:t>
      </w:r>
      <w:r>
        <w:t>with</w:t>
      </w:r>
      <w:r>
        <w:rPr>
          <w:spacing w:val="-13"/>
        </w:rPr>
        <w:t xml:space="preserve"> </w:t>
      </w:r>
      <w:r>
        <w:t>details</w:t>
      </w:r>
      <w:r>
        <w:rPr>
          <w:spacing w:val="-11"/>
        </w:rPr>
        <w:t xml:space="preserve"> </w:t>
      </w:r>
      <w:r>
        <w:t>of</w:t>
      </w:r>
      <w:r>
        <w:rPr>
          <w:spacing w:val="-13"/>
        </w:rPr>
        <w:t xml:space="preserve"> </w:t>
      </w:r>
      <w:r>
        <w:t>the</w:t>
      </w:r>
      <w:r>
        <w:rPr>
          <w:spacing w:val="-13"/>
        </w:rPr>
        <w:t xml:space="preserve"> </w:t>
      </w:r>
      <w:r>
        <w:t>safeguarding</w:t>
      </w:r>
      <w:r>
        <w:rPr>
          <w:spacing w:val="-12"/>
        </w:rPr>
        <w:t xml:space="preserve"> </w:t>
      </w:r>
      <w:r>
        <w:t>arrangements</w:t>
      </w:r>
      <w:r>
        <w:rPr>
          <w:spacing w:val="-13"/>
        </w:rPr>
        <w:t xml:space="preserve"> </w:t>
      </w:r>
      <w:r>
        <w:t>at</w:t>
      </w:r>
      <w:r>
        <w:rPr>
          <w:spacing w:val="-12"/>
        </w:rPr>
        <w:t xml:space="preserve"> </w:t>
      </w:r>
      <w:r>
        <w:t>our school,</w:t>
      </w:r>
      <w:r>
        <w:rPr>
          <w:spacing w:val="-13"/>
        </w:rPr>
        <w:t xml:space="preserve"> </w:t>
      </w:r>
      <w:r>
        <w:t>within</w:t>
      </w:r>
      <w:r>
        <w:rPr>
          <w:spacing w:val="-13"/>
        </w:rPr>
        <w:t xml:space="preserve"> </w:t>
      </w:r>
      <w:r>
        <w:t>a</w:t>
      </w:r>
      <w:r>
        <w:rPr>
          <w:spacing w:val="-12"/>
        </w:rPr>
        <w:t xml:space="preserve"> </w:t>
      </w:r>
      <w:r>
        <w:t>visitor’s</w:t>
      </w:r>
      <w:r>
        <w:rPr>
          <w:spacing w:val="-1"/>
        </w:rPr>
        <w:t xml:space="preserve"> </w:t>
      </w:r>
      <w:r>
        <w:t>leaflet, this includes identifying the DSL and the process for reporting welfare concerns. They are</w:t>
      </w:r>
      <w:r>
        <w:rPr>
          <w:spacing w:val="-1"/>
        </w:rPr>
        <w:t xml:space="preserve"> </w:t>
      </w:r>
      <w:r>
        <w:t>provided time to read and understand the</w:t>
      </w:r>
      <w:r>
        <w:rPr>
          <w:spacing w:val="-1"/>
        </w:rPr>
        <w:t xml:space="preserve"> </w:t>
      </w:r>
      <w:r>
        <w:t>specific</w:t>
      </w:r>
      <w:r>
        <w:rPr>
          <w:spacing w:val="-1"/>
        </w:rPr>
        <w:t xml:space="preserve"> </w:t>
      </w:r>
      <w:r>
        <w:t>needs of the</w:t>
      </w:r>
      <w:r>
        <w:rPr>
          <w:spacing w:val="-1"/>
        </w:rPr>
        <w:t xml:space="preserve"> </w:t>
      </w:r>
      <w:r>
        <w:t>individual students with whom</w:t>
      </w:r>
      <w:r>
        <w:rPr>
          <w:spacing w:val="-1"/>
        </w:rPr>
        <w:t xml:space="preserve"> </w:t>
      </w:r>
      <w:r>
        <w:t>they</w:t>
      </w:r>
      <w:r>
        <w:rPr>
          <w:spacing w:val="-1"/>
        </w:rPr>
        <w:t xml:space="preserve"> </w:t>
      </w:r>
      <w:r>
        <w:t>will be working.</w:t>
      </w:r>
    </w:p>
    <w:p w14:paraId="3A5F094F" w14:textId="77777777" w:rsidR="00E275C8" w:rsidRDefault="00E275C8">
      <w:pPr>
        <w:pStyle w:val="BodyText"/>
        <w:spacing w:before="4"/>
      </w:pPr>
    </w:p>
    <w:p w14:paraId="73B16C2F" w14:textId="605B54AC" w:rsidR="00F42164" w:rsidRPr="00F42164" w:rsidRDefault="00000000" w:rsidP="00F42164">
      <w:pPr>
        <w:pStyle w:val="ListParagraph"/>
        <w:numPr>
          <w:ilvl w:val="1"/>
          <w:numId w:val="16"/>
        </w:numPr>
        <w:tabs>
          <w:tab w:val="left" w:pos="1233"/>
        </w:tabs>
      </w:pPr>
      <w:r>
        <w:t>The</w:t>
      </w:r>
      <w:r>
        <w:rPr>
          <w:spacing w:val="-12"/>
        </w:rPr>
        <w:t xml:space="preserve"> </w:t>
      </w:r>
      <w:r>
        <w:t>school</w:t>
      </w:r>
      <w:r>
        <w:rPr>
          <w:spacing w:val="-6"/>
        </w:rPr>
        <w:t xml:space="preserve"> </w:t>
      </w:r>
      <w:r>
        <w:t>will</w:t>
      </w:r>
      <w:r>
        <w:rPr>
          <w:spacing w:val="-11"/>
        </w:rPr>
        <w:t xml:space="preserve"> </w:t>
      </w:r>
      <w:r>
        <w:t>maintain</w:t>
      </w:r>
      <w:r>
        <w:rPr>
          <w:spacing w:val="-6"/>
        </w:rPr>
        <w:t xml:space="preserve"> </w:t>
      </w:r>
      <w:r>
        <w:t>accurate</w:t>
      </w:r>
      <w:r>
        <w:rPr>
          <w:spacing w:val="-6"/>
        </w:rPr>
        <w:t xml:space="preserve"> </w:t>
      </w:r>
      <w:r>
        <w:t>records</w:t>
      </w:r>
      <w:r>
        <w:rPr>
          <w:spacing w:val="-7"/>
        </w:rPr>
        <w:t xml:space="preserve"> </w:t>
      </w:r>
      <w:r>
        <w:t>of</w:t>
      </w:r>
      <w:r>
        <w:rPr>
          <w:spacing w:val="-8"/>
        </w:rPr>
        <w:t xml:space="preserve"> </w:t>
      </w:r>
      <w:r>
        <w:t>staff</w:t>
      </w:r>
      <w:r>
        <w:rPr>
          <w:spacing w:val="-7"/>
        </w:rPr>
        <w:t xml:space="preserve"> </w:t>
      </w:r>
      <w:r>
        <w:t>induction</w:t>
      </w:r>
      <w:r>
        <w:rPr>
          <w:spacing w:val="-8"/>
        </w:rPr>
        <w:t xml:space="preserve"> </w:t>
      </w:r>
      <w:r>
        <w:t>and</w:t>
      </w:r>
      <w:r>
        <w:rPr>
          <w:spacing w:val="-9"/>
        </w:rPr>
        <w:t xml:space="preserve"> </w:t>
      </w:r>
      <w:r>
        <w:rPr>
          <w:spacing w:val="-2"/>
        </w:rPr>
        <w:t>training.</w:t>
      </w:r>
    </w:p>
    <w:p w14:paraId="5A10E819" w14:textId="77777777" w:rsidR="00F42164" w:rsidRDefault="00F42164" w:rsidP="00F42164">
      <w:pPr>
        <w:tabs>
          <w:tab w:val="left" w:pos="1233"/>
        </w:tabs>
      </w:pPr>
    </w:p>
    <w:p w14:paraId="39F460F7" w14:textId="77777777" w:rsidR="00F42164" w:rsidRDefault="00F42164" w:rsidP="00F42164">
      <w:pPr>
        <w:tabs>
          <w:tab w:val="left" w:pos="1233"/>
        </w:tabs>
      </w:pPr>
    </w:p>
    <w:p w14:paraId="6DAB08C5" w14:textId="4268B933" w:rsidR="00F42164" w:rsidRDefault="00F42164" w:rsidP="00F42164">
      <w:pPr>
        <w:pStyle w:val="Heading1"/>
        <w:numPr>
          <w:ilvl w:val="0"/>
          <w:numId w:val="16"/>
        </w:numPr>
      </w:pPr>
      <w:r>
        <w:t>FILTERING AND MONITORING</w:t>
      </w:r>
    </w:p>
    <w:p w14:paraId="08CC126B" w14:textId="77777777" w:rsidR="00F42164" w:rsidRDefault="00F42164" w:rsidP="00F42164">
      <w:pPr>
        <w:pStyle w:val="Heading1"/>
      </w:pPr>
    </w:p>
    <w:p w14:paraId="3B0D1271" w14:textId="7668B98C" w:rsidR="00F42164" w:rsidRDefault="00F42164" w:rsidP="00F42164">
      <w:pPr>
        <w:pStyle w:val="Heading1"/>
        <w:numPr>
          <w:ilvl w:val="1"/>
          <w:numId w:val="16"/>
        </w:numPr>
        <w:rPr>
          <w:b w:val="0"/>
          <w:bCs w:val="0"/>
        </w:rPr>
      </w:pPr>
      <w:r>
        <w:rPr>
          <w:b w:val="0"/>
          <w:bCs w:val="0"/>
        </w:rPr>
        <w:t>We recognize that schools and college should provide a safe environment to learn and work, including when online. Filtering and Monitoring are both important parts of safeguarding pupils and staff from potentially harmful and inappropriate online material</w:t>
      </w:r>
    </w:p>
    <w:p w14:paraId="6F60FA21" w14:textId="77777777" w:rsidR="00F42164" w:rsidRDefault="00F42164" w:rsidP="00F42164">
      <w:pPr>
        <w:pStyle w:val="Heading1"/>
        <w:rPr>
          <w:b w:val="0"/>
          <w:bCs w:val="0"/>
        </w:rPr>
      </w:pPr>
    </w:p>
    <w:p w14:paraId="5171E7D1" w14:textId="14C33A7A" w:rsidR="00F42164" w:rsidRDefault="00F42164" w:rsidP="00F42164">
      <w:pPr>
        <w:pStyle w:val="Heading1"/>
        <w:numPr>
          <w:ilvl w:val="1"/>
          <w:numId w:val="16"/>
        </w:numPr>
        <w:rPr>
          <w:b w:val="0"/>
          <w:bCs w:val="0"/>
        </w:rPr>
      </w:pPr>
      <w:r>
        <w:rPr>
          <w:b w:val="0"/>
          <w:bCs w:val="0"/>
        </w:rPr>
        <w:t>An external agency (Computer to Cloud) supports Headstart to filter and monitor internet usage. The Executive Headteacher has overall responsibility for delivering and maintaining an effective system. With Deputy and Assistant Headteacher granted access to monitor the software.</w:t>
      </w:r>
    </w:p>
    <w:p w14:paraId="20A08CDD" w14:textId="77777777" w:rsidR="00F42164" w:rsidRDefault="00F42164" w:rsidP="00F42164">
      <w:pPr>
        <w:pStyle w:val="ListParagraph"/>
        <w:rPr>
          <w:b/>
          <w:bCs/>
        </w:rPr>
      </w:pPr>
    </w:p>
    <w:p w14:paraId="56630096" w14:textId="20A7143E" w:rsidR="00F42164" w:rsidRDefault="00F42164" w:rsidP="00F42164">
      <w:pPr>
        <w:pStyle w:val="Heading1"/>
        <w:numPr>
          <w:ilvl w:val="1"/>
          <w:numId w:val="16"/>
        </w:numPr>
        <w:rPr>
          <w:b w:val="0"/>
          <w:bCs w:val="0"/>
        </w:rPr>
      </w:pPr>
      <w:r>
        <w:rPr>
          <w:b w:val="0"/>
          <w:bCs w:val="0"/>
        </w:rPr>
        <w:t>Staff are given explicit training on how the filtering and monitoring systems work to ensure both staff and pupils are kept safe online.</w:t>
      </w:r>
    </w:p>
    <w:p w14:paraId="06FED207" w14:textId="77777777" w:rsidR="00F42164" w:rsidRDefault="00F42164" w:rsidP="00F42164">
      <w:pPr>
        <w:pStyle w:val="ListParagraph"/>
        <w:rPr>
          <w:b/>
          <w:bCs/>
        </w:rPr>
      </w:pPr>
    </w:p>
    <w:p w14:paraId="4C9101B6" w14:textId="74EE3884" w:rsidR="00F42164" w:rsidRDefault="00F42164" w:rsidP="00D9249B">
      <w:pPr>
        <w:pStyle w:val="Heading1"/>
        <w:numPr>
          <w:ilvl w:val="1"/>
          <w:numId w:val="16"/>
        </w:numPr>
        <w:rPr>
          <w:b w:val="0"/>
          <w:bCs w:val="0"/>
        </w:rPr>
      </w:pPr>
      <w:r>
        <w:rPr>
          <w:b w:val="0"/>
          <w:bCs w:val="0"/>
        </w:rPr>
        <w:t>At Headstart we have Meraki routers connected on both sites, which enable black listed sites to be blocked and provide full diagnostics of all user activity</w:t>
      </w:r>
      <w:r w:rsidR="00D9249B">
        <w:rPr>
          <w:b w:val="0"/>
          <w:bCs w:val="0"/>
        </w:rPr>
        <w:t>, before this, a cloud software (Cloud Flare) filters all content ‘black listed’</w:t>
      </w:r>
      <w:r>
        <w:rPr>
          <w:b w:val="0"/>
          <w:bCs w:val="0"/>
        </w:rPr>
        <w:t xml:space="preserve">. Connected to the Meraki Routers are Arubra Wireless points </w:t>
      </w:r>
      <w:r w:rsidR="00D9249B">
        <w:rPr>
          <w:b w:val="0"/>
          <w:bCs w:val="0"/>
        </w:rPr>
        <w:t xml:space="preserve">which enable full control and monitoring of all devices connected to them and across all sites. Finally, Lightspeed is used to further monitor activity and ensure filtering is providing enough security. </w:t>
      </w:r>
    </w:p>
    <w:p w14:paraId="4576AB9F" w14:textId="77777777" w:rsidR="00D9249B" w:rsidRDefault="00D9249B" w:rsidP="00D9249B">
      <w:pPr>
        <w:pStyle w:val="ListParagraph"/>
        <w:rPr>
          <w:b/>
          <w:bCs/>
        </w:rPr>
      </w:pPr>
    </w:p>
    <w:p w14:paraId="4A554CF8" w14:textId="4E35EF62" w:rsidR="00D9249B" w:rsidRDefault="00D9249B" w:rsidP="00D9249B">
      <w:pPr>
        <w:pStyle w:val="Heading1"/>
        <w:numPr>
          <w:ilvl w:val="1"/>
          <w:numId w:val="16"/>
        </w:numPr>
        <w:rPr>
          <w:b w:val="0"/>
          <w:bCs w:val="0"/>
        </w:rPr>
      </w:pPr>
      <w:r>
        <w:rPr>
          <w:b w:val="0"/>
          <w:bCs w:val="0"/>
        </w:rPr>
        <w:t>To ensure Headstart are meeting the standards set out in the 2023 guidance on Meeting d</w:t>
      </w:r>
      <w:r w:rsidR="00F7044D">
        <w:rPr>
          <w:b w:val="0"/>
          <w:bCs w:val="0"/>
        </w:rPr>
        <w:t>=D</w:t>
      </w:r>
      <w:r>
        <w:rPr>
          <w:b w:val="0"/>
          <w:bCs w:val="0"/>
        </w:rPr>
        <w:t>igital and Technology Standards In Schools and Colleges, the Execu</w:t>
      </w:r>
      <w:r w:rsidR="00F7044D">
        <w:rPr>
          <w:b w:val="0"/>
          <w:bCs w:val="0"/>
        </w:rPr>
        <w:t>t</w:t>
      </w:r>
      <w:r>
        <w:rPr>
          <w:b w:val="0"/>
          <w:bCs w:val="0"/>
        </w:rPr>
        <w:t>ive Headteacher will complete yearly and monthly audits on the provision with the external provider</w:t>
      </w:r>
      <w:r w:rsidR="00F7044D">
        <w:rPr>
          <w:b w:val="0"/>
          <w:bCs w:val="0"/>
        </w:rPr>
        <w:t>. Quality assurance systems will utilize the resources of the Safer Internet Centre.</w:t>
      </w:r>
    </w:p>
    <w:p w14:paraId="247E3441" w14:textId="77777777" w:rsidR="00F7044D" w:rsidRDefault="00F7044D" w:rsidP="00F7044D">
      <w:pPr>
        <w:pStyle w:val="ListParagraph"/>
        <w:rPr>
          <w:b/>
          <w:bCs/>
        </w:rPr>
      </w:pPr>
    </w:p>
    <w:p w14:paraId="1C69DE34" w14:textId="18200B9E" w:rsidR="00F7044D" w:rsidRDefault="00F7044D" w:rsidP="00D9249B">
      <w:pPr>
        <w:pStyle w:val="Heading1"/>
        <w:numPr>
          <w:ilvl w:val="1"/>
          <w:numId w:val="16"/>
        </w:numPr>
        <w:rPr>
          <w:b w:val="0"/>
          <w:bCs w:val="0"/>
        </w:rPr>
      </w:pPr>
      <w:r>
        <w:rPr>
          <w:b w:val="0"/>
          <w:bCs w:val="0"/>
        </w:rPr>
        <w:t>Under Headstart’s GDPR regulations we have a Data Protection Impact Assessment completed and reviewed by an external agency (Judicium).</w:t>
      </w:r>
    </w:p>
    <w:p w14:paraId="6B059C6A" w14:textId="77777777" w:rsidR="00F7044D" w:rsidRDefault="00F7044D" w:rsidP="00F7044D">
      <w:pPr>
        <w:pStyle w:val="ListParagraph"/>
        <w:rPr>
          <w:b/>
          <w:bCs/>
        </w:rPr>
      </w:pPr>
    </w:p>
    <w:p w14:paraId="2EBB85B7" w14:textId="7FB03138" w:rsidR="00F7044D" w:rsidRPr="00D9249B" w:rsidRDefault="00F7044D" w:rsidP="00D9249B">
      <w:pPr>
        <w:pStyle w:val="Heading1"/>
        <w:numPr>
          <w:ilvl w:val="1"/>
          <w:numId w:val="16"/>
        </w:numPr>
        <w:rPr>
          <w:b w:val="0"/>
          <w:bCs w:val="0"/>
        </w:rPr>
      </w:pPr>
      <w:r>
        <w:rPr>
          <w:b w:val="0"/>
          <w:bCs w:val="0"/>
        </w:rPr>
        <w:t>The Executive Headteacher will ensure that the school meets the Cyber Security standards for Schools and Colleges.</w:t>
      </w:r>
    </w:p>
    <w:p w14:paraId="58EFA96C" w14:textId="77777777" w:rsidR="00F42164" w:rsidRDefault="00F42164" w:rsidP="00F42164">
      <w:pPr>
        <w:tabs>
          <w:tab w:val="left" w:pos="1233"/>
        </w:tabs>
      </w:pPr>
    </w:p>
    <w:p w14:paraId="50C5EC62" w14:textId="77777777" w:rsidR="00F42164" w:rsidRPr="00F42164" w:rsidRDefault="00F42164" w:rsidP="00F42164">
      <w:pPr>
        <w:pStyle w:val="Heading1"/>
        <w:tabs>
          <w:tab w:val="left" w:pos="1233"/>
        </w:tabs>
      </w:pPr>
    </w:p>
    <w:p w14:paraId="25A74010" w14:textId="30EC2D27" w:rsidR="00F42164" w:rsidRDefault="00000000" w:rsidP="00F42164">
      <w:pPr>
        <w:pStyle w:val="Heading1"/>
        <w:numPr>
          <w:ilvl w:val="0"/>
          <w:numId w:val="16"/>
        </w:numPr>
        <w:tabs>
          <w:tab w:val="left" w:pos="1233"/>
        </w:tabs>
      </w:pPr>
      <w:r w:rsidRPr="00F42164">
        <w:rPr>
          <w:spacing w:val="-2"/>
        </w:rPr>
        <w:t>CONFIDENTIALITY,</w:t>
      </w:r>
      <w:r w:rsidRPr="00F42164">
        <w:rPr>
          <w:spacing w:val="4"/>
        </w:rPr>
        <w:t xml:space="preserve"> </w:t>
      </w:r>
      <w:r w:rsidRPr="00F42164">
        <w:rPr>
          <w:spacing w:val="-2"/>
        </w:rPr>
        <w:t>CONSENT</w:t>
      </w:r>
      <w:r w:rsidRPr="00F42164">
        <w:rPr>
          <w:spacing w:val="8"/>
        </w:rPr>
        <w:t xml:space="preserve"> </w:t>
      </w:r>
      <w:r w:rsidRPr="00F42164">
        <w:rPr>
          <w:spacing w:val="-2"/>
        </w:rPr>
        <w:t>AND</w:t>
      </w:r>
      <w:r w:rsidRPr="00F42164">
        <w:rPr>
          <w:spacing w:val="2"/>
        </w:rPr>
        <w:t xml:space="preserve"> </w:t>
      </w:r>
      <w:r w:rsidRPr="00F42164">
        <w:rPr>
          <w:spacing w:val="-2"/>
        </w:rPr>
        <w:t>INFORMATION</w:t>
      </w:r>
      <w:r w:rsidRPr="00F42164">
        <w:rPr>
          <w:spacing w:val="3"/>
        </w:rPr>
        <w:t xml:space="preserve"> </w:t>
      </w:r>
      <w:r w:rsidRPr="00F42164">
        <w:rPr>
          <w:spacing w:val="-2"/>
        </w:rPr>
        <w:t>SHARING</w:t>
      </w:r>
      <w:r w:rsidR="00F42164" w:rsidRPr="00F42164">
        <w:rPr>
          <w:spacing w:val="-2"/>
        </w:rPr>
        <w:tab/>
      </w:r>
    </w:p>
    <w:p w14:paraId="27C1D038" w14:textId="77777777" w:rsidR="00E275C8" w:rsidRDefault="00E275C8">
      <w:pPr>
        <w:pStyle w:val="BodyText"/>
        <w:spacing w:before="10"/>
        <w:rPr>
          <w:b/>
          <w:sz w:val="21"/>
        </w:rPr>
      </w:pPr>
    </w:p>
    <w:p w14:paraId="515DB741" w14:textId="469F0FEB" w:rsidR="00E275C8" w:rsidRDefault="00F42164" w:rsidP="00F42164">
      <w:pPr>
        <w:tabs>
          <w:tab w:val="left" w:pos="1233"/>
        </w:tabs>
        <w:ind w:left="512"/>
      </w:pPr>
      <w:r>
        <w:t>11.1</w:t>
      </w:r>
      <w:r>
        <w:tab/>
        <w:t>We</w:t>
      </w:r>
      <w:r w:rsidRPr="00F42164">
        <w:rPr>
          <w:spacing w:val="-7"/>
        </w:rPr>
        <w:t xml:space="preserve"> </w:t>
      </w:r>
      <w:r>
        <w:t>recognise</w:t>
      </w:r>
      <w:r w:rsidRPr="00F42164">
        <w:rPr>
          <w:spacing w:val="-7"/>
        </w:rPr>
        <w:t xml:space="preserve"> </w:t>
      </w:r>
      <w:r>
        <w:t>that</w:t>
      </w:r>
      <w:r w:rsidRPr="00F42164">
        <w:rPr>
          <w:spacing w:val="-4"/>
        </w:rPr>
        <w:t xml:space="preserve"> </w:t>
      </w:r>
      <w:r>
        <w:t>all</w:t>
      </w:r>
      <w:r w:rsidRPr="00F42164">
        <w:rPr>
          <w:spacing w:val="-3"/>
        </w:rPr>
        <w:t xml:space="preserve"> </w:t>
      </w:r>
      <w:r>
        <w:t>matters</w:t>
      </w:r>
      <w:r w:rsidRPr="00F42164">
        <w:rPr>
          <w:spacing w:val="-4"/>
        </w:rPr>
        <w:t xml:space="preserve"> </w:t>
      </w:r>
      <w:r>
        <w:t>relating</w:t>
      </w:r>
      <w:r w:rsidRPr="00F42164">
        <w:rPr>
          <w:spacing w:val="-7"/>
        </w:rPr>
        <w:t xml:space="preserve"> </w:t>
      </w:r>
      <w:r>
        <w:t>to</w:t>
      </w:r>
      <w:r w:rsidRPr="00F42164">
        <w:rPr>
          <w:spacing w:val="-5"/>
        </w:rPr>
        <w:t xml:space="preserve"> </w:t>
      </w:r>
      <w:r>
        <w:t>safeguarding</w:t>
      </w:r>
      <w:r w:rsidRPr="00F42164">
        <w:rPr>
          <w:spacing w:val="-7"/>
        </w:rPr>
        <w:t xml:space="preserve"> </w:t>
      </w:r>
      <w:r>
        <w:t>and</w:t>
      </w:r>
      <w:r w:rsidRPr="00F42164">
        <w:rPr>
          <w:spacing w:val="-4"/>
        </w:rPr>
        <w:t xml:space="preserve"> </w:t>
      </w:r>
      <w:r>
        <w:t>child</w:t>
      </w:r>
      <w:r w:rsidRPr="00F42164">
        <w:rPr>
          <w:spacing w:val="-4"/>
        </w:rPr>
        <w:t xml:space="preserve"> </w:t>
      </w:r>
      <w:r>
        <w:t>protection</w:t>
      </w:r>
      <w:r w:rsidRPr="00F42164">
        <w:rPr>
          <w:spacing w:val="-4"/>
        </w:rPr>
        <w:t xml:space="preserve"> </w:t>
      </w:r>
      <w:r>
        <w:t>are</w:t>
      </w:r>
      <w:r w:rsidRPr="00F42164">
        <w:rPr>
          <w:spacing w:val="-4"/>
        </w:rPr>
        <w:t xml:space="preserve"> </w:t>
      </w:r>
      <w:r w:rsidRPr="00F42164">
        <w:rPr>
          <w:spacing w:val="-2"/>
        </w:rPr>
        <w:t>confidential.</w:t>
      </w:r>
    </w:p>
    <w:p w14:paraId="134C1A53" w14:textId="77777777" w:rsidR="00E275C8" w:rsidRDefault="00E275C8">
      <w:pPr>
        <w:pStyle w:val="BodyText"/>
        <w:spacing w:before="8"/>
      </w:pPr>
    </w:p>
    <w:p w14:paraId="699A903B" w14:textId="77777777" w:rsidR="00E275C8" w:rsidRDefault="00000000" w:rsidP="00F42164">
      <w:pPr>
        <w:pStyle w:val="ListParagraph"/>
        <w:numPr>
          <w:ilvl w:val="1"/>
          <w:numId w:val="16"/>
        </w:numPr>
        <w:tabs>
          <w:tab w:val="left" w:pos="1230"/>
          <w:tab w:val="left" w:pos="1233"/>
        </w:tabs>
        <w:spacing w:before="1"/>
        <w:ind w:right="107"/>
      </w:pPr>
      <w:r>
        <w:t>The</w:t>
      </w:r>
      <w:r>
        <w:rPr>
          <w:spacing w:val="-4"/>
        </w:rPr>
        <w:t xml:space="preserve"> </w:t>
      </w:r>
      <w:r>
        <w:t>headteacher</w:t>
      </w:r>
      <w:r>
        <w:rPr>
          <w:spacing w:val="-6"/>
        </w:rPr>
        <w:t xml:space="preserve"> </w:t>
      </w:r>
      <w:r>
        <w:t>or</w:t>
      </w:r>
      <w:r>
        <w:rPr>
          <w:spacing w:val="-6"/>
        </w:rPr>
        <w:t xml:space="preserve"> </w:t>
      </w:r>
      <w:r>
        <w:t>the DSL</w:t>
      </w:r>
      <w:r>
        <w:rPr>
          <w:spacing w:val="-3"/>
        </w:rPr>
        <w:t xml:space="preserve"> </w:t>
      </w:r>
      <w:r>
        <w:t>will</w:t>
      </w:r>
      <w:r>
        <w:rPr>
          <w:spacing w:val="-5"/>
        </w:rPr>
        <w:t xml:space="preserve"> </w:t>
      </w:r>
      <w:r>
        <w:t>disclose</w:t>
      </w:r>
      <w:r>
        <w:rPr>
          <w:spacing w:val="-3"/>
        </w:rPr>
        <w:t xml:space="preserve"> </w:t>
      </w:r>
      <w:r>
        <w:t>information</w:t>
      </w:r>
      <w:r>
        <w:rPr>
          <w:spacing w:val="-3"/>
        </w:rPr>
        <w:t xml:space="preserve"> </w:t>
      </w:r>
      <w:r>
        <w:t>about</w:t>
      </w:r>
      <w:r>
        <w:rPr>
          <w:spacing w:val="-6"/>
        </w:rPr>
        <w:t xml:space="preserve"> </w:t>
      </w:r>
      <w:r>
        <w:t>a</w:t>
      </w:r>
      <w:r>
        <w:rPr>
          <w:spacing w:val="-6"/>
        </w:rPr>
        <w:t xml:space="preserve"> </w:t>
      </w:r>
      <w:r>
        <w:t>pupil</w:t>
      </w:r>
      <w:r>
        <w:rPr>
          <w:spacing w:val="-5"/>
        </w:rPr>
        <w:t xml:space="preserve"> </w:t>
      </w:r>
      <w:r>
        <w:t>to</w:t>
      </w:r>
      <w:r>
        <w:rPr>
          <w:spacing w:val="-4"/>
        </w:rPr>
        <w:t xml:space="preserve"> </w:t>
      </w:r>
      <w:r>
        <w:t>other</w:t>
      </w:r>
      <w:r>
        <w:rPr>
          <w:spacing w:val="-6"/>
        </w:rPr>
        <w:t xml:space="preserve"> </w:t>
      </w:r>
      <w:r>
        <w:t>members of staff on a need-to-know basis, and in the best interests of the child.</w:t>
      </w:r>
    </w:p>
    <w:p w14:paraId="699C1C78" w14:textId="77777777" w:rsidR="00E275C8" w:rsidRDefault="00E275C8">
      <w:pPr>
        <w:pStyle w:val="BodyText"/>
        <w:spacing w:before="6"/>
      </w:pPr>
    </w:p>
    <w:p w14:paraId="24FD1D29" w14:textId="77777777" w:rsidR="00E275C8" w:rsidRDefault="00000000" w:rsidP="00F42164">
      <w:pPr>
        <w:pStyle w:val="ListParagraph"/>
        <w:numPr>
          <w:ilvl w:val="1"/>
          <w:numId w:val="16"/>
        </w:numPr>
        <w:tabs>
          <w:tab w:val="left" w:pos="1233"/>
        </w:tabs>
      </w:pPr>
      <w:r>
        <w:t>All</w:t>
      </w:r>
      <w:r>
        <w:rPr>
          <w:spacing w:val="-10"/>
        </w:rPr>
        <w:t xml:space="preserve"> </w:t>
      </w:r>
      <w:r>
        <w:t>staff</w:t>
      </w:r>
      <w:r>
        <w:rPr>
          <w:spacing w:val="-11"/>
        </w:rPr>
        <w:t xml:space="preserve"> </w:t>
      </w:r>
      <w:r>
        <w:t>members</w:t>
      </w:r>
      <w:r>
        <w:rPr>
          <w:spacing w:val="-9"/>
        </w:rPr>
        <w:t xml:space="preserve"> </w:t>
      </w:r>
      <w:r>
        <w:t>are</w:t>
      </w:r>
      <w:r>
        <w:rPr>
          <w:spacing w:val="-9"/>
        </w:rPr>
        <w:t xml:space="preserve"> </w:t>
      </w:r>
      <w:r>
        <w:t>aware</w:t>
      </w:r>
      <w:r>
        <w:rPr>
          <w:spacing w:val="-9"/>
        </w:rPr>
        <w:t xml:space="preserve"> </w:t>
      </w:r>
      <w:r>
        <w:t>that</w:t>
      </w:r>
      <w:r>
        <w:rPr>
          <w:spacing w:val="-8"/>
        </w:rPr>
        <w:t xml:space="preserve"> </w:t>
      </w:r>
      <w:r>
        <w:t>they</w:t>
      </w:r>
      <w:r>
        <w:rPr>
          <w:spacing w:val="-11"/>
        </w:rPr>
        <w:t xml:space="preserve"> </w:t>
      </w:r>
      <w:r>
        <w:t>cannot</w:t>
      </w:r>
      <w:r>
        <w:rPr>
          <w:spacing w:val="-9"/>
        </w:rPr>
        <w:t xml:space="preserve"> </w:t>
      </w:r>
      <w:r>
        <w:t>promise</w:t>
      </w:r>
      <w:r>
        <w:rPr>
          <w:spacing w:val="-10"/>
        </w:rPr>
        <w:t xml:space="preserve"> </w:t>
      </w:r>
      <w:r>
        <w:t>a</w:t>
      </w:r>
      <w:r>
        <w:rPr>
          <w:spacing w:val="-9"/>
        </w:rPr>
        <w:t xml:space="preserve"> </w:t>
      </w:r>
      <w:r>
        <w:t>child</w:t>
      </w:r>
      <w:r>
        <w:rPr>
          <w:spacing w:val="-11"/>
        </w:rPr>
        <w:t xml:space="preserve"> </w:t>
      </w:r>
      <w:r>
        <w:t>to</w:t>
      </w:r>
      <w:r>
        <w:rPr>
          <w:spacing w:val="-9"/>
        </w:rPr>
        <w:t xml:space="preserve"> </w:t>
      </w:r>
      <w:r>
        <w:t>keep</w:t>
      </w:r>
      <w:r>
        <w:rPr>
          <w:spacing w:val="-10"/>
        </w:rPr>
        <w:t xml:space="preserve"> </w:t>
      </w:r>
      <w:r>
        <w:t>secrets</w:t>
      </w:r>
      <w:r>
        <w:rPr>
          <w:spacing w:val="-8"/>
        </w:rPr>
        <w:t xml:space="preserve"> </w:t>
      </w:r>
      <w:r>
        <w:t>which</w:t>
      </w:r>
      <w:r>
        <w:rPr>
          <w:spacing w:val="-9"/>
        </w:rPr>
        <w:t xml:space="preserve"> </w:t>
      </w:r>
      <w:r>
        <w:t>might</w:t>
      </w:r>
      <w:r>
        <w:rPr>
          <w:spacing w:val="-11"/>
        </w:rPr>
        <w:t xml:space="preserve"> </w:t>
      </w:r>
      <w:r>
        <w:t>compromise</w:t>
      </w:r>
      <w:r>
        <w:rPr>
          <w:spacing w:val="-9"/>
        </w:rPr>
        <w:t xml:space="preserve"> </w:t>
      </w:r>
      <w:r>
        <w:t>the</w:t>
      </w:r>
      <w:r>
        <w:rPr>
          <w:spacing w:val="-8"/>
        </w:rPr>
        <w:t xml:space="preserve"> </w:t>
      </w:r>
      <w:r>
        <w:rPr>
          <w:spacing w:val="-2"/>
        </w:rPr>
        <w:t>child’s</w:t>
      </w:r>
    </w:p>
    <w:p w14:paraId="1D546126" w14:textId="77777777" w:rsidR="00E275C8" w:rsidRDefault="00000000">
      <w:pPr>
        <w:pStyle w:val="BodyText"/>
        <w:spacing w:before="3"/>
        <w:ind w:left="1233"/>
        <w:jc w:val="both"/>
      </w:pPr>
      <w:r>
        <w:t>safety</w:t>
      </w:r>
      <w:r>
        <w:rPr>
          <w:spacing w:val="-4"/>
        </w:rPr>
        <w:t xml:space="preserve"> </w:t>
      </w:r>
      <w:r>
        <w:t>or</w:t>
      </w:r>
      <w:r>
        <w:rPr>
          <w:spacing w:val="-2"/>
        </w:rPr>
        <w:t xml:space="preserve"> wellbeing.</w:t>
      </w:r>
    </w:p>
    <w:p w14:paraId="491FAB92" w14:textId="77777777" w:rsidR="00E275C8" w:rsidRDefault="00E275C8">
      <w:pPr>
        <w:pStyle w:val="BodyText"/>
        <w:spacing w:before="8"/>
      </w:pPr>
    </w:p>
    <w:p w14:paraId="5F05E5CA" w14:textId="77777777" w:rsidR="00E275C8" w:rsidRDefault="00000000" w:rsidP="00F42164">
      <w:pPr>
        <w:pStyle w:val="ListParagraph"/>
        <w:numPr>
          <w:ilvl w:val="1"/>
          <w:numId w:val="16"/>
        </w:numPr>
        <w:tabs>
          <w:tab w:val="left" w:pos="1230"/>
          <w:tab w:val="left" w:pos="1233"/>
        </w:tabs>
        <w:spacing w:line="242" w:lineRule="auto"/>
        <w:ind w:right="110"/>
      </w:pPr>
      <w:r>
        <w:t>All</w:t>
      </w:r>
      <w:r>
        <w:rPr>
          <w:spacing w:val="-10"/>
        </w:rPr>
        <w:t xml:space="preserve"> </w:t>
      </w:r>
      <w:r>
        <w:t>staff</w:t>
      </w:r>
      <w:r>
        <w:rPr>
          <w:spacing w:val="-11"/>
        </w:rPr>
        <w:t xml:space="preserve"> </w:t>
      </w:r>
      <w:r>
        <w:t>members</w:t>
      </w:r>
      <w:r>
        <w:rPr>
          <w:spacing w:val="-10"/>
        </w:rPr>
        <w:t xml:space="preserve"> </w:t>
      </w:r>
      <w:r>
        <w:t>have</w:t>
      </w:r>
      <w:r>
        <w:rPr>
          <w:spacing w:val="-11"/>
        </w:rPr>
        <w:t xml:space="preserve"> </w:t>
      </w:r>
      <w:r>
        <w:t>a</w:t>
      </w:r>
      <w:r>
        <w:rPr>
          <w:spacing w:val="-11"/>
        </w:rPr>
        <w:t xml:space="preserve"> </w:t>
      </w:r>
      <w:r>
        <w:t>professional</w:t>
      </w:r>
      <w:r>
        <w:rPr>
          <w:spacing w:val="-10"/>
        </w:rPr>
        <w:t xml:space="preserve"> </w:t>
      </w:r>
      <w:r>
        <w:t>responsibility</w:t>
      </w:r>
      <w:r>
        <w:rPr>
          <w:spacing w:val="-10"/>
        </w:rPr>
        <w:t xml:space="preserve"> </w:t>
      </w:r>
      <w:r>
        <w:t>to</w:t>
      </w:r>
      <w:r>
        <w:rPr>
          <w:spacing w:val="-13"/>
        </w:rPr>
        <w:t xml:space="preserve"> </w:t>
      </w:r>
      <w:r>
        <w:t>share</w:t>
      </w:r>
      <w:r>
        <w:rPr>
          <w:spacing w:val="-7"/>
        </w:rPr>
        <w:t xml:space="preserve"> </w:t>
      </w:r>
      <w:r>
        <w:t>information</w:t>
      </w:r>
      <w:r>
        <w:rPr>
          <w:spacing w:val="-11"/>
        </w:rPr>
        <w:t xml:space="preserve"> </w:t>
      </w:r>
      <w:r>
        <w:t>with</w:t>
      </w:r>
      <w:r>
        <w:rPr>
          <w:spacing w:val="-11"/>
        </w:rPr>
        <w:t xml:space="preserve"> </w:t>
      </w:r>
      <w:r>
        <w:t>other</w:t>
      </w:r>
      <w:r>
        <w:rPr>
          <w:spacing w:val="-11"/>
        </w:rPr>
        <w:t xml:space="preserve"> </w:t>
      </w:r>
      <w:r>
        <w:t>agencies</w:t>
      </w:r>
      <w:r>
        <w:rPr>
          <w:spacing w:val="-13"/>
        </w:rPr>
        <w:t xml:space="preserve"> </w:t>
      </w:r>
      <w:r>
        <w:t>in</w:t>
      </w:r>
      <w:r>
        <w:rPr>
          <w:spacing w:val="-10"/>
        </w:rPr>
        <w:t xml:space="preserve"> </w:t>
      </w:r>
      <w:r>
        <w:t>order</w:t>
      </w:r>
      <w:r>
        <w:rPr>
          <w:spacing w:val="-11"/>
        </w:rPr>
        <w:t xml:space="preserve"> </w:t>
      </w:r>
      <w:r>
        <w:t>to</w:t>
      </w:r>
      <w:r>
        <w:rPr>
          <w:spacing w:val="-11"/>
        </w:rPr>
        <w:t xml:space="preserve"> </w:t>
      </w:r>
      <w:r>
        <w:t xml:space="preserve">safeguard </w:t>
      </w:r>
      <w:r>
        <w:rPr>
          <w:spacing w:val="-2"/>
        </w:rPr>
        <w:t>children.</w:t>
      </w:r>
    </w:p>
    <w:p w14:paraId="004D69DA" w14:textId="77777777" w:rsidR="00E275C8" w:rsidRDefault="00E275C8">
      <w:pPr>
        <w:pStyle w:val="BodyText"/>
        <w:spacing w:before="4"/>
      </w:pPr>
    </w:p>
    <w:p w14:paraId="34E28027" w14:textId="77777777" w:rsidR="00E275C8" w:rsidRDefault="00000000" w:rsidP="00F42164">
      <w:pPr>
        <w:pStyle w:val="ListParagraph"/>
        <w:numPr>
          <w:ilvl w:val="1"/>
          <w:numId w:val="16"/>
        </w:numPr>
        <w:tabs>
          <w:tab w:val="left" w:pos="1233"/>
        </w:tabs>
      </w:pPr>
      <w:r>
        <w:t>All</w:t>
      </w:r>
      <w:r>
        <w:rPr>
          <w:spacing w:val="8"/>
        </w:rPr>
        <w:t xml:space="preserve"> </w:t>
      </w:r>
      <w:r>
        <w:t>our</w:t>
      </w:r>
      <w:r>
        <w:rPr>
          <w:spacing w:val="7"/>
        </w:rPr>
        <w:t xml:space="preserve"> </w:t>
      </w:r>
      <w:r>
        <w:t>staff</w:t>
      </w:r>
      <w:r>
        <w:rPr>
          <w:spacing w:val="8"/>
        </w:rPr>
        <w:t xml:space="preserve"> </w:t>
      </w:r>
      <w:r>
        <w:t>members</w:t>
      </w:r>
      <w:r>
        <w:rPr>
          <w:spacing w:val="8"/>
        </w:rPr>
        <w:t xml:space="preserve"> </w:t>
      </w:r>
      <w:r>
        <w:t>who</w:t>
      </w:r>
      <w:r>
        <w:rPr>
          <w:spacing w:val="8"/>
        </w:rPr>
        <w:t xml:space="preserve"> </w:t>
      </w:r>
      <w:r>
        <w:t>come</w:t>
      </w:r>
      <w:r>
        <w:rPr>
          <w:spacing w:val="8"/>
        </w:rPr>
        <w:t xml:space="preserve"> </w:t>
      </w:r>
      <w:r>
        <w:t>into</w:t>
      </w:r>
      <w:r>
        <w:rPr>
          <w:spacing w:val="8"/>
        </w:rPr>
        <w:t xml:space="preserve"> </w:t>
      </w:r>
      <w:r>
        <w:t>contact</w:t>
      </w:r>
      <w:r>
        <w:rPr>
          <w:spacing w:val="8"/>
        </w:rPr>
        <w:t xml:space="preserve"> </w:t>
      </w:r>
      <w:r>
        <w:t>with</w:t>
      </w:r>
      <w:r>
        <w:rPr>
          <w:spacing w:val="7"/>
        </w:rPr>
        <w:t xml:space="preserve"> </w:t>
      </w:r>
      <w:r>
        <w:t>children</w:t>
      </w:r>
      <w:r>
        <w:rPr>
          <w:spacing w:val="8"/>
        </w:rPr>
        <w:t xml:space="preserve"> </w:t>
      </w:r>
      <w:r>
        <w:t>will</w:t>
      </w:r>
      <w:r>
        <w:rPr>
          <w:spacing w:val="8"/>
        </w:rPr>
        <w:t xml:space="preserve"> </w:t>
      </w:r>
      <w:r>
        <w:t>be</w:t>
      </w:r>
      <w:r>
        <w:rPr>
          <w:spacing w:val="8"/>
        </w:rPr>
        <w:t xml:space="preserve"> </w:t>
      </w:r>
      <w:r>
        <w:t>given</w:t>
      </w:r>
      <w:r>
        <w:rPr>
          <w:spacing w:val="8"/>
        </w:rPr>
        <w:t xml:space="preserve"> </w:t>
      </w:r>
      <w:r>
        <w:t>appropriate</w:t>
      </w:r>
      <w:r>
        <w:rPr>
          <w:spacing w:val="8"/>
        </w:rPr>
        <w:t xml:space="preserve"> </w:t>
      </w:r>
      <w:r>
        <w:t>training</w:t>
      </w:r>
      <w:r>
        <w:rPr>
          <w:spacing w:val="8"/>
        </w:rPr>
        <w:t xml:space="preserve"> </w:t>
      </w:r>
      <w:r>
        <w:t>to</w:t>
      </w:r>
      <w:r>
        <w:rPr>
          <w:spacing w:val="8"/>
        </w:rPr>
        <w:t xml:space="preserve"> </w:t>
      </w:r>
      <w:r>
        <w:t>understand</w:t>
      </w:r>
      <w:r>
        <w:rPr>
          <w:spacing w:val="8"/>
        </w:rPr>
        <w:t xml:space="preserve"> </w:t>
      </w:r>
      <w:r>
        <w:rPr>
          <w:spacing w:val="-5"/>
        </w:rPr>
        <w:t>the</w:t>
      </w:r>
    </w:p>
    <w:p w14:paraId="705B153C" w14:textId="77777777" w:rsidR="00E275C8" w:rsidRDefault="00000000">
      <w:pPr>
        <w:pStyle w:val="BodyText"/>
        <w:spacing w:before="5"/>
        <w:ind w:left="1233"/>
        <w:jc w:val="both"/>
      </w:pPr>
      <w:r>
        <w:t>purpose</w:t>
      </w:r>
      <w:r>
        <w:rPr>
          <w:spacing w:val="-9"/>
        </w:rPr>
        <w:t xml:space="preserve"> </w:t>
      </w:r>
      <w:r>
        <w:t>of</w:t>
      </w:r>
      <w:r>
        <w:rPr>
          <w:spacing w:val="-5"/>
        </w:rPr>
        <w:t xml:space="preserve"> </w:t>
      </w:r>
      <w:r>
        <w:t>information</w:t>
      </w:r>
      <w:r>
        <w:rPr>
          <w:spacing w:val="-4"/>
        </w:rPr>
        <w:t xml:space="preserve"> </w:t>
      </w:r>
      <w:r>
        <w:t>sharing</w:t>
      </w:r>
      <w:r>
        <w:rPr>
          <w:spacing w:val="-7"/>
        </w:rPr>
        <w:t xml:space="preserve"> </w:t>
      </w:r>
      <w:r>
        <w:t>in</w:t>
      </w:r>
      <w:r>
        <w:rPr>
          <w:spacing w:val="-4"/>
        </w:rPr>
        <w:t xml:space="preserve"> </w:t>
      </w:r>
      <w:r>
        <w:t>order</w:t>
      </w:r>
      <w:r>
        <w:rPr>
          <w:spacing w:val="-5"/>
        </w:rPr>
        <w:t xml:space="preserve"> </w:t>
      </w:r>
      <w:r>
        <w:t>to</w:t>
      </w:r>
      <w:r>
        <w:rPr>
          <w:spacing w:val="-4"/>
        </w:rPr>
        <w:t xml:space="preserve"> </w:t>
      </w:r>
      <w:r>
        <w:t>safeguard</w:t>
      </w:r>
      <w:r>
        <w:rPr>
          <w:spacing w:val="-6"/>
        </w:rPr>
        <w:t xml:space="preserve"> </w:t>
      </w:r>
      <w:r>
        <w:t>and</w:t>
      </w:r>
      <w:r>
        <w:rPr>
          <w:spacing w:val="-4"/>
        </w:rPr>
        <w:t xml:space="preserve"> </w:t>
      </w:r>
      <w:r>
        <w:t>promote</w:t>
      </w:r>
      <w:r>
        <w:rPr>
          <w:spacing w:val="-4"/>
        </w:rPr>
        <w:t xml:space="preserve"> </w:t>
      </w:r>
      <w:r>
        <w:t>children’s</w:t>
      </w:r>
      <w:r>
        <w:rPr>
          <w:spacing w:val="-6"/>
        </w:rPr>
        <w:t xml:space="preserve"> </w:t>
      </w:r>
      <w:r>
        <w:rPr>
          <w:spacing w:val="-2"/>
        </w:rPr>
        <w:t>welfare.</w:t>
      </w:r>
    </w:p>
    <w:p w14:paraId="714A8871" w14:textId="77777777" w:rsidR="00E275C8" w:rsidRDefault="00E275C8">
      <w:pPr>
        <w:pStyle w:val="BodyText"/>
        <w:spacing w:before="6"/>
      </w:pPr>
    </w:p>
    <w:p w14:paraId="53615B99" w14:textId="77777777" w:rsidR="00E275C8" w:rsidRDefault="00000000" w:rsidP="00F42164">
      <w:pPr>
        <w:pStyle w:val="ListParagraph"/>
        <w:numPr>
          <w:ilvl w:val="1"/>
          <w:numId w:val="16"/>
        </w:numPr>
        <w:tabs>
          <w:tab w:val="left" w:pos="1230"/>
          <w:tab w:val="left" w:pos="1233"/>
        </w:tabs>
        <w:spacing w:line="242" w:lineRule="auto"/>
        <w:ind w:right="108"/>
      </w:pPr>
      <w:r>
        <w:t>We</w:t>
      </w:r>
      <w:r>
        <w:rPr>
          <w:spacing w:val="-4"/>
        </w:rPr>
        <w:t xml:space="preserve"> </w:t>
      </w:r>
      <w:r>
        <w:t>will</w:t>
      </w:r>
      <w:r>
        <w:rPr>
          <w:spacing w:val="-6"/>
        </w:rPr>
        <w:t xml:space="preserve"> </w:t>
      </w:r>
      <w:r>
        <w:t>ensure</w:t>
      </w:r>
      <w:r>
        <w:rPr>
          <w:spacing w:val="-6"/>
        </w:rPr>
        <w:t xml:space="preserve"> </w:t>
      </w:r>
      <w:r>
        <w:t>that</w:t>
      </w:r>
      <w:r>
        <w:rPr>
          <w:spacing w:val="-6"/>
        </w:rPr>
        <w:t xml:space="preserve"> </w:t>
      </w:r>
      <w:r>
        <w:t>staff</w:t>
      </w:r>
      <w:r>
        <w:rPr>
          <w:spacing w:val="-6"/>
        </w:rPr>
        <w:t xml:space="preserve"> </w:t>
      </w:r>
      <w:r>
        <w:t>members</w:t>
      </w:r>
      <w:r>
        <w:rPr>
          <w:spacing w:val="-4"/>
        </w:rPr>
        <w:t xml:space="preserve"> </w:t>
      </w:r>
      <w:r>
        <w:t>are</w:t>
      </w:r>
      <w:r>
        <w:rPr>
          <w:spacing w:val="-6"/>
        </w:rPr>
        <w:t xml:space="preserve"> </w:t>
      </w:r>
      <w:r>
        <w:t>confident</w:t>
      </w:r>
      <w:r>
        <w:rPr>
          <w:spacing w:val="-6"/>
        </w:rPr>
        <w:t xml:space="preserve"> </w:t>
      </w:r>
      <w:r>
        <w:t>about</w:t>
      </w:r>
      <w:r>
        <w:rPr>
          <w:spacing w:val="-4"/>
        </w:rPr>
        <w:t xml:space="preserve"> </w:t>
      </w:r>
      <w:r>
        <w:t>what</w:t>
      </w:r>
      <w:r>
        <w:rPr>
          <w:spacing w:val="-6"/>
        </w:rPr>
        <w:t xml:space="preserve"> </w:t>
      </w:r>
      <w:r>
        <w:t>they</w:t>
      </w:r>
      <w:r>
        <w:rPr>
          <w:spacing w:val="-5"/>
        </w:rPr>
        <w:t xml:space="preserve"> </w:t>
      </w:r>
      <w:r>
        <w:t>can</w:t>
      </w:r>
      <w:r>
        <w:rPr>
          <w:spacing w:val="-6"/>
        </w:rPr>
        <w:t xml:space="preserve"> </w:t>
      </w:r>
      <w:r>
        <w:t>and</w:t>
      </w:r>
      <w:r>
        <w:rPr>
          <w:spacing w:val="-6"/>
        </w:rPr>
        <w:t xml:space="preserve"> </w:t>
      </w:r>
      <w:r>
        <w:t>should</w:t>
      </w:r>
      <w:r>
        <w:rPr>
          <w:spacing w:val="-3"/>
        </w:rPr>
        <w:t xml:space="preserve"> </w:t>
      </w:r>
      <w:r>
        <w:t>do</w:t>
      </w:r>
      <w:r>
        <w:rPr>
          <w:spacing w:val="-4"/>
        </w:rPr>
        <w:t xml:space="preserve"> </w:t>
      </w:r>
      <w:r>
        <w:t>under</w:t>
      </w:r>
      <w:r>
        <w:rPr>
          <w:spacing w:val="-4"/>
        </w:rPr>
        <w:t xml:space="preserve"> </w:t>
      </w:r>
      <w:r>
        <w:t>the</w:t>
      </w:r>
      <w:r>
        <w:rPr>
          <w:spacing w:val="-4"/>
        </w:rPr>
        <w:t xml:space="preserve"> </w:t>
      </w:r>
      <w:r>
        <w:t>law,</w:t>
      </w:r>
      <w:r>
        <w:rPr>
          <w:spacing w:val="-6"/>
        </w:rPr>
        <w:t xml:space="preserve"> </w:t>
      </w:r>
      <w:r>
        <w:t>including</w:t>
      </w:r>
      <w:r>
        <w:rPr>
          <w:spacing w:val="-4"/>
        </w:rPr>
        <w:t xml:space="preserve"> </w:t>
      </w:r>
      <w:r>
        <w:t>how to obtain consent to share information and when information can be shared without consent.</w:t>
      </w:r>
      <w:r>
        <w:rPr>
          <w:spacing w:val="40"/>
        </w:rPr>
        <w:t xml:space="preserve"> </w:t>
      </w:r>
      <w:r>
        <w:t>This is covered in greater detail in Appendix A of this policy.</w:t>
      </w:r>
    </w:p>
    <w:p w14:paraId="5903E2DC" w14:textId="77777777" w:rsidR="00E275C8" w:rsidRDefault="00E275C8">
      <w:pPr>
        <w:pStyle w:val="BodyText"/>
        <w:spacing w:before="3"/>
      </w:pPr>
    </w:p>
    <w:p w14:paraId="0522E971" w14:textId="77777777" w:rsidR="00E275C8" w:rsidRDefault="00000000" w:rsidP="00F42164">
      <w:pPr>
        <w:pStyle w:val="Heading1"/>
        <w:numPr>
          <w:ilvl w:val="0"/>
          <w:numId w:val="16"/>
        </w:numPr>
        <w:tabs>
          <w:tab w:val="left" w:pos="1233"/>
        </w:tabs>
        <w:spacing w:before="1"/>
      </w:pPr>
      <w:r>
        <w:rPr>
          <w:spacing w:val="-2"/>
        </w:rPr>
        <w:lastRenderedPageBreak/>
        <w:t>INTER-AGENCY</w:t>
      </w:r>
      <w:r>
        <w:rPr>
          <w:spacing w:val="-5"/>
        </w:rPr>
        <w:t xml:space="preserve"> </w:t>
      </w:r>
      <w:r>
        <w:rPr>
          <w:spacing w:val="-2"/>
        </w:rPr>
        <w:t>WORKING</w:t>
      </w:r>
    </w:p>
    <w:p w14:paraId="27624D86" w14:textId="77777777" w:rsidR="00E275C8" w:rsidRDefault="00E275C8">
      <w:pPr>
        <w:pStyle w:val="BodyText"/>
        <w:spacing w:before="1"/>
        <w:rPr>
          <w:b/>
          <w:sz w:val="35"/>
        </w:rPr>
      </w:pPr>
    </w:p>
    <w:p w14:paraId="0144CD5F" w14:textId="77777777" w:rsidR="00E275C8" w:rsidRDefault="00000000">
      <w:pPr>
        <w:pStyle w:val="ListParagraph"/>
        <w:numPr>
          <w:ilvl w:val="1"/>
          <w:numId w:val="14"/>
        </w:numPr>
        <w:tabs>
          <w:tab w:val="left" w:pos="1230"/>
          <w:tab w:val="left" w:pos="1233"/>
        </w:tabs>
        <w:spacing w:line="242" w:lineRule="auto"/>
        <w:ind w:right="102"/>
        <w:jc w:val="both"/>
      </w:pPr>
      <w:r>
        <w:t>We will develop and promote effective working relationships with other agencies, including agencies</w:t>
      </w:r>
      <w:r>
        <w:rPr>
          <w:spacing w:val="-3"/>
        </w:rPr>
        <w:t xml:space="preserve"> </w:t>
      </w:r>
      <w:r>
        <w:t>providing early help services to children, the police and</w:t>
      </w:r>
      <w:r>
        <w:rPr>
          <w:spacing w:val="-4"/>
        </w:rPr>
        <w:t xml:space="preserve"> </w:t>
      </w:r>
      <w:r>
        <w:t>Children’s Social Care.</w:t>
      </w:r>
    </w:p>
    <w:p w14:paraId="4787781F" w14:textId="77777777" w:rsidR="00E275C8" w:rsidRDefault="00E275C8">
      <w:pPr>
        <w:pStyle w:val="BodyText"/>
        <w:spacing w:before="4"/>
      </w:pPr>
    </w:p>
    <w:p w14:paraId="33182976" w14:textId="77777777" w:rsidR="00E275C8" w:rsidRDefault="00000000">
      <w:pPr>
        <w:pStyle w:val="ListParagraph"/>
        <w:numPr>
          <w:ilvl w:val="1"/>
          <w:numId w:val="14"/>
        </w:numPr>
        <w:tabs>
          <w:tab w:val="left" w:pos="1230"/>
          <w:tab w:val="left" w:pos="1233"/>
        </w:tabs>
        <w:spacing w:line="244" w:lineRule="auto"/>
        <w:ind w:right="104"/>
        <w:jc w:val="both"/>
      </w:pPr>
      <w:r>
        <w:t>We will ensure that relevant staff members participate in multi-agency meetings and forums, including child protection</w:t>
      </w:r>
      <w:r>
        <w:rPr>
          <w:spacing w:val="-5"/>
        </w:rPr>
        <w:t xml:space="preserve"> </w:t>
      </w:r>
      <w:r>
        <w:t>conferences</w:t>
      </w:r>
      <w:r>
        <w:rPr>
          <w:spacing w:val="-6"/>
        </w:rPr>
        <w:t xml:space="preserve"> </w:t>
      </w:r>
      <w:r>
        <w:t>and</w:t>
      </w:r>
      <w:r>
        <w:rPr>
          <w:spacing w:val="-5"/>
        </w:rPr>
        <w:t xml:space="preserve"> </w:t>
      </w:r>
      <w:r>
        <w:t>core</w:t>
      </w:r>
      <w:r>
        <w:rPr>
          <w:spacing w:val="-5"/>
        </w:rPr>
        <w:t xml:space="preserve"> </w:t>
      </w:r>
      <w:r>
        <w:t>groups, to</w:t>
      </w:r>
      <w:r>
        <w:rPr>
          <w:spacing w:val="-2"/>
        </w:rPr>
        <w:t xml:space="preserve"> </w:t>
      </w:r>
      <w:r>
        <w:t>consider</w:t>
      </w:r>
      <w:r>
        <w:rPr>
          <w:spacing w:val="-5"/>
        </w:rPr>
        <w:t xml:space="preserve"> </w:t>
      </w:r>
      <w:r>
        <w:t>individual children.</w:t>
      </w:r>
    </w:p>
    <w:p w14:paraId="40FB5DE6" w14:textId="77777777" w:rsidR="00E275C8" w:rsidRDefault="00E275C8">
      <w:pPr>
        <w:pStyle w:val="BodyText"/>
        <w:spacing w:before="1"/>
      </w:pPr>
    </w:p>
    <w:p w14:paraId="064E05B8" w14:textId="77777777" w:rsidR="00E275C8" w:rsidRDefault="00000000">
      <w:pPr>
        <w:pStyle w:val="ListParagraph"/>
        <w:numPr>
          <w:ilvl w:val="1"/>
          <w:numId w:val="14"/>
        </w:numPr>
        <w:tabs>
          <w:tab w:val="left" w:pos="1230"/>
          <w:tab w:val="left" w:pos="1233"/>
        </w:tabs>
        <w:spacing w:line="242" w:lineRule="auto"/>
        <w:ind w:right="106"/>
        <w:jc w:val="both"/>
      </w:pPr>
      <w:r>
        <w:t>We will participate in safeguarding practice reviews (previously known as serious case reviews), other reviews and file audits as and when required to do so by the ESSCP.</w:t>
      </w:r>
      <w:r>
        <w:rPr>
          <w:spacing w:val="40"/>
        </w:rPr>
        <w:t xml:space="preserve"> </w:t>
      </w:r>
      <w:r>
        <w:t>We will ensure that we have a clear process for gathering the evidence required for reviews and audits, embedding recommendations into practice and completing required actions within agreed timescales.</w:t>
      </w:r>
    </w:p>
    <w:p w14:paraId="7A3E0A0E" w14:textId="77777777" w:rsidR="00E275C8" w:rsidRDefault="00E275C8">
      <w:pPr>
        <w:pStyle w:val="BodyText"/>
        <w:spacing w:before="6"/>
      </w:pPr>
    </w:p>
    <w:p w14:paraId="3914AD5A" w14:textId="77777777" w:rsidR="00E275C8" w:rsidRDefault="00000000" w:rsidP="00F42164">
      <w:pPr>
        <w:pStyle w:val="Heading1"/>
        <w:numPr>
          <w:ilvl w:val="0"/>
          <w:numId w:val="16"/>
        </w:numPr>
        <w:tabs>
          <w:tab w:val="left" w:pos="1233"/>
        </w:tabs>
        <w:spacing w:line="237" w:lineRule="auto"/>
        <w:ind w:right="114"/>
      </w:pPr>
      <w:r>
        <w:t>CONTRACTORS, SERVICE AND ACTIVITY PROVIDERS ALTERNATIVE PROVISION PROVIDERS AND WORK PLACEMENT PROVIDERS</w:t>
      </w:r>
    </w:p>
    <w:p w14:paraId="694B2FAF" w14:textId="77777777" w:rsidR="00E275C8" w:rsidRDefault="00E275C8">
      <w:pPr>
        <w:pStyle w:val="BodyText"/>
        <w:spacing w:before="5"/>
        <w:rPr>
          <w:b/>
        </w:rPr>
      </w:pPr>
    </w:p>
    <w:p w14:paraId="04712C30" w14:textId="77777777" w:rsidR="00E275C8" w:rsidRDefault="00000000">
      <w:pPr>
        <w:pStyle w:val="ListParagraph"/>
        <w:numPr>
          <w:ilvl w:val="1"/>
          <w:numId w:val="13"/>
        </w:numPr>
        <w:tabs>
          <w:tab w:val="left" w:pos="1230"/>
          <w:tab w:val="left" w:pos="1233"/>
        </w:tabs>
        <w:spacing w:before="1" w:line="242" w:lineRule="auto"/>
        <w:ind w:right="106"/>
        <w:jc w:val="both"/>
      </w:pPr>
      <w:r>
        <w:t>We will ensure that contractors and providers are aware of our school safeguarding and child protection policy and procedures.</w:t>
      </w:r>
      <w:r>
        <w:rPr>
          <w:spacing w:val="40"/>
        </w:rPr>
        <w:t xml:space="preserve"> </w:t>
      </w:r>
      <w:r>
        <w:t>We will require that employees and volunteers provided by these organisations use our procedure to report concerns.</w:t>
      </w:r>
    </w:p>
    <w:p w14:paraId="04B8D83A" w14:textId="77777777" w:rsidR="00E275C8" w:rsidRDefault="00E275C8">
      <w:pPr>
        <w:pStyle w:val="BodyText"/>
        <w:spacing w:before="4"/>
      </w:pPr>
    </w:p>
    <w:p w14:paraId="424BD1AE" w14:textId="7F889285" w:rsidR="00E275C8" w:rsidRDefault="00000000">
      <w:pPr>
        <w:pStyle w:val="ListParagraph"/>
        <w:numPr>
          <w:ilvl w:val="1"/>
          <w:numId w:val="13"/>
        </w:numPr>
        <w:tabs>
          <w:tab w:val="left" w:pos="1230"/>
          <w:tab w:val="left" w:pos="1233"/>
        </w:tabs>
        <w:spacing w:line="242" w:lineRule="auto"/>
        <w:ind w:right="104"/>
        <w:jc w:val="both"/>
      </w:pPr>
      <w:r>
        <w:t>We will seek written confirmation that employees and volunteers provided by these organisations and working with</w:t>
      </w:r>
      <w:r>
        <w:rPr>
          <w:spacing w:val="-8"/>
        </w:rPr>
        <w:t xml:space="preserve"> </w:t>
      </w:r>
      <w:r>
        <w:t>our</w:t>
      </w:r>
      <w:r>
        <w:rPr>
          <w:spacing w:val="-11"/>
        </w:rPr>
        <w:t xml:space="preserve"> </w:t>
      </w:r>
      <w:r>
        <w:t>children</w:t>
      </w:r>
      <w:r>
        <w:rPr>
          <w:spacing w:val="-11"/>
        </w:rPr>
        <w:t xml:space="preserve"> </w:t>
      </w:r>
      <w:r>
        <w:t>have</w:t>
      </w:r>
      <w:r>
        <w:rPr>
          <w:spacing w:val="-11"/>
        </w:rPr>
        <w:t xml:space="preserve"> </w:t>
      </w:r>
      <w:r>
        <w:t>been</w:t>
      </w:r>
      <w:r>
        <w:rPr>
          <w:spacing w:val="-10"/>
        </w:rPr>
        <w:t xml:space="preserve"> </w:t>
      </w:r>
      <w:r>
        <w:t>subjected</w:t>
      </w:r>
      <w:r>
        <w:rPr>
          <w:spacing w:val="-8"/>
        </w:rPr>
        <w:t xml:space="preserve"> </w:t>
      </w:r>
      <w:r>
        <w:t>to</w:t>
      </w:r>
      <w:r>
        <w:rPr>
          <w:spacing w:val="-11"/>
        </w:rPr>
        <w:t xml:space="preserve"> </w:t>
      </w:r>
      <w:r>
        <w:t>the</w:t>
      </w:r>
      <w:r>
        <w:rPr>
          <w:spacing w:val="-8"/>
        </w:rPr>
        <w:t xml:space="preserve"> </w:t>
      </w:r>
      <w:r>
        <w:t>appropriate</w:t>
      </w:r>
      <w:r>
        <w:rPr>
          <w:spacing w:val="-11"/>
        </w:rPr>
        <w:t xml:space="preserve"> </w:t>
      </w:r>
      <w:r>
        <w:t>level</w:t>
      </w:r>
      <w:r>
        <w:rPr>
          <w:spacing w:val="-10"/>
        </w:rPr>
        <w:t xml:space="preserve"> </w:t>
      </w:r>
      <w:r>
        <w:t>of</w:t>
      </w:r>
      <w:r>
        <w:rPr>
          <w:spacing w:val="-8"/>
        </w:rPr>
        <w:t xml:space="preserve"> </w:t>
      </w:r>
      <w:r>
        <w:t>safeguarding</w:t>
      </w:r>
      <w:r>
        <w:rPr>
          <w:spacing w:val="-11"/>
        </w:rPr>
        <w:t xml:space="preserve"> </w:t>
      </w:r>
      <w:r>
        <w:t>check</w:t>
      </w:r>
      <w:r>
        <w:rPr>
          <w:spacing w:val="-10"/>
        </w:rPr>
        <w:t xml:space="preserve"> </w:t>
      </w:r>
      <w:r>
        <w:t>in</w:t>
      </w:r>
      <w:r>
        <w:rPr>
          <w:spacing w:val="-8"/>
        </w:rPr>
        <w:t xml:space="preserve"> </w:t>
      </w:r>
      <w:r>
        <w:t>line</w:t>
      </w:r>
      <w:r>
        <w:rPr>
          <w:spacing w:val="-11"/>
        </w:rPr>
        <w:t xml:space="preserve"> </w:t>
      </w:r>
      <w:r>
        <w:t>with</w:t>
      </w:r>
      <w:r>
        <w:rPr>
          <w:spacing w:val="-8"/>
        </w:rPr>
        <w:t xml:space="preserve"> </w:t>
      </w:r>
      <w:r>
        <w:t>Keeping</w:t>
      </w:r>
      <w:r>
        <w:rPr>
          <w:spacing w:val="-8"/>
        </w:rPr>
        <w:t xml:space="preserve"> </w:t>
      </w:r>
      <w:r>
        <w:t>Children Safe</w:t>
      </w:r>
      <w:r>
        <w:rPr>
          <w:spacing w:val="-3"/>
        </w:rPr>
        <w:t xml:space="preserve"> </w:t>
      </w:r>
      <w:r>
        <w:t>in</w:t>
      </w:r>
      <w:r>
        <w:rPr>
          <w:spacing w:val="-6"/>
        </w:rPr>
        <w:t xml:space="preserve"> </w:t>
      </w:r>
      <w:r>
        <w:t>Education:</w:t>
      </w:r>
      <w:r>
        <w:rPr>
          <w:spacing w:val="-4"/>
        </w:rPr>
        <w:t xml:space="preserve"> </w:t>
      </w:r>
      <w:r>
        <w:t>September</w:t>
      </w:r>
      <w:r>
        <w:rPr>
          <w:spacing w:val="-9"/>
        </w:rPr>
        <w:t xml:space="preserve"> </w:t>
      </w:r>
      <w:r>
        <w:t>202</w:t>
      </w:r>
      <w:r w:rsidR="00F7044D">
        <w:t>3</w:t>
      </w:r>
      <w:r>
        <w:t>.</w:t>
      </w:r>
      <w:r>
        <w:rPr>
          <w:spacing w:val="-3"/>
        </w:rPr>
        <w:t xml:space="preserve"> </w:t>
      </w:r>
      <w:r>
        <w:t>If</w:t>
      </w:r>
      <w:r>
        <w:rPr>
          <w:spacing w:val="-4"/>
        </w:rPr>
        <w:t xml:space="preserve"> </w:t>
      </w:r>
      <w:r>
        <w:t>assurance</w:t>
      </w:r>
      <w:r>
        <w:rPr>
          <w:spacing w:val="-6"/>
        </w:rPr>
        <w:t xml:space="preserve"> </w:t>
      </w:r>
      <w:r>
        <w:t>is</w:t>
      </w:r>
      <w:r>
        <w:rPr>
          <w:spacing w:val="-5"/>
        </w:rPr>
        <w:t xml:space="preserve"> </w:t>
      </w:r>
      <w:r>
        <w:t>not</w:t>
      </w:r>
      <w:r>
        <w:rPr>
          <w:spacing w:val="-6"/>
        </w:rPr>
        <w:t xml:space="preserve"> </w:t>
      </w:r>
      <w:r>
        <w:t>obtained,</w:t>
      </w:r>
      <w:r>
        <w:rPr>
          <w:spacing w:val="-3"/>
        </w:rPr>
        <w:t xml:space="preserve"> </w:t>
      </w:r>
      <w:r>
        <w:t>permission</w:t>
      </w:r>
      <w:r>
        <w:rPr>
          <w:spacing w:val="-4"/>
        </w:rPr>
        <w:t xml:space="preserve"> </w:t>
      </w:r>
      <w:r>
        <w:t>to</w:t>
      </w:r>
      <w:r>
        <w:rPr>
          <w:spacing w:val="-6"/>
        </w:rPr>
        <w:t xml:space="preserve"> </w:t>
      </w:r>
      <w:r>
        <w:t>work</w:t>
      </w:r>
      <w:r>
        <w:rPr>
          <w:spacing w:val="-6"/>
        </w:rPr>
        <w:t xml:space="preserve"> </w:t>
      </w:r>
      <w:r>
        <w:t>with</w:t>
      </w:r>
      <w:r>
        <w:rPr>
          <w:spacing w:val="-6"/>
        </w:rPr>
        <w:t xml:space="preserve"> </w:t>
      </w:r>
      <w:r>
        <w:t>our</w:t>
      </w:r>
      <w:r>
        <w:rPr>
          <w:spacing w:val="-4"/>
        </w:rPr>
        <w:t xml:space="preserve"> </w:t>
      </w:r>
      <w:r>
        <w:t>children</w:t>
      </w:r>
      <w:r>
        <w:rPr>
          <w:spacing w:val="-6"/>
        </w:rPr>
        <w:t xml:space="preserve"> </w:t>
      </w:r>
      <w:r>
        <w:t>or</w:t>
      </w:r>
      <w:r>
        <w:rPr>
          <w:spacing w:val="-6"/>
        </w:rPr>
        <w:t xml:space="preserve"> </w:t>
      </w:r>
      <w:r>
        <w:t>use</w:t>
      </w:r>
      <w:r>
        <w:rPr>
          <w:spacing w:val="-6"/>
        </w:rPr>
        <w:t xml:space="preserve"> </w:t>
      </w:r>
      <w:r>
        <w:t>our school premises may be refused.</w:t>
      </w:r>
    </w:p>
    <w:p w14:paraId="71B7EB48" w14:textId="77777777" w:rsidR="00E275C8" w:rsidRDefault="00E275C8">
      <w:pPr>
        <w:pStyle w:val="BodyText"/>
        <w:spacing w:before="9"/>
      </w:pPr>
    </w:p>
    <w:p w14:paraId="37CA18A6" w14:textId="77777777" w:rsidR="00E275C8" w:rsidRDefault="00000000">
      <w:pPr>
        <w:pStyle w:val="ListParagraph"/>
        <w:numPr>
          <w:ilvl w:val="1"/>
          <w:numId w:val="13"/>
        </w:numPr>
        <w:tabs>
          <w:tab w:val="left" w:pos="1230"/>
          <w:tab w:val="left" w:pos="1233"/>
        </w:tabs>
        <w:spacing w:line="242" w:lineRule="auto"/>
        <w:ind w:right="120"/>
        <w:jc w:val="both"/>
      </w:pPr>
      <w:r>
        <w:t>When we commission services from other organisations, we will ensure that compliance with our policy and procedures is a contractual requirement.</w:t>
      </w:r>
    </w:p>
    <w:p w14:paraId="5F207CEF" w14:textId="77777777" w:rsidR="00E275C8" w:rsidRDefault="00E275C8">
      <w:pPr>
        <w:pStyle w:val="BodyText"/>
        <w:spacing w:before="5"/>
        <w:rPr>
          <w:sz w:val="23"/>
        </w:rPr>
      </w:pPr>
    </w:p>
    <w:p w14:paraId="7C65B47D" w14:textId="77777777" w:rsidR="00E275C8" w:rsidRDefault="00000000">
      <w:pPr>
        <w:pStyle w:val="ListParagraph"/>
        <w:numPr>
          <w:ilvl w:val="1"/>
          <w:numId w:val="13"/>
        </w:numPr>
        <w:tabs>
          <w:tab w:val="left" w:pos="1230"/>
          <w:tab w:val="left" w:pos="1233"/>
        </w:tabs>
        <w:spacing w:line="242" w:lineRule="auto"/>
        <w:ind w:right="105"/>
        <w:jc w:val="both"/>
      </w:pPr>
      <w:r>
        <w:t>When the school place a pupil with an alternative provision provider, the school continues to be responsible for the safeguarding of that pupil. The school will obtain written confirmation from the alternative provider that appropriate safeguarding checks have been carried out on individuals working at the establishment, i.e. those</w:t>
      </w:r>
    </w:p>
    <w:p w14:paraId="64CA0D2E" w14:textId="77777777" w:rsidR="00E275C8" w:rsidRDefault="00E275C8">
      <w:pPr>
        <w:spacing w:line="242" w:lineRule="auto"/>
        <w:jc w:val="both"/>
        <w:sectPr w:rsidR="00E275C8">
          <w:pgSz w:w="11920" w:h="16850"/>
          <w:pgMar w:top="960" w:right="1020" w:bottom="700" w:left="620" w:header="0" w:footer="444" w:gutter="0"/>
          <w:cols w:space="720"/>
        </w:sectPr>
      </w:pPr>
    </w:p>
    <w:p w14:paraId="36687B99" w14:textId="77777777" w:rsidR="00E275C8" w:rsidRDefault="00000000">
      <w:pPr>
        <w:pStyle w:val="BodyText"/>
        <w:spacing w:before="82" w:line="242" w:lineRule="auto"/>
        <w:ind w:left="1233" w:right="104"/>
        <w:jc w:val="both"/>
      </w:pPr>
      <w:r>
        <w:lastRenderedPageBreak/>
        <w:t>checks</w:t>
      </w:r>
      <w:r>
        <w:rPr>
          <w:spacing w:val="-13"/>
        </w:rPr>
        <w:t xml:space="preserve"> </w:t>
      </w:r>
      <w:r>
        <w:t>that</w:t>
      </w:r>
      <w:r>
        <w:rPr>
          <w:spacing w:val="-13"/>
        </w:rPr>
        <w:t xml:space="preserve"> </w:t>
      </w:r>
      <w:r>
        <w:t>the</w:t>
      </w:r>
      <w:r>
        <w:rPr>
          <w:spacing w:val="-12"/>
        </w:rPr>
        <w:t xml:space="preserve"> </w:t>
      </w:r>
      <w:r>
        <w:t>school</w:t>
      </w:r>
      <w:r>
        <w:rPr>
          <w:spacing w:val="-13"/>
        </w:rPr>
        <w:t xml:space="preserve"> </w:t>
      </w:r>
      <w:r>
        <w:t>would</w:t>
      </w:r>
      <w:r>
        <w:rPr>
          <w:spacing w:val="-12"/>
        </w:rPr>
        <w:t xml:space="preserve"> </w:t>
      </w:r>
      <w:r>
        <w:t>otherwise</w:t>
      </w:r>
      <w:r>
        <w:rPr>
          <w:spacing w:val="-13"/>
        </w:rPr>
        <w:t xml:space="preserve"> </w:t>
      </w:r>
      <w:r>
        <w:t>perform</w:t>
      </w:r>
      <w:r>
        <w:rPr>
          <w:spacing w:val="-12"/>
        </w:rPr>
        <w:t xml:space="preserve"> </w:t>
      </w:r>
      <w:r>
        <w:t>in</w:t>
      </w:r>
      <w:r>
        <w:rPr>
          <w:spacing w:val="-13"/>
        </w:rPr>
        <w:t xml:space="preserve"> </w:t>
      </w:r>
      <w:r>
        <w:t>respect</w:t>
      </w:r>
      <w:r>
        <w:rPr>
          <w:spacing w:val="-12"/>
        </w:rPr>
        <w:t xml:space="preserve"> </w:t>
      </w:r>
      <w:r>
        <w:t>of</w:t>
      </w:r>
      <w:r>
        <w:rPr>
          <w:spacing w:val="-13"/>
        </w:rPr>
        <w:t xml:space="preserve"> </w:t>
      </w:r>
      <w:r>
        <w:t>our</w:t>
      </w:r>
      <w:r>
        <w:rPr>
          <w:spacing w:val="-12"/>
        </w:rPr>
        <w:t xml:space="preserve"> </w:t>
      </w:r>
      <w:r>
        <w:t>own</w:t>
      </w:r>
      <w:r>
        <w:rPr>
          <w:spacing w:val="-13"/>
        </w:rPr>
        <w:t xml:space="preserve"> </w:t>
      </w:r>
      <w:r>
        <w:t>staff.</w:t>
      </w:r>
      <w:r>
        <w:rPr>
          <w:spacing w:val="22"/>
        </w:rPr>
        <w:t xml:space="preserve"> </w:t>
      </w:r>
      <w:r>
        <w:t>We</w:t>
      </w:r>
      <w:r>
        <w:rPr>
          <w:spacing w:val="-13"/>
        </w:rPr>
        <w:t xml:space="preserve"> </w:t>
      </w:r>
      <w:r>
        <w:t>will</w:t>
      </w:r>
      <w:r>
        <w:rPr>
          <w:spacing w:val="-13"/>
        </w:rPr>
        <w:t xml:space="preserve"> </w:t>
      </w:r>
      <w:r>
        <w:t>also</w:t>
      </w:r>
      <w:r>
        <w:rPr>
          <w:spacing w:val="-12"/>
        </w:rPr>
        <w:t xml:space="preserve"> </w:t>
      </w:r>
      <w:r>
        <w:t>ensure</w:t>
      </w:r>
      <w:r>
        <w:rPr>
          <w:spacing w:val="-13"/>
        </w:rPr>
        <w:t xml:space="preserve"> </w:t>
      </w:r>
      <w:r>
        <w:t>that</w:t>
      </w:r>
      <w:r>
        <w:rPr>
          <w:spacing w:val="-12"/>
        </w:rPr>
        <w:t xml:space="preserve"> </w:t>
      </w:r>
      <w:r>
        <w:t>the</w:t>
      </w:r>
      <w:r>
        <w:rPr>
          <w:spacing w:val="-13"/>
        </w:rPr>
        <w:t xml:space="preserve"> </w:t>
      </w:r>
      <w:r>
        <w:t>alternative provision</w:t>
      </w:r>
      <w:r>
        <w:rPr>
          <w:spacing w:val="-4"/>
        </w:rPr>
        <w:t xml:space="preserve"> </w:t>
      </w:r>
      <w:r>
        <w:t>provider</w:t>
      </w:r>
      <w:r>
        <w:rPr>
          <w:spacing w:val="-4"/>
        </w:rPr>
        <w:t xml:space="preserve"> </w:t>
      </w:r>
      <w:r>
        <w:t>is</w:t>
      </w:r>
      <w:r>
        <w:rPr>
          <w:spacing w:val="-3"/>
        </w:rPr>
        <w:t xml:space="preserve"> </w:t>
      </w:r>
      <w:r>
        <w:t>aware</w:t>
      </w:r>
      <w:r>
        <w:rPr>
          <w:spacing w:val="-4"/>
        </w:rPr>
        <w:t xml:space="preserve"> </w:t>
      </w:r>
      <w:r>
        <w:t>of</w:t>
      </w:r>
      <w:r>
        <w:rPr>
          <w:spacing w:val="-4"/>
        </w:rPr>
        <w:t xml:space="preserve"> </w:t>
      </w:r>
      <w:r>
        <w:t>any</w:t>
      </w:r>
      <w:r>
        <w:rPr>
          <w:spacing w:val="-3"/>
        </w:rPr>
        <w:t xml:space="preserve"> </w:t>
      </w:r>
      <w:r>
        <w:t>risk</w:t>
      </w:r>
      <w:r>
        <w:rPr>
          <w:spacing w:val="-3"/>
        </w:rPr>
        <w:t xml:space="preserve"> </w:t>
      </w:r>
      <w:r>
        <w:t>factors</w:t>
      </w:r>
      <w:r>
        <w:rPr>
          <w:spacing w:val="-3"/>
        </w:rPr>
        <w:t xml:space="preserve"> </w:t>
      </w:r>
      <w:r>
        <w:t>or</w:t>
      </w:r>
      <w:r>
        <w:rPr>
          <w:spacing w:val="-4"/>
        </w:rPr>
        <w:t xml:space="preserve"> </w:t>
      </w:r>
      <w:r>
        <w:t>safeguarding</w:t>
      </w:r>
      <w:r>
        <w:rPr>
          <w:spacing w:val="-4"/>
        </w:rPr>
        <w:t xml:space="preserve"> </w:t>
      </w:r>
      <w:r>
        <w:t>concerns</w:t>
      </w:r>
      <w:r>
        <w:rPr>
          <w:spacing w:val="-3"/>
        </w:rPr>
        <w:t xml:space="preserve"> </w:t>
      </w:r>
      <w:r>
        <w:t>for</w:t>
      </w:r>
      <w:r>
        <w:rPr>
          <w:spacing w:val="-4"/>
        </w:rPr>
        <w:t xml:space="preserve"> </w:t>
      </w:r>
      <w:r>
        <w:t>any</w:t>
      </w:r>
      <w:r>
        <w:rPr>
          <w:spacing w:val="-3"/>
        </w:rPr>
        <w:t xml:space="preserve"> </w:t>
      </w:r>
      <w:r>
        <w:t>pupil</w:t>
      </w:r>
      <w:r>
        <w:rPr>
          <w:spacing w:val="-3"/>
        </w:rPr>
        <w:t xml:space="preserve"> </w:t>
      </w:r>
      <w:r>
        <w:t>placed</w:t>
      </w:r>
      <w:r>
        <w:rPr>
          <w:spacing w:val="-4"/>
        </w:rPr>
        <w:t xml:space="preserve"> </w:t>
      </w:r>
      <w:r>
        <w:t>with</w:t>
      </w:r>
      <w:r>
        <w:rPr>
          <w:spacing w:val="-4"/>
        </w:rPr>
        <w:t xml:space="preserve"> </w:t>
      </w:r>
      <w:r>
        <w:t>them</w:t>
      </w:r>
      <w:r>
        <w:rPr>
          <w:spacing w:val="-3"/>
        </w:rPr>
        <w:t xml:space="preserve"> </w:t>
      </w:r>
      <w:r>
        <w:t>by</w:t>
      </w:r>
      <w:r>
        <w:rPr>
          <w:spacing w:val="-3"/>
        </w:rPr>
        <w:t xml:space="preserve"> </w:t>
      </w:r>
      <w:r>
        <w:t>us</w:t>
      </w:r>
      <w:r>
        <w:rPr>
          <w:spacing w:val="-3"/>
        </w:rPr>
        <w:t xml:space="preserve"> </w:t>
      </w:r>
      <w:r>
        <w:t>and that they can meet their needs.</w:t>
      </w:r>
      <w:r>
        <w:rPr>
          <w:spacing w:val="40"/>
        </w:rPr>
        <w:t xml:space="preserve"> </w:t>
      </w:r>
      <w:r>
        <w:t>In respect of us being responsible for the safeguarding of that pupil we will establish</w:t>
      </w:r>
      <w:r>
        <w:rPr>
          <w:spacing w:val="-3"/>
        </w:rPr>
        <w:t xml:space="preserve"> </w:t>
      </w:r>
      <w:r>
        <w:t>agreements</w:t>
      </w:r>
      <w:r>
        <w:rPr>
          <w:spacing w:val="-3"/>
        </w:rPr>
        <w:t xml:space="preserve"> </w:t>
      </w:r>
      <w:r>
        <w:t>and</w:t>
      </w:r>
      <w:r>
        <w:rPr>
          <w:spacing w:val="-3"/>
        </w:rPr>
        <w:t xml:space="preserve"> </w:t>
      </w:r>
      <w:r>
        <w:t>protocols</w:t>
      </w:r>
      <w:r>
        <w:rPr>
          <w:spacing w:val="-3"/>
        </w:rPr>
        <w:t xml:space="preserve"> </w:t>
      </w:r>
      <w:r>
        <w:t>with</w:t>
      </w:r>
      <w:r>
        <w:rPr>
          <w:spacing w:val="-3"/>
        </w:rPr>
        <w:t xml:space="preserve"> </w:t>
      </w:r>
      <w:r>
        <w:t>the</w:t>
      </w:r>
      <w:r>
        <w:rPr>
          <w:spacing w:val="-1"/>
        </w:rPr>
        <w:t xml:space="preserve"> </w:t>
      </w:r>
      <w:r>
        <w:t>alternative</w:t>
      </w:r>
      <w:r>
        <w:rPr>
          <w:spacing w:val="-5"/>
        </w:rPr>
        <w:t xml:space="preserve"> </w:t>
      </w:r>
      <w:r>
        <w:t>provision</w:t>
      </w:r>
      <w:r>
        <w:rPr>
          <w:spacing w:val="-1"/>
        </w:rPr>
        <w:t xml:space="preserve"> </w:t>
      </w:r>
      <w:r>
        <w:t>provider</w:t>
      </w:r>
      <w:r>
        <w:rPr>
          <w:spacing w:val="-1"/>
        </w:rPr>
        <w:t xml:space="preserve"> </w:t>
      </w:r>
      <w:r>
        <w:t>for</w:t>
      </w:r>
      <w:r>
        <w:rPr>
          <w:spacing w:val="-1"/>
        </w:rPr>
        <w:t xml:space="preserve"> </w:t>
      </w:r>
      <w:r>
        <w:t>the sharing of information such as daily attendance or emerging concerns.</w:t>
      </w:r>
    </w:p>
    <w:p w14:paraId="615A66E9" w14:textId="77777777" w:rsidR="00E275C8" w:rsidRDefault="00E275C8">
      <w:pPr>
        <w:pStyle w:val="BodyText"/>
        <w:spacing w:before="10"/>
      </w:pPr>
    </w:p>
    <w:p w14:paraId="642AD9AD" w14:textId="3D3C1A64" w:rsidR="00E275C8" w:rsidRDefault="00000000">
      <w:pPr>
        <w:pStyle w:val="ListParagraph"/>
        <w:numPr>
          <w:ilvl w:val="1"/>
          <w:numId w:val="13"/>
        </w:numPr>
        <w:tabs>
          <w:tab w:val="left" w:pos="1230"/>
          <w:tab w:val="left" w:pos="1233"/>
        </w:tabs>
        <w:spacing w:line="242" w:lineRule="auto"/>
        <w:ind w:right="106"/>
        <w:jc w:val="both"/>
      </w:pPr>
      <w:r>
        <w:t>When sending pupils on a work placement, as part of work experience, we will seek reassurances about their policies and procedures to protect children from harm, and request checks on supervising adults, where necessary, as outlined in Keeping Children Safe in Education September 202</w:t>
      </w:r>
      <w:r w:rsidR="00F7044D">
        <w:t>3</w:t>
      </w:r>
      <w:r>
        <w:t>.</w:t>
      </w:r>
    </w:p>
    <w:p w14:paraId="5AEDA44D" w14:textId="77777777" w:rsidR="00E275C8" w:rsidRDefault="00E275C8">
      <w:pPr>
        <w:pStyle w:val="BodyText"/>
        <w:spacing w:before="3"/>
      </w:pPr>
    </w:p>
    <w:p w14:paraId="69C511BC" w14:textId="77777777" w:rsidR="00E275C8" w:rsidRDefault="00000000" w:rsidP="00F42164">
      <w:pPr>
        <w:pStyle w:val="Heading1"/>
        <w:numPr>
          <w:ilvl w:val="0"/>
          <w:numId w:val="16"/>
        </w:numPr>
        <w:tabs>
          <w:tab w:val="left" w:pos="1233"/>
        </w:tabs>
      </w:pPr>
      <w:r>
        <w:t>SITE</w:t>
      </w:r>
      <w:r>
        <w:rPr>
          <w:spacing w:val="-2"/>
        </w:rPr>
        <w:t xml:space="preserve"> SECURITY</w:t>
      </w:r>
    </w:p>
    <w:p w14:paraId="48464B7D" w14:textId="77777777" w:rsidR="00E275C8" w:rsidRDefault="00E275C8">
      <w:pPr>
        <w:pStyle w:val="BodyText"/>
        <w:spacing w:before="10"/>
        <w:rPr>
          <w:b/>
          <w:sz w:val="21"/>
        </w:rPr>
      </w:pPr>
    </w:p>
    <w:p w14:paraId="4BCACD5B" w14:textId="77777777" w:rsidR="00E275C8" w:rsidRDefault="00000000">
      <w:pPr>
        <w:pStyle w:val="ListParagraph"/>
        <w:numPr>
          <w:ilvl w:val="1"/>
          <w:numId w:val="12"/>
        </w:numPr>
        <w:tabs>
          <w:tab w:val="left" w:pos="1230"/>
          <w:tab w:val="left" w:pos="1233"/>
        </w:tabs>
        <w:spacing w:line="244" w:lineRule="auto"/>
        <w:ind w:right="107"/>
        <w:jc w:val="both"/>
      </w:pPr>
      <w:r>
        <w:t>The</w:t>
      </w:r>
      <w:r>
        <w:rPr>
          <w:spacing w:val="-6"/>
        </w:rPr>
        <w:t xml:space="preserve"> </w:t>
      </w:r>
      <w:r>
        <w:t>school</w:t>
      </w:r>
      <w:r>
        <w:rPr>
          <w:spacing w:val="-6"/>
        </w:rPr>
        <w:t xml:space="preserve"> </w:t>
      </w:r>
      <w:r>
        <w:t>site</w:t>
      </w:r>
      <w:r>
        <w:rPr>
          <w:spacing w:val="-6"/>
        </w:rPr>
        <w:t xml:space="preserve"> </w:t>
      </w:r>
      <w:r>
        <w:t>is</w:t>
      </w:r>
      <w:r>
        <w:rPr>
          <w:spacing w:val="-7"/>
        </w:rPr>
        <w:t xml:space="preserve"> </w:t>
      </w:r>
      <w:r>
        <w:t>surrounded</w:t>
      </w:r>
      <w:r>
        <w:rPr>
          <w:spacing w:val="-8"/>
        </w:rPr>
        <w:t xml:space="preserve"> </w:t>
      </w:r>
      <w:r>
        <w:t>by</w:t>
      </w:r>
      <w:r>
        <w:rPr>
          <w:spacing w:val="-5"/>
        </w:rPr>
        <w:t xml:space="preserve"> </w:t>
      </w:r>
      <w:r>
        <w:t>a</w:t>
      </w:r>
      <w:r>
        <w:rPr>
          <w:spacing w:val="-6"/>
        </w:rPr>
        <w:t xml:space="preserve"> </w:t>
      </w:r>
      <w:r>
        <w:t>continuous</w:t>
      </w:r>
      <w:r>
        <w:rPr>
          <w:spacing w:val="-6"/>
        </w:rPr>
        <w:t xml:space="preserve"> </w:t>
      </w:r>
      <w:r>
        <w:t>perimeter</w:t>
      </w:r>
      <w:r>
        <w:rPr>
          <w:spacing w:val="-6"/>
        </w:rPr>
        <w:t xml:space="preserve"> </w:t>
      </w:r>
      <w:r>
        <w:t>which</w:t>
      </w:r>
      <w:r>
        <w:rPr>
          <w:spacing w:val="-6"/>
        </w:rPr>
        <w:t xml:space="preserve"> </w:t>
      </w:r>
      <w:r>
        <w:t>consists</w:t>
      </w:r>
      <w:r>
        <w:rPr>
          <w:spacing w:val="-6"/>
        </w:rPr>
        <w:t xml:space="preserve"> </w:t>
      </w:r>
      <w:r>
        <w:t>of</w:t>
      </w:r>
      <w:r>
        <w:rPr>
          <w:spacing w:val="-6"/>
        </w:rPr>
        <w:t xml:space="preserve"> </w:t>
      </w:r>
      <w:r>
        <w:t>a</w:t>
      </w:r>
      <w:r>
        <w:rPr>
          <w:spacing w:val="-6"/>
        </w:rPr>
        <w:t xml:space="preserve"> </w:t>
      </w:r>
      <w:r>
        <w:t>combination</w:t>
      </w:r>
      <w:r>
        <w:rPr>
          <w:spacing w:val="-6"/>
        </w:rPr>
        <w:t xml:space="preserve"> </w:t>
      </w:r>
      <w:r>
        <w:t>of</w:t>
      </w:r>
      <w:r>
        <w:rPr>
          <w:spacing w:val="-8"/>
        </w:rPr>
        <w:t xml:space="preserve"> </w:t>
      </w:r>
      <w:r>
        <w:t>fencing,</w:t>
      </w:r>
      <w:r>
        <w:rPr>
          <w:spacing w:val="-8"/>
        </w:rPr>
        <w:t xml:space="preserve"> </w:t>
      </w:r>
      <w:r>
        <w:t>hedging</w:t>
      </w:r>
      <w:r>
        <w:rPr>
          <w:spacing w:val="-6"/>
        </w:rPr>
        <w:t xml:space="preserve"> </w:t>
      </w:r>
      <w:r>
        <w:t>and gates</w:t>
      </w:r>
      <w:r>
        <w:rPr>
          <w:spacing w:val="-5"/>
        </w:rPr>
        <w:t xml:space="preserve"> </w:t>
      </w:r>
      <w:r>
        <w:t>to</w:t>
      </w:r>
      <w:r>
        <w:rPr>
          <w:spacing w:val="-6"/>
        </w:rPr>
        <w:t xml:space="preserve"> </w:t>
      </w:r>
      <w:r>
        <w:t>reduce</w:t>
      </w:r>
      <w:r>
        <w:rPr>
          <w:spacing w:val="-4"/>
        </w:rPr>
        <w:t xml:space="preserve"> </w:t>
      </w:r>
      <w:r>
        <w:t>the</w:t>
      </w:r>
      <w:r>
        <w:rPr>
          <w:spacing w:val="-4"/>
        </w:rPr>
        <w:t xml:space="preserve"> </w:t>
      </w:r>
      <w:r>
        <w:t>risk</w:t>
      </w:r>
      <w:r>
        <w:rPr>
          <w:spacing w:val="-6"/>
        </w:rPr>
        <w:t xml:space="preserve"> </w:t>
      </w:r>
      <w:r>
        <w:t>of</w:t>
      </w:r>
      <w:r>
        <w:rPr>
          <w:spacing w:val="-6"/>
        </w:rPr>
        <w:t xml:space="preserve"> </w:t>
      </w:r>
      <w:r>
        <w:t>unauthorised</w:t>
      </w:r>
      <w:r>
        <w:rPr>
          <w:spacing w:val="-6"/>
        </w:rPr>
        <w:t xml:space="preserve"> </w:t>
      </w:r>
      <w:r>
        <w:t>access/egress.</w:t>
      </w:r>
      <w:r>
        <w:rPr>
          <w:spacing w:val="-4"/>
        </w:rPr>
        <w:t xml:space="preserve"> </w:t>
      </w:r>
      <w:r>
        <w:t>Risk</w:t>
      </w:r>
      <w:r>
        <w:rPr>
          <w:spacing w:val="-8"/>
        </w:rPr>
        <w:t xml:space="preserve"> </w:t>
      </w:r>
      <w:r>
        <w:t>assessments</w:t>
      </w:r>
      <w:r>
        <w:rPr>
          <w:spacing w:val="-5"/>
        </w:rPr>
        <w:t xml:space="preserve"> </w:t>
      </w:r>
      <w:r>
        <w:t>of</w:t>
      </w:r>
      <w:r>
        <w:rPr>
          <w:spacing w:val="-6"/>
        </w:rPr>
        <w:t xml:space="preserve"> </w:t>
      </w:r>
      <w:r>
        <w:t>the</w:t>
      </w:r>
      <w:r>
        <w:rPr>
          <w:spacing w:val="-6"/>
        </w:rPr>
        <w:t xml:space="preserve"> </w:t>
      </w:r>
      <w:r>
        <w:t>safety</w:t>
      </w:r>
      <w:r>
        <w:rPr>
          <w:spacing w:val="-5"/>
        </w:rPr>
        <w:t xml:space="preserve"> </w:t>
      </w:r>
      <w:r>
        <w:t>of</w:t>
      </w:r>
      <w:r>
        <w:rPr>
          <w:spacing w:val="-6"/>
        </w:rPr>
        <w:t xml:space="preserve"> </w:t>
      </w:r>
      <w:r>
        <w:t>each</w:t>
      </w:r>
      <w:r>
        <w:rPr>
          <w:spacing w:val="-6"/>
        </w:rPr>
        <w:t xml:space="preserve"> </w:t>
      </w:r>
      <w:r>
        <w:t>site</w:t>
      </w:r>
      <w:r>
        <w:rPr>
          <w:spacing w:val="-6"/>
        </w:rPr>
        <w:t xml:space="preserve"> </w:t>
      </w:r>
      <w:r>
        <w:t>are</w:t>
      </w:r>
      <w:r>
        <w:rPr>
          <w:spacing w:val="-6"/>
        </w:rPr>
        <w:t xml:space="preserve"> </w:t>
      </w:r>
      <w:r>
        <w:t xml:space="preserve">regularly </w:t>
      </w:r>
      <w:r>
        <w:rPr>
          <w:spacing w:val="-2"/>
        </w:rPr>
        <w:t>updated.</w:t>
      </w:r>
    </w:p>
    <w:p w14:paraId="3E34F8D2" w14:textId="77777777" w:rsidR="00E275C8" w:rsidRDefault="00E275C8">
      <w:pPr>
        <w:pStyle w:val="BodyText"/>
      </w:pPr>
    </w:p>
    <w:p w14:paraId="113A6530" w14:textId="77777777" w:rsidR="00E275C8" w:rsidRDefault="00000000">
      <w:pPr>
        <w:pStyle w:val="ListParagraph"/>
        <w:numPr>
          <w:ilvl w:val="1"/>
          <w:numId w:val="12"/>
        </w:numPr>
        <w:tabs>
          <w:tab w:val="left" w:pos="1233"/>
          <w:tab w:val="left" w:pos="1953"/>
        </w:tabs>
        <w:spacing w:line="242" w:lineRule="auto"/>
        <w:ind w:left="1953" w:right="106" w:hanging="1441"/>
      </w:pPr>
      <w:r>
        <w:t>All</w:t>
      </w:r>
      <w:r>
        <w:rPr>
          <w:spacing w:val="40"/>
        </w:rPr>
        <w:t xml:space="preserve"> </w:t>
      </w:r>
      <w:r>
        <w:t>staff</w:t>
      </w:r>
      <w:r>
        <w:rPr>
          <w:spacing w:val="40"/>
        </w:rPr>
        <w:t xml:space="preserve"> </w:t>
      </w:r>
      <w:r>
        <w:t>members</w:t>
      </w:r>
      <w:r>
        <w:rPr>
          <w:spacing w:val="40"/>
        </w:rPr>
        <w:t xml:space="preserve"> </w:t>
      </w:r>
      <w:r>
        <w:t>have</w:t>
      </w:r>
      <w:r>
        <w:rPr>
          <w:spacing w:val="40"/>
        </w:rPr>
        <w:t xml:space="preserve"> </w:t>
      </w:r>
      <w:r>
        <w:t>a</w:t>
      </w:r>
      <w:r>
        <w:rPr>
          <w:spacing w:val="40"/>
        </w:rPr>
        <w:t xml:space="preserve"> </w:t>
      </w:r>
      <w:r>
        <w:t>responsibility</w:t>
      </w:r>
      <w:r>
        <w:rPr>
          <w:spacing w:val="40"/>
        </w:rPr>
        <w:t xml:space="preserve"> </w:t>
      </w:r>
      <w:r>
        <w:t>to</w:t>
      </w:r>
      <w:r>
        <w:rPr>
          <w:spacing w:val="40"/>
        </w:rPr>
        <w:t xml:space="preserve"> </w:t>
      </w:r>
      <w:r>
        <w:t>ensure</w:t>
      </w:r>
      <w:r>
        <w:rPr>
          <w:spacing w:val="40"/>
        </w:rPr>
        <w:t xml:space="preserve"> </w:t>
      </w:r>
      <w:r>
        <w:t>our</w:t>
      </w:r>
      <w:r>
        <w:rPr>
          <w:spacing w:val="40"/>
        </w:rPr>
        <w:t xml:space="preserve"> </w:t>
      </w:r>
      <w:r>
        <w:t>buildings</w:t>
      </w:r>
      <w:r>
        <w:rPr>
          <w:spacing w:val="40"/>
        </w:rPr>
        <w:t xml:space="preserve"> </w:t>
      </w:r>
      <w:r>
        <w:t>and</w:t>
      </w:r>
      <w:r>
        <w:rPr>
          <w:spacing w:val="40"/>
        </w:rPr>
        <w:t xml:space="preserve"> </w:t>
      </w:r>
      <w:r>
        <w:t>grounds</w:t>
      </w:r>
      <w:r>
        <w:rPr>
          <w:spacing w:val="40"/>
        </w:rPr>
        <w:t xml:space="preserve"> </w:t>
      </w:r>
      <w:r>
        <w:t>are secure and for reporting concerns that may come to light.</w:t>
      </w:r>
    </w:p>
    <w:p w14:paraId="08488E33" w14:textId="77777777" w:rsidR="00E275C8" w:rsidRDefault="00E275C8">
      <w:pPr>
        <w:pStyle w:val="BodyText"/>
        <w:spacing w:before="8"/>
        <w:rPr>
          <w:sz w:val="28"/>
        </w:rPr>
      </w:pPr>
    </w:p>
    <w:p w14:paraId="6283F100" w14:textId="77777777" w:rsidR="00E275C8" w:rsidRDefault="00000000">
      <w:pPr>
        <w:pStyle w:val="ListParagraph"/>
        <w:numPr>
          <w:ilvl w:val="1"/>
          <w:numId w:val="12"/>
        </w:numPr>
        <w:tabs>
          <w:tab w:val="left" w:pos="1230"/>
          <w:tab w:val="left" w:pos="1233"/>
        </w:tabs>
        <w:spacing w:line="242" w:lineRule="auto"/>
        <w:ind w:right="103"/>
        <w:jc w:val="both"/>
      </w:pPr>
      <w:r>
        <w:t>We</w:t>
      </w:r>
      <w:r>
        <w:rPr>
          <w:spacing w:val="-4"/>
        </w:rPr>
        <w:t xml:space="preserve"> </w:t>
      </w:r>
      <w:r>
        <w:t>check</w:t>
      </w:r>
      <w:r>
        <w:rPr>
          <w:spacing w:val="-3"/>
        </w:rPr>
        <w:t xml:space="preserve"> </w:t>
      </w:r>
      <w:r>
        <w:t>the</w:t>
      </w:r>
      <w:r>
        <w:rPr>
          <w:spacing w:val="-6"/>
        </w:rPr>
        <w:t xml:space="preserve"> </w:t>
      </w:r>
      <w:r>
        <w:t>identity</w:t>
      </w:r>
      <w:r>
        <w:rPr>
          <w:spacing w:val="-3"/>
        </w:rPr>
        <w:t xml:space="preserve"> </w:t>
      </w:r>
      <w:r>
        <w:t>of</w:t>
      </w:r>
      <w:r>
        <w:rPr>
          <w:spacing w:val="-4"/>
        </w:rPr>
        <w:t xml:space="preserve"> </w:t>
      </w:r>
      <w:r>
        <w:t>all</w:t>
      </w:r>
      <w:r>
        <w:rPr>
          <w:spacing w:val="-6"/>
        </w:rPr>
        <w:t xml:space="preserve"> </w:t>
      </w:r>
      <w:r>
        <w:t>visitors</w:t>
      </w:r>
      <w:r>
        <w:rPr>
          <w:spacing w:val="-3"/>
        </w:rPr>
        <w:t xml:space="preserve"> </w:t>
      </w:r>
      <w:r>
        <w:t>and</w:t>
      </w:r>
      <w:r>
        <w:rPr>
          <w:spacing w:val="-6"/>
        </w:rPr>
        <w:t xml:space="preserve"> </w:t>
      </w:r>
      <w:r>
        <w:t>volunteers</w:t>
      </w:r>
      <w:r>
        <w:rPr>
          <w:spacing w:val="-5"/>
        </w:rPr>
        <w:t xml:space="preserve"> </w:t>
      </w:r>
      <w:r>
        <w:t>coming</w:t>
      </w:r>
      <w:r>
        <w:rPr>
          <w:spacing w:val="-6"/>
        </w:rPr>
        <w:t xml:space="preserve"> </w:t>
      </w:r>
      <w:r>
        <w:t>into</w:t>
      </w:r>
      <w:r>
        <w:rPr>
          <w:spacing w:val="-4"/>
        </w:rPr>
        <w:t xml:space="preserve"> </w:t>
      </w:r>
      <w:r>
        <w:t>school.</w:t>
      </w:r>
      <w:r>
        <w:rPr>
          <w:spacing w:val="40"/>
        </w:rPr>
        <w:t xml:space="preserve"> </w:t>
      </w:r>
      <w:r>
        <w:t>Visitors</w:t>
      </w:r>
      <w:r>
        <w:rPr>
          <w:spacing w:val="-3"/>
        </w:rPr>
        <w:t xml:space="preserve"> </w:t>
      </w:r>
      <w:r>
        <w:t>are</w:t>
      </w:r>
      <w:r>
        <w:rPr>
          <w:spacing w:val="-4"/>
        </w:rPr>
        <w:t xml:space="preserve"> </w:t>
      </w:r>
      <w:r>
        <w:t>expected</w:t>
      </w:r>
      <w:r>
        <w:rPr>
          <w:spacing w:val="-4"/>
        </w:rPr>
        <w:t xml:space="preserve"> </w:t>
      </w:r>
      <w:r>
        <w:t>to</w:t>
      </w:r>
      <w:r>
        <w:rPr>
          <w:spacing w:val="-2"/>
        </w:rPr>
        <w:t xml:space="preserve"> </w:t>
      </w:r>
      <w:r>
        <w:t>sign</w:t>
      </w:r>
      <w:r>
        <w:rPr>
          <w:spacing w:val="-4"/>
        </w:rPr>
        <w:t xml:space="preserve"> </w:t>
      </w:r>
      <w:r>
        <w:t>in</w:t>
      </w:r>
      <w:r>
        <w:rPr>
          <w:spacing w:val="-3"/>
        </w:rPr>
        <w:t xml:space="preserve"> </w:t>
      </w:r>
      <w:r>
        <w:t>and</w:t>
      </w:r>
      <w:r>
        <w:rPr>
          <w:spacing w:val="-4"/>
        </w:rPr>
        <w:t xml:space="preserve"> </w:t>
      </w:r>
      <w:r>
        <w:t>out</w:t>
      </w:r>
      <w:r>
        <w:rPr>
          <w:spacing w:val="-6"/>
        </w:rPr>
        <w:t xml:space="preserve"> </w:t>
      </w:r>
      <w:r>
        <w:t>in the electronic e-reception and to display a visitor’s badge while on the school site. The visitor’s badge is on a coloured</w:t>
      </w:r>
      <w:r>
        <w:rPr>
          <w:spacing w:val="-10"/>
        </w:rPr>
        <w:t xml:space="preserve"> </w:t>
      </w:r>
      <w:r>
        <w:t>lanyard,</w:t>
      </w:r>
      <w:r>
        <w:rPr>
          <w:spacing w:val="-10"/>
        </w:rPr>
        <w:t xml:space="preserve"> </w:t>
      </w:r>
      <w:r>
        <w:t>reflective of our arrangements:</w:t>
      </w:r>
      <w:r>
        <w:rPr>
          <w:spacing w:val="-1"/>
        </w:rPr>
        <w:t xml:space="preserve"> </w:t>
      </w:r>
      <w:r>
        <w:t>green – DBS checked, grey – governor</w:t>
      </w:r>
      <w:r>
        <w:rPr>
          <w:spacing w:val="-3"/>
        </w:rPr>
        <w:t xml:space="preserve"> </w:t>
      </w:r>
      <w:r>
        <w:t>and DBS checked, red – not DBS checked and must not be on their own, blue – Staff member. Any individual who is not known or identifiable will be challenged for clarification and reassurance. See Visitor’s policy.</w:t>
      </w:r>
    </w:p>
    <w:p w14:paraId="7AC168DC" w14:textId="77777777" w:rsidR="00E275C8" w:rsidRDefault="00E275C8">
      <w:pPr>
        <w:pStyle w:val="BodyText"/>
        <w:spacing w:before="7"/>
      </w:pPr>
    </w:p>
    <w:p w14:paraId="68E0B449" w14:textId="77777777" w:rsidR="00E275C8" w:rsidRDefault="00000000">
      <w:pPr>
        <w:pStyle w:val="ListParagraph"/>
        <w:numPr>
          <w:ilvl w:val="1"/>
          <w:numId w:val="12"/>
        </w:numPr>
        <w:tabs>
          <w:tab w:val="left" w:pos="1230"/>
          <w:tab w:val="left" w:pos="1233"/>
        </w:tabs>
        <w:spacing w:line="244" w:lineRule="auto"/>
        <w:ind w:right="98"/>
        <w:jc w:val="both"/>
      </w:pPr>
      <w:r>
        <w:t>The</w:t>
      </w:r>
      <w:r>
        <w:rPr>
          <w:spacing w:val="-11"/>
        </w:rPr>
        <w:t xml:space="preserve"> </w:t>
      </w:r>
      <w:r>
        <w:t>school</w:t>
      </w:r>
      <w:r>
        <w:rPr>
          <w:spacing w:val="-10"/>
        </w:rPr>
        <w:t xml:space="preserve"> </w:t>
      </w:r>
      <w:r>
        <w:t>will</w:t>
      </w:r>
      <w:r>
        <w:rPr>
          <w:spacing w:val="-12"/>
        </w:rPr>
        <w:t xml:space="preserve"> </w:t>
      </w:r>
      <w:r>
        <w:t>not</w:t>
      </w:r>
      <w:r>
        <w:rPr>
          <w:spacing w:val="-11"/>
        </w:rPr>
        <w:t xml:space="preserve"> </w:t>
      </w:r>
      <w:r>
        <w:t>accept</w:t>
      </w:r>
      <w:r>
        <w:rPr>
          <w:spacing w:val="-10"/>
        </w:rPr>
        <w:t xml:space="preserve"> </w:t>
      </w:r>
      <w:r>
        <w:t>the</w:t>
      </w:r>
      <w:r>
        <w:rPr>
          <w:spacing w:val="-11"/>
        </w:rPr>
        <w:t xml:space="preserve"> </w:t>
      </w:r>
      <w:r>
        <w:t>behaviour</w:t>
      </w:r>
      <w:r>
        <w:rPr>
          <w:spacing w:val="-11"/>
        </w:rPr>
        <w:t xml:space="preserve"> </w:t>
      </w:r>
      <w:r>
        <w:t>of</w:t>
      </w:r>
      <w:r>
        <w:rPr>
          <w:spacing w:val="-13"/>
        </w:rPr>
        <w:t xml:space="preserve"> </w:t>
      </w:r>
      <w:r>
        <w:t>any</w:t>
      </w:r>
      <w:r>
        <w:rPr>
          <w:spacing w:val="-10"/>
        </w:rPr>
        <w:t xml:space="preserve"> </w:t>
      </w:r>
      <w:r>
        <w:t>individual,</w:t>
      </w:r>
      <w:r>
        <w:rPr>
          <w:spacing w:val="-12"/>
        </w:rPr>
        <w:t xml:space="preserve"> </w:t>
      </w:r>
      <w:r>
        <w:t>parent</w:t>
      </w:r>
      <w:r>
        <w:rPr>
          <w:spacing w:val="-11"/>
        </w:rPr>
        <w:t xml:space="preserve"> </w:t>
      </w:r>
      <w:r>
        <w:t>or</w:t>
      </w:r>
      <w:r>
        <w:rPr>
          <w:spacing w:val="-11"/>
        </w:rPr>
        <w:t xml:space="preserve"> </w:t>
      </w:r>
      <w:r>
        <w:t>anyone</w:t>
      </w:r>
      <w:r>
        <w:rPr>
          <w:spacing w:val="-10"/>
        </w:rPr>
        <w:t xml:space="preserve"> </w:t>
      </w:r>
      <w:r>
        <w:t>else,</w:t>
      </w:r>
      <w:r>
        <w:rPr>
          <w:spacing w:val="-10"/>
        </w:rPr>
        <w:t xml:space="preserve"> </w:t>
      </w:r>
      <w:r>
        <w:t>that threatens school</w:t>
      </w:r>
      <w:r>
        <w:rPr>
          <w:spacing w:val="-1"/>
        </w:rPr>
        <w:t xml:space="preserve"> </w:t>
      </w:r>
      <w:r>
        <w:t>security or leads</w:t>
      </w:r>
      <w:r>
        <w:rPr>
          <w:spacing w:val="-1"/>
        </w:rPr>
        <w:t xml:space="preserve"> </w:t>
      </w:r>
      <w:r>
        <w:t>others,</w:t>
      </w:r>
      <w:r>
        <w:rPr>
          <w:spacing w:val="-1"/>
        </w:rPr>
        <w:t xml:space="preserve"> </w:t>
      </w:r>
      <w:r>
        <w:t>child</w:t>
      </w:r>
      <w:r>
        <w:rPr>
          <w:spacing w:val="-1"/>
        </w:rPr>
        <w:t xml:space="preserve"> </w:t>
      </w:r>
      <w:r>
        <w:t>or</w:t>
      </w:r>
      <w:r>
        <w:rPr>
          <w:spacing w:val="-1"/>
        </w:rPr>
        <w:t xml:space="preserve"> </w:t>
      </w:r>
      <w:r>
        <w:t>adult,</w:t>
      </w:r>
      <w:r>
        <w:rPr>
          <w:spacing w:val="-1"/>
        </w:rPr>
        <w:t xml:space="preserve"> </w:t>
      </w:r>
      <w:r>
        <w:t>to</w:t>
      </w:r>
      <w:r>
        <w:rPr>
          <w:spacing w:val="-3"/>
        </w:rPr>
        <w:t xml:space="preserve"> </w:t>
      </w:r>
      <w:r>
        <w:t>feel</w:t>
      </w:r>
      <w:r>
        <w:rPr>
          <w:spacing w:val="-1"/>
        </w:rPr>
        <w:t xml:space="preserve"> </w:t>
      </w:r>
      <w:r>
        <w:t>unsafe.</w:t>
      </w:r>
      <w:r>
        <w:rPr>
          <w:spacing w:val="-1"/>
        </w:rPr>
        <w:t xml:space="preserve"> </w:t>
      </w:r>
      <w:r>
        <w:t>Such</w:t>
      </w:r>
      <w:r>
        <w:rPr>
          <w:spacing w:val="-1"/>
        </w:rPr>
        <w:t xml:space="preserve"> </w:t>
      </w:r>
      <w:r>
        <w:t>behaviour will</w:t>
      </w:r>
      <w:r>
        <w:rPr>
          <w:spacing w:val="-3"/>
        </w:rPr>
        <w:t xml:space="preserve"> </w:t>
      </w:r>
      <w:r>
        <w:t>be</w:t>
      </w:r>
      <w:r>
        <w:rPr>
          <w:spacing w:val="-4"/>
        </w:rPr>
        <w:t xml:space="preserve"> </w:t>
      </w:r>
      <w:r>
        <w:t>treated</w:t>
      </w:r>
      <w:r>
        <w:rPr>
          <w:spacing w:val="-3"/>
        </w:rPr>
        <w:t xml:space="preserve"> </w:t>
      </w:r>
      <w:r>
        <w:t>as</w:t>
      </w:r>
      <w:r>
        <w:rPr>
          <w:spacing w:val="-3"/>
        </w:rPr>
        <w:t xml:space="preserve"> </w:t>
      </w:r>
      <w:r>
        <w:t>a</w:t>
      </w:r>
      <w:r>
        <w:rPr>
          <w:spacing w:val="-4"/>
        </w:rPr>
        <w:t xml:space="preserve"> </w:t>
      </w:r>
      <w:r>
        <w:t>serious</w:t>
      </w:r>
      <w:r>
        <w:rPr>
          <w:spacing w:val="-4"/>
        </w:rPr>
        <w:t xml:space="preserve"> </w:t>
      </w:r>
      <w:r>
        <w:t>concern</w:t>
      </w:r>
      <w:r>
        <w:rPr>
          <w:spacing w:val="-3"/>
        </w:rPr>
        <w:t xml:space="preserve"> </w:t>
      </w:r>
      <w:r>
        <w:t>and</w:t>
      </w:r>
      <w:r>
        <w:rPr>
          <w:spacing w:val="-4"/>
        </w:rPr>
        <w:t xml:space="preserve"> </w:t>
      </w:r>
      <w:r>
        <w:t>may</w:t>
      </w:r>
      <w:r>
        <w:rPr>
          <w:spacing w:val="-5"/>
        </w:rPr>
        <w:t xml:space="preserve"> </w:t>
      </w:r>
      <w:r>
        <w:t>result</w:t>
      </w:r>
      <w:r>
        <w:rPr>
          <w:spacing w:val="-6"/>
        </w:rPr>
        <w:t xml:space="preserve"> </w:t>
      </w:r>
      <w:r>
        <w:t>in a decision to refuse the person access to the school site.</w:t>
      </w:r>
    </w:p>
    <w:p w14:paraId="0F7131CF" w14:textId="77777777" w:rsidR="00E275C8" w:rsidRDefault="00E275C8">
      <w:pPr>
        <w:pStyle w:val="BodyText"/>
        <w:rPr>
          <w:sz w:val="24"/>
        </w:rPr>
      </w:pPr>
    </w:p>
    <w:p w14:paraId="04908B26" w14:textId="77777777" w:rsidR="00E275C8" w:rsidRDefault="00E275C8">
      <w:pPr>
        <w:pStyle w:val="BodyText"/>
        <w:spacing w:before="1"/>
        <w:rPr>
          <w:sz w:val="20"/>
        </w:rPr>
      </w:pPr>
    </w:p>
    <w:p w14:paraId="3836E614" w14:textId="77777777" w:rsidR="00E275C8" w:rsidRDefault="00000000" w:rsidP="00F42164">
      <w:pPr>
        <w:pStyle w:val="Heading1"/>
        <w:numPr>
          <w:ilvl w:val="0"/>
          <w:numId w:val="16"/>
        </w:numPr>
        <w:tabs>
          <w:tab w:val="left" w:pos="1233"/>
        </w:tabs>
        <w:spacing w:before="1"/>
      </w:pPr>
      <w:r>
        <w:rPr>
          <w:spacing w:val="-2"/>
        </w:rPr>
        <w:t>WHISTLEBLOWING</w:t>
      </w:r>
      <w:r>
        <w:rPr>
          <w:spacing w:val="3"/>
        </w:rPr>
        <w:t xml:space="preserve"> </w:t>
      </w:r>
      <w:r>
        <w:rPr>
          <w:spacing w:val="-2"/>
        </w:rPr>
        <w:t>AND</w:t>
      </w:r>
      <w:r>
        <w:rPr>
          <w:spacing w:val="5"/>
        </w:rPr>
        <w:t xml:space="preserve"> </w:t>
      </w:r>
      <w:r>
        <w:rPr>
          <w:spacing w:val="-2"/>
        </w:rPr>
        <w:t>COMPLAINTS</w:t>
      </w:r>
    </w:p>
    <w:p w14:paraId="2D256CBA" w14:textId="77777777" w:rsidR="00E275C8" w:rsidRDefault="00E275C8">
      <w:pPr>
        <w:pStyle w:val="BodyText"/>
        <w:spacing w:before="10"/>
        <w:rPr>
          <w:b/>
          <w:sz w:val="21"/>
        </w:rPr>
      </w:pPr>
    </w:p>
    <w:p w14:paraId="0FC8DEC9" w14:textId="77777777" w:rsidR="00E275C8" w:rsidRDefault="00000000">
      <w:pPr>
        <w:pStyle w:val="ListParagraph"/>
        <w:numPr>
          <w:ilvl w:val="1"/>
          <w:numId w:val="11"/>
        </w:numPr>
        <w:tabs>
          <w:tab w:val="left" w:pos="1230"/>
          <w:tab w:val="left" w:pos="1233"/>
        </w:tabs>
        <w:spacing w:line="242" w:lineRule="auto"/>
        <w:ind w:right="115"/>
        <w:jc w:val="both"/>
      </w:pPr>
      <w:r>
        <w:t>We recognise</w:t>
      </w:r>
      <w:r>
        <w:rPr>
          <w:spacing w:val="-1"/>
        </w:rPr>
        <w:t xml:space="preserve"> </w:t>
      </w:r>
      <w:r>
        <w:t>that</w:t>
      </w:r>
      <w:r>
        <w:rPr>
          <w:spacing w:val="-1"/>
        </w:rPr>
        <w:t xml:space="preserve"> </w:t>
      </w:r>
      <w:r>
        <w:t>children cannot be expected</w:t>
      </w:r>
      <w:r>
        <w:rPr>
          <w:spacing w:val="-1"/>
        </w:rPr>
        <w:t xml:space="preserve"> </w:t>
      </w:r>
      <w:r>
        <w:t>to raise</w:t>
      </w:r>
      <w:r>
        <w:rPr>
          <w:spacing w:val="-1"/>
        </w:rPr>
        <w:t xml:space="preserve"> </w:t>
      </w:r>
      <w:r>
        <w:t>concerns</w:t>
      </w:r>
      <w:r>
        <w:rPr>
          <w:spacing w:val="-1"/>
        </w:rPr>
        <w:t xml:space="preserve"> </w:t>
      </w:r>
      <w:r>
        <w:t>in an environment where staff</w:t>
      </w:r>
      <w:r>
        <w:rPr>
          <w:spacing w:val="-1"/>
        </w:rPr>
        <w:t xml:space="preserve"> </w:t>
      </w:r>
      <w:r>
        <w:t>members fail to do so.</w:t>
      </w:r>
    </w:p>
    <w:p w14:paraId="281775E0" w14:textId="77777777" w:rsidR="00E275C8" w:rsidRDefault="00E275C8">
      <w:pPr>
        <w:pStyle w:val="BodyText"/>
        <w:spacing w:before="3"/>
      </w:pPr>
    </w:p>
    <w:p w14:paraId="2711D656" w14:textId="77777777" w:rsidR="00E275C8" w:rsidRDefault="00000000">
      <w:pPr>
        <w:pStyle w:val="ListParagraph"/>
        <w:numPr>
          <w:ilvl w:val="1"/>
          <w:numId w:val="11"/>
        </w:numPr>
        <w:tabs>
          <w:tab w:val="left" w:pos="1230"/>
          <w:tab w:val="left" w:pos="1233"/>
        </w:tabs>
        <w:spacing w:before="1" w:line="242" w:lineRule="auto"/>
        <w:ind w:right="103"/>
        <w:jc w:val="both"/>
      </w:pPr>
      <w:r>
        <w:t>We will ensure that all staff members are aware of their duty to raise concerns, where they exist, about the management of safeguarding and child protection, which may include the attitude or actions of colleagues (including</w:t>
      </w:r>
      <w:r>
        <w:rPr>
          <w:spacing w:val="-8"/>
        </w:rPr>
        <w:t xml:space="preserve"> </w:t>
      </w:r>
      <w:r>
        <w:t>low</w:t>
      </w:r>
      <w:r>
        <w:rPr>
          <w:spacing w:val="-7"/>
        </w:rPr>
        <w:t xml:space="preserve"> </w:t>
      </w:r>
      <w:r>
        <w:t>level</w:t>
      </w:r>
      <w:r>
        <w:rPr>
          <w:spacing w:val="-6"/>
        </w:rPr>
        <w:t xml:space="preserve"> </w:t>
      </w:r>
      <w:r>
        <w:t>concerns).</w:t>
      </w:r>
      <w:r>
        <w:rPr>
          <w:spacing w:val="-9"/>
        </w:rPr>
        <w:t xml:space="preserve"> </w:t>
      </w:r>
      <w:r>
        <w:t>If</w:t>
      </w:r>
      <w:r>
        <w:rPr>
          <w:spacing w:val="-6"/>
        </w:rPr>
        <w:t xml:space="preserve"> </w:t>
      </w:r>
      <w:r>
        <w:t>necessary,</w:t>
      </w:r>
      <w:r>
        <w:rPr>
          <w:spacing w:val="-6"/>
        </w:rPr>
        <w:t xml:space="preserve"> </w:t>
      </w:r>
      <w:r>
        <w:t>they</w:t>
      </w:r>
      <w:r>
        <w:rPr>
          <w:spacing w:val="-6"/>
        </w:rPr>
        <w:t xml:space="preserve"> </w:t>
      </w:r>
      <w:r>
        <w:t>will</w:t>
      </w:r>
      <w:r>
        <w:rPr>
          <w:spacing w:val="-8"/>
        </w:rPr>
        <w:t xml:space="preserve"> </w:t>
      </w:r>
      <w:r>
        <w:t>speak</w:t>
      </w:r>
      <w:r>
        <w:rPr>
          <w:spacing w:val="-6"/>
        </w:rPr>
        <w:t xml:space="preserve"> </w:t>
      </w:r>
      <w:r>
        <w:t>with</w:t>
      </w:r>
      <w:r>
        <w:rPr>
          <w:spacing w:val="-6"/>
        </w:rPr>
        <w:t xml:space="preserve"> </w:t>
      </w:r>
      <w:r>
        <w:t>the</w:t>
      </w:r>
      <w:r>
        <w:rPr>
          <w:spacing w:val="-6"/>
        </w:rPr>
        <w:t xml:space="preserve"> </w:t>
      </w:r>
      <w:r>
        <w:t>headteacher,</w:t>
      </w:r>
      <w:r>
        <w:rPr>
          <w:spacing w:val="-6"/>
        </w:rPr>
        <w:t xml:space="preserve"> </w:t>
      </w:r>
      <w:r>
        <w:t>the</w:t>
      </w:r>
      <w:r>
        <w:rPr>
          <w:spacing w:val="-8"/>
        </w:rPr>
        <w:t xml:space="preserve"> </w:t>
      </w:r>
      <w:r>
        <w:t>chair</w:t>
      </w:r>
      <w:r>
        <w:rPr>
          <w:spacing w:val="-6"/>
        </w:rPr>
        <w:t xml:space="preserve"> </w:t>
      </w:r>
      <w:r>
        <w:t>of</w:t>
      </w:r>
      <w:r>
        <w:rPr>
          <w:spacing w:val="-6"/>
        </w:rPr>
        <w:t xml:space="preserve"> </w:t>
      </w:r>
      <w:r>
        <w:t>the</w:t>
      </w:r>
      <w:r>
        <w:rPr>
          <w:spacing w:val="-6"/>
        </w:rPr>
        <w:t xml:space="preserve"> </w:t>
      </w:r>
      <w:r>
        <w:t>governing</w:t>
      </w:r>
      <w:r>
        <w:rPr>
          <w:spacing w:val="-8"/>
        </w:rPr>
        <w:t xml:space="preserve"> </w:t>
      </w:r>
      <w:r>
        <w:t>body or with</w:t>
      </w:r>
      <w:r>
        <w:rPr>
          <w:spacing w:val="-8"/>
        </w:rPr>
        <w:t xml:space="preserve"> </w:t>
      </w:r>
      <w:r>
        <w:t>the</w:t>
      </w:r>
      <w:r>
        <w:rPr>
          <w:spacing w:val="-11"/>
        </w:rPr>
        <w:t xml:space="preserve"> </w:t>
      </w:r>
      <w:r>
        <w:t>Local</w:t>
      </w:r>
      <w:r>
        <w:rPr>
          <w:spacing w:val="-10"/>
        </w:rPr>
        <w:t xml:space="preserve"> </w:t>
      </w:r>
      <w:r>
        <w:t>Authority</w:t>
      </w:r>
      <w:r>
        <w:rPr>
          <w:spacing w:val="-9"/>
        </w:rPr>
        <w:t xml:space="preserve"> </w:t>
      </w:r>
      <w:r>
        <w:t>Designated</w:t>
      </w:r>
      <w:r>
        <w:rPr>
          <w:spacing w:val="-13"/>
        </w:rPr>
        <w:t xml:space="preserve"> </w:t>
      </w:r>
      <w:r>
        <w:t>Officer</w:t>
      </w:r>
      <w:r>
        <w:rPr>
          <w:spacing w:val="-11"/>
        </w:rPr>
        <w:t xml:space="preserve"> </w:t>
      </w:r>
      <w:r>
        <w:t>(LADO).</w:t>
      </w:r>
      <w:r>
        <w:rPr>
          <w:spacing w:val="-11"/>
        </w:rPr>
        <w:t xml:space="preserve"> </w:t>
      </w:r>
      <w:r>
        <w:t>Should</w:t>
      </w:r>
      <w:r>
        <w:rPr>
          <w:spacing w:val="-8"/>
        </w:rPr>
        <w:t xml:space="preserve"> </w:t>
      </w:r>
      <w:r>
        <w:t>staff</w:t>
      </w:r>
      <w:r>
        <w:rPr>
          <w:spacing w:val="-13"/>
        </w:rPr>
        <w:t xml:space="preserve"> </w:t>
      </w:r>
      <w:r>
        <w:t>not</w:t>
      </w:r>
      <w:r>
        <w:rPr>
          <w:spacing w:val="-11"/>
        </w:rPr>
        <w:t xml:space="preserve"> </w:t>
      </w:r>
      <w:r>
        <w:t>feel</w:t>
      </w:r>
      <w:r>
        <w:rPr>
          <w:spacing w:val="-10"/>
        </w:rPr>
        <w:t xml:space="preserve"> </w:t>
      </w:r>
      <w:r>
        <w:t>able</w:t>
      </w:r>
      <w:r>
        <w:rPr>
          <w:spacing w:val="-8"/>
        </w:rPr>
        <w:t xml:space="preserve"> </w:t>
      </w:r>
      <w:r>
        <w:t>to</w:t>
      </w:r>
      <w:r>
        <w:rPr>
          <w:spacing w:val="-11"/>
        </w:rPr>
        <w:t xml:space="preserve"> </w:t>
      </w:r>
      <w:r>
        <w:t xml:space="preserve">raise concerns with any of the aforementioned they can contact the NSPCC helpline on 0800 028 0285 or via </w:t>
      </w:r>
      <w:hyperlink r:id="rId30">
        <w:r>
          <w:rPr>
            <w:color w:val="0000FF"/>
            <w:u w:val="single" w:color="0000FF"/>
          </w:rPr>
          <w:t>help@nspcc.org.uk</w:t>
        </w:r>
      </w:hyperlink>
      <w:r>
        <w:rPr>
          <w:color w:val="0000FF"/>
        </w:rPr>
        <w:t xml:space="preserve"> </w:t>
      </w:r>
      <w:r>
        <w:t xml:space="preserve">or </w:t>
      </w:r>
      <w:hyperlink r:id="rId31">
        <w:r>
          <w:rPr>
            <w:color w:val="0000FF"/>
            <w:u w:val="single" w:color="0000FF"/>
          </w:rPr>
          <w:t>Whistleblowing Advice Line NSPCC</w:t>
        </w:r>
      </w:hyperlink>
    </w:p>
    <w:p w14:paraId="7258716A" w14:textId="77777777" w:rsidR="00E275C8" w:rsidRDefault="00E275C8">
      <w:pPr>
        <w:pStyle w:val="BodyText"/>
      </w:pPr>
    </w:p>
    <w:p w14:paraId="4603D6FC" w14:textId="77777777" w:rsidR="00E275C8" w:rsidRDefault="00000000">
      <w:pPr>
        <w:pStyle w:val="ListParagraph"/>
        <w:numPr>
          <w:ilvl w:val="1"/>
          <w:numId w:val="11"/>
        </w:numPr>
        <w:tabs>
          <w:tab w:val="left" w:pos="1230"/>
          <w:tab w:val="left" w:pos="1233"/>
        </w:tabs>
        <w:spacing w:before="104" w:line="242" w:lineRule="auto"/>
        <w:ind w:right="116"/>
        <w:jc w:val="both"/>
      </w:pPr>
      <w:r>
        <w:t>We have a clear reporting procedure for children, parents and other people to report concerns or complaints, including abusive or poor practice.</w:t>
      </w:r>
      <w:r>
        <w:rPr>
          <w:spacing w:val="40"/>
        </w:rPr>
        <w:t xml:space="preserve"> </w:t>
      </w:r>
      <w:r>
        <w:t>This is outlined in our Complaints Policy.</w:t>
      </w:r>
    </w:p>
    <w:p w14:paraId="1C5B558B" w14:textId="77777777" w:rsidR="00E275C8" w:rsidRDefault="00E275C8">
      <w:pPr>
        <w:pStyle w:val="BodyText"/>
      </w:pPr>
    </w:p>
    <w:p w14:paraId="76ED80B9" w14:textId="77777777" w:rsidR="00E275C8" w:rsidRDefault="00000000" w:rsidP="00F42164">
      <w:pPr>
        <w:pStyle w:val="Heading1"/>
        <w:numPr>
          <w:ilvl w:val="0"/>
          <w:numId w:val="16"/>
        </w:numPr>
        <w:tabs>
          <w:tab w:val="left" w:pos="1233"/>
        </w:tabs>
      </w:pPr>
      <w:r>
        <w:t>QUALITY</w:t>
      </w:r>
      <w:r>
        <w:rPr>
          <w:spacing w:val="-5"/>
        </w:rPr>
        <w:t xml:space="preserve"> </w:t>
      </w:r>
      <w:r>
        <w:rPr>
          <w:spacing w:val="-2"/>
        </w:rPr>
        <w:t>ASSURANCE</w:t>
      </w:r>
    </w:p>
    <w:p w14:paraId="10702123" w14:textId="77777777" w:rsidR="00E275C8" w:rsidRDefault="00E275C8">
      <w:pPr>
        <w:pStyle w:val="BodyText"/>
        <w:spacing w:before="9"/>
        <w:rPr>
          <w:b/>
        </w:rPr>
      </w:pPr>
    </w:p>
    <w:p w14:paraId="38B3ECCB" w14:textId="77777777" w:rsidR="00E275C8" w:rsidRDefault="00000000">
      <w:pPr>
        <w:pStyle w:val="ListParagraph"/>
        <w:numPr>
          <w:ilvl w:val="1"/>
          <w:numId w:val="10"/>
        </w:numPr>
        <w:tabs>
          <w:tab w:val="left" w:pos="1230"/>
          <w:tab w:val="left" w:pos="1233"/>
        </w:tabs>
        <w:spacing w:line="244" w:lineRule="auto"/>
        <w:ind w:right="111"/>
        <w:jc w:val="both"/>
      </w:pPr>
      <w:r>
        <w:t>We will ensure that systems are in place to monitor the implementation of and compliance with this policy and accompanying</w:t>
      </w:r>
      <w:r>
        <w:rPr>
          <w:spacing w:val="-13"/>
        </w:rPr>
        <w:t xml:space="preserve"> </w:t>
      </w:r>
      <w:r>
        <w:t>procedures.</w:t>
      </w:r>
      <w:r>
        <w:rPr>
          <w:spacing w:val="8"/>
        </w:rPr>
        <w:t xml:space="preserve"> </w:t>
      </w:r>
      <w:r>
        <w:t>This</w:t>
      </w:r>
      <w:r>
        <w:rPr>
          <w:spacing w:val="-13"/>
        </w:rPr>
        <w:t xml:space="preserve"> </w:t>
      </w:r>
      <w:r>
        <w:t>will</w:t>
      </w:r>
      <w:r>
        <w:rPr>
          <w:spacing w:val="-12"/>
        </w:rPr>
        <w:t xml:space="preserve"> </w:t>
      </w:r>
      <w:r>
        <w:t>include</w:t>
      </w:r>
      <w:r>
        <w:rPr>
          <w:spacing w:val="-13"/>
        </w:rPr>
        <w:t xml:space="preserve"> </w:t>
      </w:r>
      <w:r>
        <w:t>periodic</w:t>
      </w:r>
      <w:r>
        <w:rPr>
          <w:spacing w:val="-10"/>
        </w:rPr>
        <w:t xml:space="preserve"> </w:t>
      </w:r>
      <w:r>
        <w:t>audits</w:t>
      </w:r>
      <w:r>
        <w:rPr>
          <w:spacing w:val="-11"/>
        </w:rPr>
        <w:t xml:space="preserve"> </w:t>
      </w:r>
      <w:r>
        <w:t>of</w:t>
      </w:r>
      <w:r>
        <w:rPr>
          <w:spacing w:val="-12"/>
        </w:rPr>
        <w:t xml:space="preserve"> </w:t>
      </w:r>
      <w:r>
        <w:t>welfare</w:t>
      </w:r>
      <w:r>
        <w:rPr>
          <w:spacing w:val="-12"/>
        </w:rPr>
        <w:t xml:space="preserve"> </w:t>
      </w:r>
      <w:r>
        <w:t>concern</w:t>
      </w:r>
      <w:r>
        <w:rPr>
          <w:spacing w:val="-12"/>
        </w:rPr>
        <w:t xml:space="preserve"> </w:t>
      </w:r>
      <w:r>
        <w:t>and</w:t>
      </w:r>
      <w:r>
        <w:rPr>
          <w:spacing w:val="-12"/>
        </w:rPr>
        <w:t xml:space="preserve"> </w:t>
      </w:r>
      <w:r>
        <w:t>safeguarding</w:t>
      </w:r>
      <w:r>
        <w:rPr>
          <w:spacing w:val="-12"/>
        </w:rPr>
        <w:t xml:space="preserve"> </w:t>
      </w:r>
      <w:r>
        <w:t>files</w:t>
      </w:r>
      <w:r>
        <w:rPr>
          <w:spacing w:val="-11"/>
        </w:rPr>
        <w:t xml:space="preserve"> </w:t>
      </w:r>
      <w:r>
        <w:t>and</w:t>
      </w:r>
      <w:r>
        <w:rPr>
          <w:spacing w:val="-12"/>
        </w:rPr>
        <w:t xml:space="preserve"> </w:t>
      </w:r>
      <w:r>
        <w:t>records by the DSL</w:t>
      </w:r>
    </w:p>
    <w:p w14:paraId="6990009C" w14:textId="77777777" w:rsidR="00E275C8" w:rsidRDefault="00E275C8">
      <w:pPr>
        <w:pStyle w:val="BodyText"/>
        <w:spacing w:before="1"/>
      </w:pPr>
    </w:p>
    <w:p w14:paraId="54744AD8" w14:textId="77777777" w:rsidR="00E275C8" w:rsidRDefault="00000000">
      <w:pPr>
        <w:pStyle w:val="ListParagraph"/>
        <w:numPr>
          <w:ilvl w:val="1"/>
          <w:numId w:val="10"/>
        </w:numPr>
        <w:tabs>
          <w:tab w:val="left" w:pos="1230"/>
          <w:tab w:val="left" w:pos="1233"/>
        </w:tabs>
        <w:spacing w:line="242" w:lineRule="auto"/>
        <w:ind w:right="107"/>
        <w:jc w:val="both"/>
      </w:pPr>
      <w:r>
        <w:t>We</w:t>
      </w:r>
      <w:r>
        <w:rPr>
          <w:spacing w:val="-5"/>
        </w:rPr>
        <w:t xml:space="preserve"> </w:t>
      </w:r>
      <w:r>
        <w:t>will</w:t>
      </w:r>
      <w:r>
        <w:rPr>
          <w:spacing w:val="-8"/>
        </w:rPr>
        <w:t xml:space="preserve"> </w:t>
      </w:r>
      <w:r>
        <w:t>complete</w:t>
      </w:r>
      <w:r>
        <w:rPr>
          <w:spacing w:val="-6"/>
        </w:rPr>
        <w:t xml:space="preserve"> </w:t>
      </w:r>
      <w:r>
        <w:t>a</w:t>
      </w:r>
      <w:r>
        <w:rPr>
          <w:spacing w:val="-11"/>
        </w:rPr>
        <w:t xml:space="preserve"> </w:t>
      </w:r>
      <w:r>
        <w:t>self-assessment</w:t>
      </w:r>
      <w:r>
        <w:rPr>
          <w:spacing w:val="-7"/>
        </w:rPr>
        <w:t xml:space="preserve"> </w:t>
      </w:r>
      <w:r>
        <w:t>audit</w:t>
      </w:r>
      <w:r>
        <w:rPr>
          <w:spacing w:val="-8"/>
        </w:rPr>
        <w:t xml:space="preserve"> </w:t>
      </w:r>
      <w:r>
        <w:t>of</w:t>
      </w:r>
      <w:r>
        <w:rPr>
          <w:spacing w:val="-8"/>
        </w:rPr>
        <w:t xml:space="preserve"> </w:t>
      </w:r>
      <w:r>
        <w:t>the</w:t>
      </w:r>
      <w:r>
        <w:rPr>
          <w:spacing w:val="-5"/>
        </w:rPr>
        <w:t xml:space="preserve"> </w:t>
      </w:r>
      <w:r>
        <w:t>school’s</w:t>
      </w:r>
      <w:r>
        <w:rPr>
          <w:spacing w:val="-6"/>
        </w:rPr>
        <w:t xml:space="preserve"> </w:t>
      </w:r>
      <w:r>
        <w:t>safeguarding</w:t>
      </w:r>
      <w:r>
        <w:rPr>
          <w:spacing w:val="-6"/>
        </w:rPr>
        <w:t xml:space="preserve"> </w:t>
      </w:r>
      <w:r>
        <w:t xml:space="preserve">arrangements at frequencies specified by the ESSCP and using the audit tool provided by the Standards and Learning Effectiveness Service for this </w:t>
      </w:r>
      <w:r>
        <w:rPr>
          <w:spacing w:val="-2"/>
        </w:rPr>
        <w:t>purpose.</w:t>
      </w:r>
    </w:p>
    <w:p w14:paraId="0C682912" w14:textId="77777777" w:rsidR="00E275C8" w:rsidRDefault="00E275C8">
      <w:pPr>
        <w:pStyle w:val="BodyText"/>
        <w:spacing w:before="5"/>
      </w:pPr>
    </w:p>
    <w:p w14:paraId="12FC60E6" w14:textId="77777777" w:rsidR="00E275C8" w:rsidRDefault="00000000">
      <w:pPr>
        <w:pStyle w:val="ListParagraph"/>
        <w:numPr>
          <w:ilvl w:val="1"/>
          <w:numId w:val="10"/>
        </w:numPr>
        <w:tabs>
          <w:tab w:val="left" w:pos="1233"/>
        </w:tabs>
      </w:pPr>
      <w:r>
        <w:t>The</w:t>
      </w:r>
      <w:r>
        <w:rPr>
          <w:spacing w:val="-12"/>
        </w:rPr>
        <w:t xml:space="preserve"> </w:t>
      </w:r>
      <w:r>
        <w:t>school’s</w:t>
      </w:r>
      <w:r>
        <w:rPr>
          <w:spacing w:val="-9"/>
        </w:rPr>
        <w:t xml:space="preserve"> </w:t>
      </w:r>
      <w:r>
        <w:t>senior</w:t>
      </w:r>
      <w:r>
        <w:rPr>
          <w:spacing w:val="-12"/>
        </w:rPr>
        <w:t xml:space="preserve"> </w:t>
      </w:r>
      <w:r>
        <w:t>management</w:t>
      </w:r>
      <w:r>
        <w:rPr>
          <w:spacing w:val="-10"/>
        </w:rPr>
        <w:t xml:space="preserve"> </w:t>
      </w:r>
      <w:r>
        <w:t>and</w:t>
      </w:r>
      <w:r>
        <w:rPr>
          <w:spacing w:val="-9"/>
        </w:rPr>
        <w:t xml:space="preserve"> </w:t>
      </w:r>
      <w:r>
        <w:t>the</w:t>
      </w:r>
      <w:r>
        <w:rPr>
          <w:spacing w:val="-9"/>
        </w:rPr>
        <w:t xml:space="preserve"> </w:t>
      </w:r>
      <w:r>
        <w:t>governing</w:t>
      </w:r>
      <w:r>
        <w:rPr>
          <w:spacing w:val="-11"/>
        </w:rPr>
        <w:t xml:space="preserve"> </w:t>
      </w:r>
      <w:r>
        <w:t>body</w:t>
      </w:r>
      <w:r>
        <w:rPr>
          <w:spacing w:val="-9"/>
        </w:rPr>
        <w:t xml:space="preserve"> </w:t>
      </w:r>
      <w:r>
        <w:t>will</w:t>
      </w:r>
      <w:r>
        <w:rPr>
          <w:spacing w:val="-9"/>
        </w:rPr>
        <w:t xml:space="preserve"> </w:t>
      </w:r>
      <w:r>
        <w:t>ensure</w:t>
      </w:r>
      <w:r>
        <w:rPr>
          <w:spacing w:val="-12"/>
        </w:rPr>
        <w:t xml:space="preserve"> </w:t>
      </w:r>
      <w:r>
        <w:t>that</w:t>
      </w:r>
      <w:r>
        <w:rPr>
          <w:spacing w:val="-10"/>
        </w:rPr>
        <w:t xml:space="preserve"> </w:t>
      </w:r>
      <w:r>
        <w:t>action</w:t>
      </w:r>
      <w:r>
        <w:rPr>
          <w:spacing w:val="-11"/>
        </w:rPr>
        <w:t xml:space="preserve"> </w:t>
      </w:r>
      <w:r>
        <w:t>is</w:t>
      </w:r>
      <w:r>
        <w:rPr>
          <w:spacing w:val="-8"/>
        </w:rPr>
        <w:t xml:space="preserve"> </w:t>
      </w:r>
      <w:r>
        <w:t>taken</w:t>
      </w:r>
      <w:r>
        <w:rPr>
          <w:spacing w:val="-10"/>
        </w:rPr>
        <w:t xml:space="preserve"> </w:t>
      </w:r>
      <w:r>
        <w:t>to</w:t>
      </w:r>
      <w:r>
        <w:rPr>
          <w:spacing w:val="-11"/>
        </w:rPr>
        <w:t xml:space="preserve"> </w:t>
      </w:r>
      <w:r>
        <w:t>remedy</w:t>
      </w:r>
      <w:r>
        <w:rPr>
          <w:spacing w:val="-8"/>
        </w:rPr>
        <w:t xml:space="preserve"> </w:t>
      </w:r>
      <w:r>
        <w:t>without</w:t>
      </w:r>
      <w:r>
        <w:rPr>
          <w:spacing w:val="-9"/>
        </w:rPr>
        <w:t xml:space="preserve"> </w:t>
      </w:r>
      <w:r>
        <w:rPr>
          <w:spacing w:val="-2"/>
        </w:rPr>
        <w:t>delay</w:t>
      </w:r>
    </w:p>
    <w:p w14:paraId="771E045C" w14:textId="77777777" w:rsidR="00E275C8" w:rsidRDefault="00000000">
      <w:pPr>
        <w:pStyle w:val="BodyText"/>
        <w:spacing w:before="5"/>
        <w:ind w:left="1233"/>
      </w:pPr>
      <w:r>
        <w:t>any</w:t>
      </w:r>
      <w:r>
        <w:rPr>
          <w:spacing w:val="-8"/>
        </w:rPr>
        <w:t xml:space="preserve"> </w:t>
      </w:r>
      <w:r>
        <w:t>areas</w:t>
      </w:r>
      <w:r>
        <w:rPr>
          <w:spacing w:val="-6"/>
        </w:rPr>
        <w:t xml:space="preserve"> </w:t>
      </w:r>
      <w:r>
        <w:t>for</w:t>
      </w:r>
      <w:r>
        <w:rPr>
          <w:spacing w:val="-5"/>
        </w:rPr>
        <w:t xml:space="preserve"> </w:t>
      </w:r>
      <w:r>
        <w:t>development</w:t>
      </w:r>
      <w:r>
        <w:rPr>
          <w:spacing w:val="-6"/>
        </w:rPr>
        <w:t xml:space="preserve"> </w:t>
      </w:r>
      <w:r>
        <w:t>identified</w:t>
      </w:r>
      <w:r>
        <w:rPr>
          <w:spacing w:val="-8"/>
        </w:rPr>
        <w:t xml:space="preserve"> </w:t>
      </w:r>
      <w:r>
        <w:t>in</w:t>
      </w:r>
      <w:r>
        <w:rPr>
          <w:spacing w:val="-6"/>
        </w:rPr>
        <w:t xml:space="preserve"> </w:t>
      </w:r>
      <w:r>
        <w:t>safeguarding</w:t>
      </w:r>
      <w:r>
        <w:rPr>
          <w:spacing w:val="-8"/>
        </w:rPr>
        <w:t xml:space="preserve"> </w:t>
      </w:r>
      <w:r>
        <w:t>and</w:t>
      </w:r>
      <w:r>
        <w:rPr>
          <w:spacing w:val="-7"/>
        </w:rPr>
        <w:t xml:space="preserve"> </w:t>
      </w:r>
      <w:r>
        <w:t>child</w:t>
      </w:r>
      <w:r>
        <w:rPr>
          <w:spacing w:val="-6"/>
        </w:rPr>
        <w:t xml:space="preserve"> </w:t>
      </w:r>
      <w:r>
        <w:t>protection</w:t>
      </w:r>
      <w:r>
        <w:rPr>
          <w:spacing w:val="-5"/>
        </w:rPr>
        <w:t xml:space="preserve"> </w:t>
      </w:r>
      <w:r>
        <w:rPr>
          <w:spacing w:val="-2"/>
        </w:rPr>
        <w:t>arrangements.</w:t>
      </w:r>
    </w:p>
    <w:p w14:paraId="559A2F16" w14:textId="77777777" w:rsidR="00E275C8" w:rsidRDefault="00E275C8">
      <w:pPr>
        <w:sectPr w:rsidR="00E275C8">
          <w:pgSz w:w="11920" w:h="16850"/>
          <w:pgMar w:top="960" w:right="1020" w:bottom="700" w:left="620" w:header="0" w:footer="444" w:gutter="0"/>
          <w:cols w:space="720"/>
        </w:sectPr>
      </w:pPr>
    </w:p>
    <w:p w14:paraId="170D4DF7" w14:textId="77777777" w:rsidR="00E275C8" w:rsidRDefault="00000000" w:rsidP="00F42164">
      <w:pPr>
        <w:pStyle w:val="Heading1"/>
        <w:numPr>
          <w:ilvl w:val="0"/>
          <w:numId w:val="16"/>
        </w:numPr>
        <w:tabs>
          <w:tab w:val="left" w:pos="1233"/>
        </w:tabs>
        <w:spacing w:before="79"/>
      </w:pPr>
      <w:r>
        <w:lastRenderedPageBreak/>
        <w:t>THE</w:t>
      </w:r>
      <w:r>
        <w:rPr>
          <w:spacing w:val="-7"/>
        </w:rPr>
        <w:t xml:space="preserve"> </w:t>
      </w:r>
      <w:r>
        <w:t>LEGAL</w:t>
      </w:r>
      <w:r>
        <w:rPr>
          <w:spacing w:val="-6"/>
        </w:rPr>
        <w:t xml:space="preserve"> </w:t>
      </w:r>
      <w:r>
        <w:rPr>
          <w:spacing w:val="-2"/>
        </w:rPr>
        <w:t>FRAMEWORK</w:t>
      </w:r>
    </w:p>
    <w:p w14:paraId="7474B094" w14:textId="77777777" w:rsidR="00E275C8" w:rsidRDefault="00E275C8">
      <w:pPr>
        <w:pStyle w:val="BodyText"/>
        <w:spacing w:before="7"/>
        <w:rPr>
          <w:b/>
          <w:sz w:val="28"/>
        </w:rPr>
      </w:pPr>
    </w:p>
    <w:p w14:paraId="3BA71248" w14:textId="77777777" w:rsidR="00E275C8" w:rsidRDefault="00000000">
      <w:pPr>
        <w:pStyle w:val="ListParagraph"/>
        <w:numPr>
          <w:ilvl w:val="1"/>
          <w:numId w:val="9"/>
        </w:numPr>
        <w:tabs>
          <w:tab w:val="left" w:pos="1230"/>
          <w:tab w:val="left" w:pos="1233"/>
        </w:tabs>
        <w:spacing w:line="242" w:lineRule="auto"/>
        <w:ind w:right="106"/>
        <w:jc w:val="both"/>
      </w:pPr>
      <w:r>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w:t>
      </w:r>
      <w:r>
        <w:rPr>
          <w:spacing w:val="-1"/>
        </w:rPr>
        <w:t xml:space="preserve"> </w:t>
      </w:r>
      <w:r>
        <w:t>who</w:t>
      </w:r>
      <w:r>
        <w:rPr>
          <w:spacing w:val="-1"/>
        </w:rPr>
        <w:t xml:space="preserve"> </w:t>
      </w:r>
      <w:r>
        <w:t>are</w:t>
      </w:r>
      <w:r>
        <w:rPr>
          <w:spacing w:val="-4"/>
        </w:rPr>
        <w:t xml:space="preserve"> </w:t>
      </w:r>
      <w:r>
        <w:t>pupils at</w:t>
      </w:r>
      <w:r>
        <w:rPr>
          <w:spacing w:val="-1"/>
        </w:rPr>
        <w:t xml:space="preserve"> </w:t>
      </w:r>
      <w:r>
        <w:t>the</w:t>
      </w:r>
      <w:r>
        <w:rPr>
          <w:spacing w:val="-3"/>
        </w:rPr>
        <w:t xml:space="preserve"> </w:t>
      </w:r>
      <w:r>
        <w:t>school.</w:t>
      </w:r>
      <w:r>
        <w:rPr>
          <w:spacing w:val="40"/>
        </w:rPr>
        <w:t xml:space="preserve"> </w:t>
      </w:r>
      <w:r>
        <w:t>Section</w:t>
      </w:r>
      <w:r>
        <w:rPr>
          <w:spacing w:val="-4"/>
        </w:rPr>
        <w:t xml:space="preserve"> </w:t>
      </w:r>
      <w:r>
        <w:t>157</w:t>
      </w:r>
      <w:r>
        <w:rPr>
          <w:spacing w:val="-1"/>
        </w:rPr>
        <w:t xml:space="preserve"> </w:t>
      </w:r>
      <w:r>
        <w:t>of</w:t>
      </w:r>
      <w:r>
        <w:rPr>
          <w:spacing w:val="-3"/>
        </w:rPr>
        <w:t xml:space="preserve"> </w:t>
      </w:r>
      <w:r>
        <w:t>the</w:t>
      </w:r>
      <w:r>
        <w:rPr>
          <w:spacing w:val="-1"/>
        </w:rPr>
        <w:t xml:space="preserve"> </w:t>
      </w:r>
      <w:r>
        <w:t>same</w:t>
      </w:r>
      <w:r>
        <w:rPr>
          <w:spacing w:val="-1"/>
        </w:rPr>
        <w:t xml:space="preserve"> </w:t>
      </w:r>
      <w:r>
        <w:t>Act</w:t>
      </w:r>
      <w:r>
        <w:rPr>
          <w:spacing w:val="-1"/>
        </w:rPr>
        <w:t xml:space="preserve"> </w:t>
      </w:r>
      <w:r>
        <w:t>places</w:t>
      </w:r>
      <w:r>
        <w:rPr>
          <w:spacing w:val="-1"/>
        </w:rPr>
        <w:t xml:space="preserve"> </w:t>
      </w:r>
      <w:r>
        <w:t>a</w:t>
      </w:r>
      <w:r>
        <w:rPr>
          <w:spacing w:val="-4"/>
        </w:rPr>
        <w:t xml:space="preserve"> </w:t>
      </w:r>
      <w:r>
        <w:t>similar duty</w:t>
      </w:r>
      <w:r>
        <w:rPr>
          <w:spacing w:val="-2"/>
        </w:rPr>
        <w:t xml:space="preserve"> </w:t>
      </w:r>
      <w:r>
        <w:t>on</w:t>
      </w:r>
      <w:r>
        <w:rPr>
          <w:spacing w:val="-4"/>
        </w:rPr>
        <w:t xml:space="preserve"> </w:t>
      </w:r>
      <w:r>
        <w:t>non-maintained</w:t>
      </w:r>
      <w:r>
        <w:rPr>
          <w:spacing w:val="-1"/>
        </w:rPr>
        <w:t xml:space="preserve"> </w:t>
      </w:r>
      <w:r>
        <w:t>and independent educational establishments, including free schools and academies.</w:t>
      </w:r>
    </w:p>
    <w:p w14:paraId="13751905" w14:textId="77777777" w:rsidR="00E275C8" w:rsidRDefault="00E275C8">
      <w:pPr>
        <w:pStyle w:val="BodyText"/>
        <w:spacing w:before="7"/>
      </w:pPr>
    </w:p>
    <w:p w14:paraId="0E4D8586" w14:textId="77777777" w:rsidR="00E275C8" w:rsidRDefault="00000000">
      <w:pPr>
        <w:pStyle w:val="ListParagraph"/>
        <w:numPr>
          <w:ilvl w:val="1"/>
          <w:numId w:val="9"/>
        </w:numPr>
        <w:tabs>
          <w:tab w:val="left" w:pos="1230"/>
          <w:tab w:val="left" w:pos="1233"/>
        </w:tabs>
        <w:spacing w:line="242" w:lineRule="auto"/>
        <w:ind w:right="106"/>
        <w:jc w:val="both"/>
      </w:pPr>
      <w:r>
        <w:t>Under section 10 of the Children Act 2004, all maintained schools, further education colleges</w:t>
      </w:r>
      <w:r>
        <w:rPr>
          <w:spacing w:val="-8"/>
        </w:rPr>
        <w:t xml:space="preserve"> </w:t>
      </w:r>
      <w:r>
        <w:t>and</w:t>
      </w:r>
      <w:r>
        <w:rPr>
          <w:spacing w:val="-11"/>
        </w:rPr>
        <w:t xml:space="preserve"> </w:t>
      </w:r>
      <w:r>
        <w:t>independent schools, including free schools, academies and early years providers, are required to cooperate with the local authority to improve the well-being of children in the local authority area.</w:t>
      </w:r>
    </w:p>
    <w:p w14:paraId="4F081BB4" w14:textId="77777777" w:rsidR="00E275C8" w:rsidRDefault="00E275C8">
      <w:pPr>
        <w:pStyle w:val="BodyText"/>
        <w:spacing w:before="7"/>
      </w:pPr>
    </w:p>
    <w:p w14:paraId="051BA0CF" w14:textId="77777777" w:rsidR="00E275C8" w:rsidRDefault="00000000">
      <w:pPr>
        <w:pStyle w:val="ListParagraph"/>
        <w:numPr>
          <w:ilvl w:val="1"/>
          <w:numId w:val="9"/>
        </w:numPr>
        <w:tabs>
          <w:tab w:val="left" w:pos="1230"/>
          <w:tab w:val="left" w:pos="1233"/>
        </w:tabs>
        <w:spacing w:line="242" w:lineRule="auto"/>
        <w:ind w:right="111"/>
        <w:jc w:val="both"/>
      </w:pPr>
      <w:r>
        <w:t>Under section 14B of the Children Act 2004, the East Sussex Safeguarding Children Partnership (ESSCP) can require</w:t>
      </w:r>
      <w:r>
        <w:rPr>
          <w:spacing w:val="-4"/>
        </w:rPr>
        <w:t xml:space="preserve"> </w:t>
      </w:r>
      <w:r>
        <w:t>a</w:t>
      </w:r>
      <w:r>
        <w:rPr>
          <w:spacing w:val="-1"/>
        </w:rPr>
        <w:t xml:space="preserve"> </w:t>
      </w:r>
      <w:r>
        <w:t>school,</w:t>
      </w:r>
      <w:r>
        <w:rPr>
          <w:spacing w:val="-1"/>
        </w:rPr>
        <w:t xml:space="preserve"> </w:t>
      </w:r>
      <w:r>
        <w:t>college</w:t>
      </w:r>
      <w:r>
        <w:rPr>
          <w:spacing w:val="-1"/>
        </w:rPr>
        <w:t xml:space="preserve"> </w:t>
      </w:r>
      <w:r>
        <w:t>or</w:t>
      </w:r>
      <w:r>
        <w:rPr>
          <w:spacing w:val="-4"/>
        </w:rPr>
        <w:t xml:space="preserve"> </w:t>
      </w:r>
      <w:r>
        <w:t>early years</w:t>
      </w:r>
      <w:r>
        <w:rPr>
          <w:spacing w:val="-5"/>
        </w:rPr>
        <w:t xml:space="preserve"> </w:t>
      </w:r>
      <w:r>
        <w:t>provider</w:t>
      </w:r>
      <w:r>
        <w:rPr>
          <w:spacing w:val="-1"/>
        </w:rPr>
        <w:t xml:space="preserve"> </w:t>
      </w:r>
      <w:r>
        <w:t>to</w:t>
      </w:r>
      <w:r>
        <w:rPr>
          <w:spacing w:val="-4"/>
        </w:rPr>
        <w:t xml:space="preserve"> </w:t>
      </w:r>
      <w:r>
        <w:t>supply</w:t>
      </w:r>
      <w:r>
        <w:rPr>
          <w:spacing w:val="-3"/>
        </w:rPr>
        <w:t xml:space="preserve"> </w:t>
      </w:r>
      <w:r>
        <w:t>information</w:t>
      </w:r>
      <w:r>
        <w:rPr>
          <w:spacing w:val="-1"/>
        </w:rPr>
        <w:t xml:space="preserve"> </w:t>
      </w:r>
      <w:r>
        <w:t>in</w:t>
      </w:r>
      <w:r>
        <w:rPr>
          <w:spacing w:val="-4"/>
        </w:rPr>
        <w:t xml:space="preserve"> </w:t>
      </w:r>
      <w:r>
        <w:t>order</w:t>
      </w:r>
      <w:r>
        <w:rPr>
          <w:spacing w:val="-4"/>
        </w:rPr>
        <w:t xml:space="preserve"> </w:t>
      </w:r>
      <w:r>
        <w:t>to perform</w:t>
      </w:r>
      <w:r>
        <w:rPr>
          <w:spacing w:val="-4"/>
        </w:rPr>
        <w:t xml:space="preserve"> </w:t>
      </w:r>
      <w:r>
        <w:t>its</w:t>
      </w:r>
      <w:r>
        <w:rPr>
          <w:spacing w:val="-1"/>
        </w:rPr>
        <w:t xml:space="preserve"> </w:t>
      </w:r>
      <w:r>
        <w:t>functions.</w:t>
      </w:r>
      <w:r>
        <w:rPr>
          <w:spacing w:val="-1"/>
        </w:rPr>
        <w:t xml:space="preserve"> </w:t>
      </w:r>
      <w:r>
        <w:t>This</w:t>
      </w:r>
      <w:r>
        <w:rPr>
          <w:spacing w:val="-3"/>
        </w:rPr>
        <w:t xml:space="preserve"> </w:t>
      </w:r>
      <w:r>
        <w:t>must be complied with.</w:t>
      </w:r>
    </w:p>
    <w:p w14:paraId="0FF4E591" w14:textId="77777777" w:rsidR="00E275C8" w:rsidRDefault="00E275C8">
      <w:pPr>
        <w:pStyle w:val="BodyText"/>
        <w:spacing w:before="7"/>
      </w:pPr>
    </w:p>
    <w:p w14:paraId="4117A047" w14:textId="77777777" w:rsidR="00E275C8" w:rsidRDefault="00000000">
      <w:pPr>
        <w:pStyle w:val="ListParagraph"/>
        <w:numPr>
          <w:ilvl w:val="1"/>
          <w:numId w:val="9"/>
        </w:numPr>
        <w:tabs>
          <w:tab w:val="left" w:pos="1230"/>
          <w:tab w:val="left" w:pos="1233"/>
        </w:tabs>
        <w:spacing w:line="242" w:lineRule="auto"/>
        <w:ind w:right="113"/>
        <w:jc w:val="both"/>
      </w:pPr>
      <w:r>
        <w:t>Under section 40 of the Childcare Act 2006, early years providers registered on the Early Years Register and schools</w:t>
      </w:r>
      <w:r>
        <w:rPr>
          <w:spacing w:val="-12"/>
        </w:rPr>
        <w:t xml:space="preserve"> </w:t>
      </w:r>
      <w:r>
        <w:t>providing</w:t>
      </w:r>
      <w:r>
        <w:rPr>
          <w:spacing w:val="-12"/>
        </w:rPr>
        <w:t xml:space="preserve"> </w:t>
      </w:r>
      <w:r>
        <w:t>early</w:t>
      </w:r>
      <w:r>
        <w:rPr>
          <w:spacing w:val="-11"/>
        </w:rPr>
        <w:t xml:space="preserve"> </w:t>
      </w:r>
      <w:r>
        <w:t>years</w:t>
      </w:r>
      <w:r>
        <w:rPr>
          <w:spacing w:val="-11"/>
        </w:rPr>
        <w:t xml:space="preserve"> </w:t>
      </w:r>
      <w:r>
        <w:t>childcare,</w:t>
      </w:r>
      <w:r>
        <w:rPr>
          <w:spacing w:val="-12"/>
        </w:rPr>
        <w:t xml:space="preserve"> </w:t>
      </w:r>
      <w:r>
        <w:t>must</w:t>
      </w:r>
      <w:r>
        <w:rPr>
          <w:spacing w:val="-12"/>
        </w:rPr>
        <w:t xml:space="preserve"> </w:t>
      </w:r>
      <w:r>
        <w:t>comply</w:t>
      </w:r>
      <w:r>
        <w:rPr>
          <w:spacing w:val="-11"/>
        </w:rPr>
        <w:t xml:space="preserve"> </w:t>
      </w:r>
      <w:r>
        <w:t>with</w:t>
      </w:r>
      <w:r>
        <w:rPr>
          <w:spacing w:val="-12"/>
        </w:rPr>
        <w:t xml:space="preserve"> </w:t>
      </w:r>
      <w:r>
        <w:t>the</w:t>
      </w:r>
      <w:r>
        <w:rPr>
          <w:spacing w:val="-13"/>
        </w:rPr>
        <w:t xml:space="preserve"> </w:t>
      </w:r>
      <w:r>
        <w:t>welfare</w:t>
      </w:r>
      <w:r>
        <w:rPr>
          <w:spacing w:val="-12"/>
        </w:rPr>
        <w:t xml:space="preserve"> </w:t>
      </w:r>
      <w:r>
        <w:t>requirements</w:t>
      </w:r>
      <w:r>
        <w:rPr>
          <w:spacing w:val="-11"/>
        </w:rPr>
        <w:t xml:space="preserve"> </w:t>
      </w:r>
      <w:r>
        <w:t>of</w:t>
      </w:r>
      <w:r>
        <w:rPr>
          <w:spacing w:val="-12"/>
        </w:rPr>
        <w:t xml:space="preserve"> </w:t>
      </w:r>
      <w:r>
        <w:t>the</w:t>
      </w:r>
      <w:r>
        <w:rPr>
          <w:spacing w:val="-12"/>
        </w:rPr>
        <w:t xml:space="preserve"> </w:t>
      </w:r>
      <w:r>
        <w:t>Early</w:t>
      </w:r>
      <w:r>
        <w:rPr>
          <w:spacing w:val="-5"/>
        </w:rPr>
        <w:t xml:space="preserve"> </w:t>
      </w:r>
      <w:r>
        <w:t>Years</w:t>
      </w:r>
      <w:r>
        <w:rPr>
          <w:spacing w:val="-11"/>
        </w:rPr>
        <w:t xml:space="preserve"> </w:t>
      </w:r>
      <w:r>
        <w:t xml:space="preserve">Foundation </w:t>
      </w:r>
      <w:r>
        <w:rPr>
          <w:spacing w:val="-2"/>
        </w:rPr>
        <w:t>Stage</w:t>
      </w:r>
    </w:p>
    <w:p w14:paraId="426C8AE6" w14:textId="77777777" w:rsidR="00E275C8" w:rsidRDefault="00E275C8">
      <w:pPr>
        <w:pStyle w:val="BodyText"/>
        <w:spacing w:before="6"/>
      </w:pPr>
    </w:p>
    <w:p w14:paraId="591981DB" w14:textId="77777777" w:rsidR="00E275C8" w:rsidRDefault="00000000">
      <w:pPr>
        <w:pStyle w:val="ListParagraph"/>
        <w:numPr>
          <w:ilvl w:val="1"/>
          <w:numId w:val="9"/>
        </w:numPr>
        <w:tabs>
          <w:tab w:val="left" w:pos="1233"/>
        </w:tabs>
        <w:spacing w:line="242" w:lineRule="auto"/>
        <w:ind w:right="124"/>
      </w:pPr>
      <w:r>
        <w:t>This policy and the accompanying procedures have been developed in accordance with the following statutory guidance and local safeguarding procedures:</w:t>
      </w:r>
    </w:p>
    <w:p w14:paraId="42978267" w14:textId="77777777" w:rsidR="00E275C8" w:rsidRDefault="00000000">
      <w:pPr>
        <w:pStyle w:val="ListParagraph"/>
        <w:numPr>
          <w:ilvl w:val="2"/>
          <w:numId w:val="9"/>
        </w:numPr>
        <w:tabs>
          <w:tab w:val="left" w:pos="1953"/>
        </w:tabs>
        <w:spacing w:before="15"/>
        <w:ind w:right="222"/>
        <w:rPr>
          <w:i/>
        </w:rPr>
      </w:pPr>
      <w:r>
        <w:rPr>
          <w:i/>
        </w:rPr>
        <w:t>Working</w:t>
      </w:r>
      <w:r>
        <w:rPr>
          <w:i/>
          <w:spacing w:val="-9"/>
        </w:rPr>
        <w:t xml:space="preserve"> </w:t>
      </w:r>
      <w:r>
        <w:rPr>
          <w:i/>
        </w:rPr>
        <w:t>Together</w:t>
      </w:r>
      <w:r>
        <w:rPr>
          <w:i/>
          <w:spacing w:val="-9"/>
        </w:rPr>
        <w:t xml:space="preserve"> </w:t>
      </w:r>
      <w:r>
        <w:rPr>
          <w:i/>
        </w:rPr>
        <w:t>to</w:t>
      </w:r>
      <w:r>
        <w:rPr>
          <w:i/>
          <w:spacing w:val="-7"/>
        </w:rPr>
        <w:t xml:space="preserve"> </w:t>
      </w:r>
      <w:r>
        <w:rPr>
          <w:i/>
        </w:rPr>
        <w:t>Safeguard</w:t>
      </w:r>
      <w:r>
        <w:rPr>
          <w:i/>
          <w:spacing w:val="-7"/>
        </w:rPr>
        <w:t xml:space="preserve"> </w:t>
      </w:r>
      <w:r>
        <w:rPr>
          <w:i/>
        </w:rPr>
        <w:t>Children:</w:t>
      </w:r>
      <w:r>
        <w:rPr>
          <w:i/>
          <w:spacing w:val="-6"/>
        </w:rPr>
        <w:t xml:space="preserve"> </w:t>
      </w:r>
      <w:r>
        <w:rPr>
          <w:i/>
        </w:rPr>
        <w:t>A</w:t>
      </w:r>
      <w:r>
        <w:rPr>
          <w:i/>
          <w:spacing w:val="-10"/>
        </w:rPr>
        <w:t xml:space="preserve"> </w:t>
      </w:r>
      <w:r>
        <w:rPr>
          <w:i/>
        </w:rPr>
        <w:t>Guide</w:t>
      </w:r>
      <w:r>
        <w:rPr>
          <w:i/>
          <w:spacing w:val="-6"/>
        </w:rPr>
        <w:t xml:space="preserve"> </w:t>
      </w:r>
      <w:r>
        <w:rPr>
          <w:i/>
        </w:rPr>
        <w:t>to</w:t>
      </w:r>
      <w:r>
        <w:rPr>
          <w:i/>
          <w:spacing w:val="-9"/>
        </w:rPr>
        <w:t xml:space="preserve"> </w:t>
      </w:r>
      <w:r>
        <w:rPr>
          <w:i/>
        </w:rPr>
        <w:t>Inter-Agency</w:t>
      </w:r>
      <w:r>
        <w:rPr>
          <w:i/>
          <w:spacing w:val="-6"/>
        </w:rPr>
        <w:t xml:space="preserve"> </w:t>
      </w:r>
      <w:r>
        <w:rPr>
          <w:i/>
        </w:rPr>
        <w:t>Working</w:t>
      </w:r>
      <w:r>
        <w:rPr>
          <w:i/>
          <w:spacing w:val="-7"/>
        </w:rPr>
        <w:t xml:space="preserve"> </w:t>
      </w:r>
      <w:r>
        <w:rPr>
          <w:i/>
        </w:rPr>
        <w:t>to</w:t>
      </w:r>
      <w:r>
        <w:rPr>
          <w:i/>
          <w:spacing w:val="-2"/>
        </w:rPr>
        <w:t xml:space="preserve"> </w:t>
      </w:r>
      <w:r>
        <w:rPr>
          <w:i/>
        </w:rPr>
        <w:t>Safeguard</w:t>
      </w:r>
      <w:r>
        <w:rPr>
          <w:i/>
          <w:spacing w:val="-4"/>
        </w:rPr>
        <w:t xml:space="preserve"> </w:t>
      </w:r>
      <w:r>
        <w:rPr>
          <w:i/>
        </w:rPr>
        <w:t>and</w:t>
      </w:r>
      <w:r>
        <w:rPr>
          <w:i/>
          <w:spacing w:val="-2"/>
        </w:rPr>
        <w:t xml:space="preserve"> </w:t>
      </w:r>
      <w:r>
        <w:rPr>
          <w:i/>
        </w:rPr>
        <w:t>Promote the Welfare of Children, July 2018</w:t>
      </w:r>
    </w:p>
    <w:p w14:paraId="49728D13" w14:textId="6FEEC470" w:rsidR="00E275C8" w:rsidRDefault="00000000">
      <w:pPr>
        <w:pStyle w:val="ListParagraph"/>
        <w:numPr>
          <w:ilvl w:val="2"/>
          <w:numId w:val="9"/>
        </w:numPr>
        <w:tabs>
          <w:tab w:val="left" w:pos="1953"/>
        </w:tabs>
        <w:spacing w:before="16"/>
        <w:ind w:right="419"/>
        <w:rPr>
          <w:i/>
        </w:rPr>
      </w:pPr>
      <w:r>
        <w:rPr>
          <w:i/>
        </w:rPr>
        <w:t>Keeping</w:t>
      </w:r>
      <w:r>
        <w:rPr>
          <w:i/>
          <w:spacing w:val="36"/>
        </w:rPr>
        <w:t xml:space="preserve"> </w:t>
      </w:r>
      <w:r>
        <w:rPr>
          <w:i/>
        </w:rPr>
        <w:t>Children</w:t>
      </w:r>
      <w:r>
        <w:rPr>
          <w:i/>
          <w:spacing w:val="39"/>
        </w:rPr>
        <w:t xml:space="preserve"> </w:t>
      </w:r>
      <w:r>
        <w:rPr>
          <w:i/>
        </w:rPr>
        <w:t>Safe</w:t>
      </w:r>
      <w:r>
        <w:rPr>
          <w:i/>
          <w:spacing w:val="35"/>
        </w:rPr>
        <w:t xml:space="preserve"> </w:t>
      </w:r>
      <w:r>
        <w:rPr>
          <w:i/>
        </w:rPr>
        <w:t>in</w:t>
      </w:r>
      <w:r>
        <w:rPr>
          <w:i/>
          <w:spacing w:val="35"/>
        </w:rPr>
        <w:t xml:space="preserve"> </w:t>
      </w:r>
      <w:r>
        <w:rPr>
          <w:i/>
        </w:rPr>
        <w:t>Education:</w:t>
      </w:r>
      <w:r>
        <w:rPr>
          <w:i/>
          <w:spacing w:val="38"/>
        </w:rPr>
        <w:t xml:space="preserve"> </w:t>
      </w:r>
      <w:r>
        <w:rPr>
          <w:i/>
        </w:rPr>
        <w:t>Statutory</w:t>
      </w:r>
      <w:r>
        <w:rPr>
          <w:i/>
          <w:spacing w:val="36"/>
        </w:rPr>
        <w:t xml:space="preserve"> </w:t>
      </w:r>
      <w:r>
        <w:rPr>
          <w:i/>
        </w:rPr>
        <w:t>Guidance</w:t>
      </w:r>
      <w:r>
        <w:rPr>
          <w:i/>
          <w:spacing w:val="38"/>
        </w:rPr>
        <w:t xml:space="preserve"> </w:t>
      </w:r>
      <w:r>
        <w:rPr>
          <w:i/>
        </w:rPr>
        <w:t>for</w:t>
      </w:r>
      <w:r>
        <w:rPr>
          <w:i/>
          <w:spacing w:val="37"/>
        </w:rPr>
        <w:t xml:space="preserve"> </w:t>
      </w:r>
      <w:r>
        <w:rPr>
          <w:i/>
        </w:rPr>
        <w:t>Schools</w:t>
      </w:r>
      <w:r>
        <w:rPr>
          <w:i/>
          <w:spacing w:val="37"/>
        </w:rPr>
        <w:t xml:space="preserve"> </w:t>
      </w:r>
      <w:r>
        <w:rPr>
          <w:i/>
        </w:rPr>
        <w:t>and</w:t>
      </w:r>
      <w:r>
        <w:rPr>
          <w:i/>
          <w:spacing w:val="-2"/>
        </w:rPr>
        <w:t xml:space="preserve"> </w:t>
      </w:r>
      <w:r>
        <w:rPr>
          <w:i/>
        </w:rPr>
        <w:t>Colleges,</w:t>
      </w:r>
      <w:r>
        <w:rPr>
          <w:i/>
          <w:spacing w:val="-2"/>
        </w:rPr>
        <w:t xml:space="preserve"> </w:t>
      </w:r>
      <w:r>
        <w:rPr>
          <w:i/>
        </w:rPr>
        <w:t xml:space="preserve">September </w:t>
      </w:r>
      <w:r>
        <w:rPr>
          <w:i/>
          <w:spacing w:val="-4"/>
        </w:rPr>
        <w:t>202</w:t>
      </w:r>
      <w:r w:rsidR="00F7044D">
        <w:rPr>
          <w:i/>
          <w:spacing w:val="-4"/>
        </w:rPr>
        <w:t>3</w:t>
      </w:r>
    </w:p>
    <w:p w14:paraId="4A9ADBB5" w14:textId="41CED730" w:rsidR="00E275C8" w:rsidRDefault="00000000">
      <w:pPr>
        <w:pStyle w:val="ListParagraph"/>
        <w:numPr>
          <w:ilvl w:val="2"/>
          <w:numId w:val="9"/>
        </w:numPr>
        <w:tabs>
          <w:tab w:val="left" w:pos="1953"/>
        </w:tabs>
        <w:spacing w:before="17" w:line="237" w:lineRule="auto"/>
        <w:ind w:right="460"/>
        <w:rPr>
          <w:i/>
        </w:rPr>
      </w:pPr>
      <w:r>
        <w:rPr>
          <w:i/>
        </w:rPr>
        <w:t>Sexual</w:t>
      </w:r>
      <w:r>
        <w:rPr>
          <w:i/>
          <w:spacing w:val="37"/>
        </w:rPr>
        <w:t xml:space="preserve"> </w:t>
      </w:r>
      <w:r>
        <w:rPr>
          <w:i/>
        </w:rPr>
        <w:t>violence</w:t>
      </w:r>
      <w:r>
        <w:rPr>
          <w:i/>
          <w:spacing w:val="40"/>
        </w:rPr>
        <w:t xml:space="preserve"> </w:t>
      </w:r>
      <w:r>
        <w:rPr>
          <w:i/>
        </w:rPr>
        <w:t>and</w:t>
      </w:r>
      <w:r>
        <w:rPr>
          <w:i/>
          <w:spacing w:val="36"/>
        </w:rPr>
        <w:t xml:space="preserve"> </w:t>
      </w:r>
      <w:r>
        <w:rPr>
          <w:i/>
        </w:rPr>
        <w:t>sexual</w:t>
      </w:r>
      <w:r>
        <w:rPr>
          <w:i/>
          <w:spacing w:val="37"/>
        </w:rPr>
        <w:t xml:space="preserve"> </w:t>
      </w:r>
      <w:r>
        <w:rPr>
          <w:i/>
        </w:rPr>
        <w:t>harassment</w:t>
      </w:r>
      <w:r>
        <w:rPr>
          <w:i/>
          <w:spacing w:val="37"/>
        </w:rPr>
        <w:t xml:space="preserve"> </w:t>
      </w:r>
      <w:r>
        <w:rPr>
          <w:i/>
        </w:rPr>
        <w:t>between</w:t>
      </w:r>
      <w:r>
        <w:rPr>
          <w:i/>
          <w:spacing w:val="37"/>
        </w:rPr>
        <w:t xml:space="preserve"> </w:t>
      </w:r>
      <w:r>
        <w:rPr>
          <w:i/>
        </w:rPr>
        <w:t>children</w:t>
      </w:r>
      <w:r>
        <w:rPr>
          <w:i/>
          <w:spacing w:val="36"/>
        </w:rPr>
        <w:t xml:space="preserve"> </w:t>
      </w:r>
      <w:r>
        <w:rPr>
          <w:i/>
        </w:rPr>
        <w:t>in</w:t>
      </w:r>
      <w:r>
        <w:rPr>
          <w:i/>
          <w:spacing w:val="36"/>
        </w:rPr>
        <w:t xml:space="preserve"> </w:t>
      </w:r>
      <w:r>
        <w:rPr>
          <w:i/>
        </w:rPr>
        <w:t>schools</w:t>
      </w:r>
      <w:r>
        <w:rPr>
          <w:i/>
          <w:spacing w:val="37"/>
        </w:rPr>
        <w:t xml:space="preserve"> </w:t>
      </w:r>
      <w:r>
        <w:rPr>
          <w:i/>
        </w:rPr>
        <w:t>and</w:t>
      </w:r>
      <w:r>
        <w:rPr>
          <w:i/>
          <w:spacing w:val="-3"/>
        </w:rPr>
        <w:t xml:space="preserve"> </w:t>
      </w:r>
      <w:r>
        <w:rPr>
          <w:i/>
        </w:rPr>
        <w:t>colleges,</w:t>
      </w:r>
      <w:r>
        <w:rPr>
          <w:i/>
          <w:spacing w:val="-1"/>
        </w:rPr>
        <w:t xml:space="preserve"> </w:t>
      </w:r>
      <w:r>
        <w:rPr>
          <w:i/>
        </w:rPr>
        <w:t xml:space="preserve">September </w:t>
      </w:r>
      <w:r>
        <w:rPr>
          <w:i/>
          <w:spacing w:val="-4"/>
        </w:rPr>
        <w:t>202</w:t>
      </w:r>
      <w:r w:rsidR="00F7044D">
        <w:rPr>
          <w:i/>
          <w:spacing w:val="-4"/>
        </w:rPr>
        <w:t>3</w:t>
      </w:r>
    </w:p>
    <w:p w14:paraId="31EB855F" w14:textId="77777777" w:rsidR="00E275C8" w:rsidRDefault="00000000">
      <w:pPr>
        <w:pStyle w:val="ListParagraph"/>
        <w:numPr>
          <w:ilvl w:val="2"/>
          <w:numId w:val="9"/>
        </w:numPr>
        <w:tabs>
          <w:tab w:val="left" w:pos="1953"/>
        </w:tabs>
        <w:spacing w:before="10"/>
        <w:rPr>
          <w:i/>
        </w:rPr>
      </w:pPr>
      <w:r>
        <w:rPr>
          <w:i/>
        </w:rPr>
        <w:t>Pan-Sussex</w:t>
      </w:r>
      <w:r>
        <w:rPr>
          <w:i/>
          <w:spacing w:val="-14"/>
        </w:rPr>
        <w:t xml:space="preserve"> </w:t>
      </w:r>
      <w:r>
        <w:rPr>
          <w:i/>
        </w:rPr>
        <w:t>Child</w:t>
      </w:r>
      <w:r>
        <w:rPr>
          <w:i/>
          <w:spacing w:val="-10"/>
        </w:rPr>
        <w:t xml:space="preserve"> </w:t>
      </w:r>
      <w:r>
        <w:rPr>
          <w:i/>
        </w:rPr>
        <w:t>Protection</w:t>
      </w:r>
      <w:r>
        <w:rPr>
          <w:i/>
          <w:spacing w:val="-11"/>
        </w:rPr>
        <w:t xml:space="preserve"> </w:t>
      </w:r>
      <w:r>
        <w:rPr>
          <w:i/>
        </w:rPr>
        <w:t>and</w:t>
      </w:r>
      <w:r>
        <w:rPr>
          <w:i/>
          <w:spacing w:val="-12"/>
        </w:rPr>
        <w:t xml:space="preserve"> </w:t>
      </w:r>
      <w:r>
        <w:rPr>
          <w:i/>
        </w:rPr>
        <w:t>Safeguarding</w:t>
      </w:r>
      <w:r>
        <w:rPr>
          <w:i/>
          <w:spacing w:val="-9"/>
        </w:rPr>
        <w:t xml:space="preserve"> </w:t>
      </w:r>
      <w:r>
        <w:rPr>
          <w:i/>
          <w:spacing w:val="-2"/>
        </w:rPr>
        <w:t>Procedures</w:t>
      </w:r>
    </w:p>
    <w:p w14:paraId="33686674" w14:textId="77777777" w:rsidR="00E275C8" w:rsidRDefault="00000000">
      <w:pPr>
        <w:pStyle w:val="ListParagraph"/>
        <w:numPr>
          <w:ilvl w:val="2"/>
          <w:numId w:val="9"/>
        </w:numPr>
        <w:tabs>
          <w:tab w:val="left" w:pos="1953"/>
        </w:tabs>
        <w:spacing w:before="24"/>
        <w:ind w:right="152"/>
        <w:rPr>
          <w:i/>
        </w:rPr>
      </w:pPr>
      <w:r>
        <w:rPr>
          <w:i/>
        </w:rPr>
        <w:t>Information</w:t>
      </w:r>
      <w:r>
        <w:rPr>
          <w:i/>
          <w:spacing w:val="-2"/>
        </w:rPr>
        <w:t xml:space="preserve"> </w:t>
      </w:r>
      <w:r>
        <w:rPr>
          <w:i/>
        </w:rPr>
        <w:t>sharing:</w:t>
      </w:r>
      <w:r>
        <w:rPr>
          <w:i/>
          <w:spacing w:val="-2"/>
        </w:rPr>
        <w:t xml:space="preserve"> </w:t>
      </w:r>
      <w:r>
        <w:rPr>
          <w:i/>
        </w:rPr>
        <w:t>advice</w:t>
      </w:r>
      <w:r>
        <w:rPr>
          <w:i/>
          <w:spacing w:val="-5"/>
        </w:rPr>
        <w:t xml:space="preserve"> </w:t>
      </w:r>
      <w:r>
        <w:rPr>
          <w:i/>
        </w:rPr>
        <w:t>for</w:t>
      </w:r>
      <w:r>
        <w:rPr>
          <w:i/>
          <w:spacing w:val="-5"/>
        </w:rPr>
        <w:t xml:space="preserve"> </w:t>
      </w:r>
      <w:r>
        <w:rPr>
          <w:i/>
        </w:rPr>
        <w:t>practitioners</w:t>
      </w:r>
      <w:r>
        <w:rPr>
          <w:i/>
          <w:spacing w:val="-2"/>
        </w:rPr>
        <w:t xml:space="preserve"> </w:t>
      </w:r>
      <w:r>
        <w:rPr>
          <w:i/>
        </w:rPr>
        <w:t>providing</w:t>
      </w:r>
      <w:r>
        <w:rPr>
          <w:i/>
          <w:spacing w:val="-2"/>
        </w:rPr>
        <w:t xml:space="preserve"> </w:t>
      </w:r>
      <w:r>
        <w:rPr>
          <w:i/>
        </w:rPr>
        <w:t>safeguarding</w:t>
      </w:r>
      <w:r>
        <w:rPr>
          <w:i/>
          <w:spacing w:val="-5"/>
        </w:rPr>
        <w:t xml:space="preserve"> </w:t>
      </w:r>
      <w:r>
        <w:rPr>
          <w:i/>
        </w:rPr>
        <w:t>services</w:t>
      </w:r>
      <w:r>
        <w:rPr>
          <w:i/>
          <w:spacing w:val="-4"/>
        </w:rPr>
        <w:t xml:space="preserve"> </w:t>
      </w:r>
      <w:r>
        <w:rPr>
          <w:i/>
        </w:rPr>
        <w:t>to</w:t>
      </w:r>
      <w:r>
        <w:rPr>
          <w:i/>
          <w:spacing w:val="-2"/>
        </w:rPr>
        <w:t xml:space="preserve"> </w:t>
      </w:r>
      <w:r>
        <w:rPr>
          <w:i/>
        </w:rPr>
        <w:t>children,</w:t>
      </w:r>
      <w:r>
        <w:rPr>
          <w:i/>
          <w:spacing w:val="-2"/>
        </w:rPr>
        <w:t xml:space="preserve"> </w:t>
      </w:r>
      <w:r>
        <w:rPr>
          <w:i/>
        </w:rPr>
        <w:t>young</w:t>
      </w:r>
      <w:r>
        <w:rPr>
          <w:i/>
          <w:spacing w:val="-2"/>
        </w:rPr>
        <w:t xml:space="preserve"> </w:t>
      </w:r>
      <w:r>
        <w:rPr>
          <w:i/>
        </w:rPr>
        <w:t>people, parents and carers, July 2018</w:t>
      </w:r>
    </w:p>
    <w:p w14:paraId="472F3AEB" w14:textId="77777777" w:rsidR="00E275C8" w:rsidRDefault="00000000">
      <w:pPr>
        <w:pStyle w:val="ListParagraph"/>
        <w:numPr>
          <w:ilvl w:val="2"/>
          <w:numId w:val="9"/>
        </w:numPr>
        <w:tabs>
          <w:tab w:val="left" w:pos="1953"/>
        </w:tabs>
        <w:spacing w:before="9"/>
        <w:rPr>
          <w:i/>
        </w:rPr>
      </w:pPr>
      <w:r>
        <w:rPr>
          <w:i/>
        </w:rPr>
        <w:t>Statutory</w:t>
      </w:r>
      <w:r>
        <w:rPr>
          <w:i/>
          <w:spacing w:val="-8"/>
        </w:rPr>
        <w:t xml:space="preserve"> </w:t>
      </w:r>
      <w:r>
        <w:rPr>
          <w:i/>
        </w:rPr>
        <w:t>Framework</w:t>
      </w:r>
      <w:r>
        <w:rPr>
          <w:i/>
          <w:spacing w:val="-6"/>
        </w:rPr>
        <w:t xml:space="preserve"> </w:t>
      </w:r>
      <w:r>
        <w:rPr>
          <w:i/>
        </w:rPr>
        <w:t>for</w:t>
      </w:r>
      <w:r>
        <w:rPr>
          <w:i/>
          <w:spacing w:val="-9"/>
        </w:rPr>
        <w:t xml:space="preserve"> </w:t>
      </w:r>
      <w:r>
        <w:rPr>
          <w:i/>
        </w:rPr>
        <w:t>the</w:t>
      </w:r>
      <w:r>
        <w:rPr>
          <w:i/>
          <w:spacing w:val="-8"/>
        </w:rPr>
        <w:t xml:space="preserve"> </w:t>
      </w:r>
      <w:r>
        <w:rPr>
          <w:i/>
        </w:rPr>
        <w:t>Early</w:t>
      </w:r>
      <w:r>
        <w:rPr>
          <w:i/>
          <w:spacing w:val="-6"/>
        </w:rPr>
        <w:t xml:space="preserve"> </w:t>
      </w:r>
      <w:r>
        <w:rPr>
          <w:i/>
        </w:rPr>
        <w:t>Years</w:t>
      </w:r>
      <w:r>
        <w:rPr>
          <w:i/>
          <w:spacing w:val="-6"/>
        </w:rPr>
        <w:t xml:space="preserve"> </w:t>
      </w:r>
      <w:r>
        <w:rPr>
          <w:i/>
        </w:rPr>
        <w:t>Foundation</w:t>
      </w:r>
      <w:r>
        <w:rPr>
          <w:i/>
          <w:spacing w:val="-8"/>
        </w:rPr>
        <w:t xml:space="preserve"> </w:t>
      </w:r>
      <w:r>
        <w:rPr>
          <w:i/>
        </w:rPr>
        <w:t>Stage,</w:t>
      </w:r>
      <w:r>
        <w:rPr>
          <w:i/>
          <w:spacing w:val="-9"/>
        </w:rPr>
        <w:t xml:space="preserve"> </w:t>
      </w:r>
      <w:r>
        <w:rPr>
          <w:i/>
        </w:rPr>
        <w:t>April</w:t>
      </w:r>
      <w:r>
        <w:rPr>
          <w:i/>
          <w:spacing w:val="-4"/>
        </w:rPr>
        <w:t xml:space="preserve"> 2017</w:t>
      </w:r>
    </w:p>
    <w:p w14:paraId="79F42DD9" w14:textId="77777777" w:rsidR="00E275C8" w:rsidRDefault="00E275C8">
      <w:pPr>
        <w:pStyle w:val="BodyText"/>
        <w:spacing w:before="10"/>
        <w:rPr>
          <w:i/>
          <w:sz w:val="23"/>
        </w:rPr>
      </w:pPr>
    </w:p>
    <w:p w14:paraId="278FCDED" w14:textId="77777777" w:rsidR="00E275C8" w:rsidRDefault="00000000" w:rsidP="00F42164">
      <w:pPr>
        <w:pStyle w:val="Heading1"/>
        <w:numPr>
          <w:ilvl w:val="0"/>
          <w:numId w:val="16"/>
        </w:numPr>
        <w:tabs>
          <w:tab w:val="left" w:pos="1233"/>
        </w:tabs>
      </w:pPr>
      <w:r>
        <w:t>POLICY</w:t>
      </w:r>
      <w:r>
        <w:rPr>
          <w:spacing w:val="-9"/>
        </w:rPr>
        <w:t xml:space="preserve"> </w:t>
      </w:r>
      <w:r>
        <w:rPr>
          <w:spacing w:val="-2"/>
        </w:rPr>
        <w:t>REVIEW</w:t>
      </w:r>
    </w:p>
    <w:p w14:paraId="52DBCCBF" w14:textId="77777777" w:rsidR="00E275C8" w:rsidRDefault="00E275C8">
      <w:pPr>
        <w:pStyle w:val="BodyText"/>
        <w:spacing w:before="11"/>
        <w:rPr>
          <w:b/>
          <w:sz w:val="21"/>
        </w:rPr>
      </w:pPr>
    </w:p>
    <w:p w14:paraId="554A9872" w14:textId="77777777" w:rsidR="00E275C8" w:rsidRDefault="00000000">
      <w:pPr>
        <w:pStyle w:val="ListParagraph"/>
        <w:numPr>
          <w:ilvl w:val="1"/>
          <w:numId w:val="8"/>
        </w:numPr>
        <w:tabs>
          <w:tab w:val="left" w:pos="1233"/>
        </w:tabs>
        <w:spacing w:line="242" w:lineRule="auto"/>
        <w:ind w:right="107"/>
      </w:pPr>
      <w:r>
        <w:t>This</w:t>
      </w:r>
      <w:r>
        <w:rPr>
          <w:spacing w:val="-5"/>
        </w:rPr>
        <w:t xml:space="preserve"> </w:t>
      </w:r>
      <w:r>
        <w:t>policy</w:t>
      </w:r>
      <w:r>
        <w:rPr>
          <w:spacing w:val="-8"/>
        </w:rPr>
        <w:t xml:space="preserve"> </w:t>
      </w:r>
      <w:r>
        <w:t>and</w:t>
      </w:r>
      <w:r>
        <w:rPr>
          <w:spacing w:val="-8"/>
        </w:rPr>
        <w:t xml:space="preserve"> </w:t>
      </w:r>
      <w:r>
        <w:t>the</w:t>
      </w:r>
      <w:r>
        <w:rPr>
          <w:spacing w:val="-8"/>
        </w:rPr>
        <w:t xml:space="preserve"> </w:t>
      </w:r>
      <w:r>
        <w:t>procedures</w:t>
      </w:r>
      <w:r>
        <w:rPr>
          <w:spacing w:val="-5"/>
        </w:rPr>
        <w:t xml:space="preserve"> </w:t>
      </w:r>
      <w:r>
        <w:t>will</w:t>
      </w:r>
      <w:r>
        <w:rPr>
          <w:spacing w:val="-6"/>
        </w:rPr>
        <w:t xml:space="preserve"> </w:t>
      </w:r>
      <w:r>
        <w:t>be</w:t>
      </w:r>
      <w:r>
        <w:rPr>
          <w:spacing w:val="-5"/>
        </w:rPr>
        <w:t xml:space="preserve"> </w:t>
      </w:r>
      <w:r>
        <w:t>reviewed</w:t>
      </w:r>
      <w:r>
        <w:rPr>
          <w:spacing w:val="-5"/>
        </w:rPr>
        <w:t xml:space="preserve"> </w:t>
      </w:r>
      <w:r>
        <w:t>every</w:t>
      </w:r>
      <w:r>
        <w:rPr>
          <w:spacing w:val="-6"/>
        </w:rPr>
        <w:t xml:space="preserve"> </w:t>
      </w:r>
      <w:r>
        <w:t>academic</w:t>
      </w:r>
      <w:r>
        <w:rPr>
          <w:spacing w:val="-7"/>
        </w:rPr>
        <w:t xml:space="preserve"> </w:t>
      </w:r>
      <w:r>
        <w:t>year.</w:t>
      </w:r>
      <w:r>
        <w:rPr>
          <w:spacing w:val="-4"/>
        </w:rPr>
        <w:t xml:space="preserve"> </w:t>
      </w:r>
      <w:r>
        <w:t>All</w:t>
      </w:r>
      <w:r>
        <w:rPr>
          <w:spacing w:val="-5"/>
        </w:rPr>
        <w:t xml:space="preserve"> </w:t>
      </w:r>
      <w:r>
        <w:t>other</w:t>
      </w:r>
      <w:r>
        <w:rPr>
          <w:spacing w:val="-6"/>
        </w:rPr>
        <w:t xml:space="preserve"> </w:t>
      </w:r>
      <w:r>
        <w:t>linked policies will be reviewed in line with that policy review cycle.</w:t>
      </w:r>
    </w:p>
    <w:p w14:paraId="29C73E2F" w14:textId="77777777" w:rsidR="00E275C8" w:rsidRDefault="00E275C8">
      <w:pPr>
        <w:pStyle w:val="BodyText"/>
        <w:spacing w:before="6"/>
      </w:pPr>
    </w:p>
    <w:p w14:paraId="5BA952B6" w14:textId="77777777" w:rsidR="00E275C8" w:rsidRPr="003B7CB3" w:rsidRDefault="00000000">
      <w:pPr>
        <w:pStyle w:val="ListParagraph"/>
        <w:numPr>
          <w:ilvl w:val="1"/>
          <w:numId w:val="8"/>
        </w:numPr>
        <w:tabs>
          <w:tab w:val="left" w:pos="1233"/>
        </w:tabs>
      </w:pPr>
      <w:r>
        <w:t>The</w:t>
      </w:r>
      <w:r>
        <w:rPr>
          <w:spacing w:val="26"/>
        </w:rPr>
        <w:t xml:space="preserve"> </w:t>
      </w:r>
      <w:r>
        <w:t>DSL</w:t>
      </w:r>
      <w:r>
        <w:rPr>
          <w:spacing w:val="32"/>
        </w:rPr>
        <w:t xml:space="preserve"> </w:t>
      </w:r>
      <w:r>
        <w:t>will</w:t>
      </w:r>
      <w:r>
        <w:rPr>
          <w:spacing w:val="27"/>
        </w:rPr>
        <w:t xml:space="preserve"> </w:t>
      </w:r>
      <w:r>
        <w:t>ensure</w:t>
      </w:r>
      <w:r>
        <w:rPr>
          <w:spacing w:val="29"/>
        </w:rPr>
        <w:t xml:space="preserve"> </w:t>
      </w:r>
      <w:r>
        <w:t>that</w:t>
      </w:r>
      <w:r>
        <w:rPr>
          <w:spacing w:val="30"/>
        </w:rPr>
        <w:t xml:space="preserve"> </w:t>
      </w:r>
      <w:r>
        <w:t>staff</w:t>
      </w:r>
      <w:r>
        <w:rPr>
          <w:spacing w:val="27"/>
        </w:rPr>
        <w:t xml:space="preserve"> </w:t>
      </w:r>
      <w:r>
        <w:t>members</w:t>
      </w:r>
      <w:r>
        <w:rPr>
          <w:spacing w:val="28"/>
        </w:rPr>
        <w:t xml:space="preserve"> </w:t>
      </w:r>
      <w:r>
        <w:t>are</w:t>
      </w:r>
      <w:r>
        <w:rPr>
          <w:spacing w:val="24"/>
        </w:rPr>
        <w:t xml:space="preserve"> </w:t>
      </w:r>
      <w:r>
        <w:t>made</w:t>
      </w:r>
      <w:r>
        <w:rPr>
          <w:spacing w:val="30"/>
        </w:rPr>
        <w:t xml:space="preserve"> </w:t>
      </w:r>
      <w:r>
        <w:t>aware</w:t>
      </w:r>
      <w:r>
        <w:rPr>
          <w:spacing w:val="25"/>
        </w:rPr>
        <w:t xml:space="preserve"> </w:t>
      </w:r>
      <w:r>
        <w:t>of</w:t>
      </w:r>
      <w:r>
        <w:rPr>
          <w:spacing w:val="28"/>
        </w:rPr>
        <w:t xml:space="preserve"> </w:t>
      </w:r>
      <w:r>
        <w:t>any</w:t>
      </w:r>
      <w:r>
        <w:rPr>
          <w:spacing w:val="25"/>
        </w:rPr>
        <w:t xml:space="preserve"> </w:t>
      </w:r>
      <w:r>
        <w:t>amendments</w:t>
      </w:r>
      <w:r>
        <w:rPr>
          <w:spacing w:val="30"/>
        </w:rPr>
        <w:t xml:space="preserve"> </w:t>
      </w:r>
      <w:r>
        <w:t>to</w:t>
      </w:r>
      <w:r>
        <w:rPr>
          <w:spacing w:val="-6"/>
        </w:rPr>
        <w:t xml:space="preserve"> </w:t>
      </w:r>
      <w:r>
        <w:t>policies</w:t>
      </w:r>
      <w:r>
        <w:rPr>
          <w:spacing w:val="-2"/>
        </w:rPr>
        <w:t xml:space="preserve"> </w:t>
      </w:r>
      <w:r>
        <w:t>and</w:t>
      </w:r>
      <w:r>
        <w:rPr>
          <w:spacing w:val="-4"/>
        </w:rPr>
        <w:t xml:space="preserve"> </w:t>
      </w:r>
      <w:r>
        <w:rPr>
          <w:spacing w:val="-2"/>
        </w:rPr>
        <w:t>procedures.</w:t>
      </w:r>
    </w:p>
    <w:p w14:paraId="45AD8581" w14:textId="77777777" w:rsidR="00F42164" w:rsidRDefault="00F42164" w:rsidP="003B7CB3">
      <w:pPr>
        <w:pStyle w:val="ListParagraph"/>
      </w:pPr>
    </w:p>
    <w:p w14:paraId="09D6EE75" w14:textId="77777777" w:rsidR="00E275C8" w:rsidRDefault="00E275C8">
      <w:pPr>
        <w:pStyle w:val="BodyText"/>
        <w:spacing w:before="5"/>
      </w:pPr>
    </w:p>
    <w:p w14:paraId="1586A5EB" w14:textId="77777777" w:rsidR="00E275C8" w:rsidRDefault="00000000" w:rsidP="00F42164">
      <w:pPr>
        <w:pStyle w:val="Heading1"/>
        <w:numPr>
          <w:ilvl w:val="0"/>
          <w:numId w:val="16"/>
        </w:numPr>
        <w:tabs>
          <w:tab w:val="left" w:pos="1233"/>
        </w:tabs>
        <w:spacing w:before="1"/>
      </w:pPr>
      <w:r>
        <w:t>LINKED</w:t>
      </w:r>
      <w:r>
        <w:rPr>
          <w:spacing w:val="-13"/>
        </w:rPr>
        <w:t xml:space="preserve"> </w:t>
      </w:r>
      <w:r>
        <w:t>POLICES</w:t>
      </w:r>
      <w:r>
        <w:rPr>
          <w:spacing w:val="-10"/>
        </w:rPr>
        <w:t xml:space="preserve"> </w:t>
      </w:r>
      <w:r>
        <w:t>AND</w:t>
      </w:r>
      <w:r>
        <w:rPr>
          <w:spacing w:val="-10"/>
        </w:rPr>
        <w:t xml:space="preserve"> </w:t>
      </w:r>
      <w:r>
        <w:rPr>
          <w:spacing w:val="-2"/>
        </w:rPr>
        <w:t>PROCEDURES</w:t>
      </w:r>
    </w:p>
    <w:p w14:paraId="6997F0AD" w14:textId="77777777" w:rsidR="00E275C8" w:rsidRDefault="00E275C8">
      <w:pPr>
        <w:pStyle w:val="BodyText"/>
        <w:spacing w:before="8"/>
        <w:rPr>
          <w:b/>
        </w:rPr>
      </w:pPr>
    </w:p>
    <w:p w14:paraId="04F9018E" w14:textId="77777777" w:rsidR="00E275C8" w:rsidRDefault="00000000">
      <w:pPr>
        <w:pStyle w:val="ListParagraph"/>
        <w:numPr>
          <w:ilvl w:val="1"/>
          <w:numId w:val="7"/>
        </w:numPr>
        <w:tabs>
          <w:tab w:val="left" w:pos="1233"/>
        </w:tabs>
      </w:pPr>
      <w:r>
        <w:t>The</w:t>
      </w:r>
      <w:r>
        <w:rPr>
          <w:spacing w:val="-11"/>
        </w:rPr>
        <w:t xml:space="preserve"> </w:t>
      </w:r>
      <w:r>
        <w:t>following</w:t>
      </w:r>
      <w:r>
        <w:rPr>
          <w:spacing w:val="-7"/>
        </w:rPr>
        <w:t xml:space="preserve"> </w:t>
      </w:r>
      <w:r>
        <w:t>policies</w:t>
      </w:r>
      <w:r>
        <w:rPr>
          <w:spacing w:val="-10"/>
        </w:rPr>
        <w:t xml:space="preserve"> </w:t>
      </w:r>
      <w:r>
        <w:t>are</w:t>
      </w:r>
      <w:r>
        <w:rPr>
          <w:spacing w:val="-7"/>
        </w:rPr>
        <w:t xml:space="preserve"> </w:t>
      </w:r>
      <w:r>
        <w:t>available</w:t>
      </w:r>
      <w:r>
        <w:rPr>
          <w:spacing w:val="-8"/>
        </w:rPr>
        <w:t xml:space="preserve"> </w:t>
      </w:r>
      <w:r>
        <w:t>from</w:t>
      </w:r>
      <w:r>
        <w:rPr>
          <w:spacing w:val="-10"/>
        </w:rPr>
        <w:t xml:space="preserve"> </w:t>
      </w:r>
      <w:r>
        <w:t>the</w:t>
      </w:r>
      <w:r>
        <w:rPr>
          <w:spacing w:val="-12"/>
        </w:rPr>
        <w:t xml:space="preserve"> </w:t>
      </w:r>
      <w:r>
        <w:t>SLES</w:t>
      </w:r>
      <w:r>
        <w:rPr>
          <w:spacing w:val="-11"/>
        </w:rPr>
        <w:t xml:space="preserve"> </w:t>
      </w:r>
      <w:r>
        <w:t>Safeguarding</w:t>
      </w:r>
      <w:r>
        <w:rPr>
          <w:spacing w:val="-7"/>
        </w:rPr>
        <w:t xml:space="preserve"> </w:t>
      </w:r>
      <w:r>
        <w:t>czone</w:t>
      </w:r>
      <w:r>
        <w:rPr>
          <w:spacing w:val="-9"/>
        </w:rPr>
        <w:t xml:space="preserve"> </w:t>
      </w:r>
      <w:r>
        <w:rPr>
          <w:spacing w:val="-2"/>
        </w:rPr>
        <w:t>page:</w:t>
      </w:r>
    </w:p>
    <w:p w14:paraId="5FBD5CDB" w14:textId="77777777" w:rsidR="00E275C8" w:rsidRDefault="00E275C8">
      <w:pPr>
        <w:pStyle w:val="BodyText"/>
        <w:spacing w:before="1"/>
        <w:rPr>
          <w:sz w:val="24"/>
        </w:rPr>
      </w:pPr>
    </w:p>
    <w:p w14:paraId="7EA02734" w14:textId="77777777" w:rsidR="00E275C8" w:rsidRDefault="00000000">
      <w:pPr>
        <w:pStyle w:val="ListParagraph"/>
        <w:numPr>
          <w:ilvl w:val="2"/>
          <w:numId w:val="7"/>
        </w:numPr>
        <w:tabs>
          <w:tab w:val="left" w:pos="1953"/>
        </w:tabs>
        <w:spacing w:before="1"/>
      </w:pPr>
      <w:r>
        <w:t>Online</w:t>
      </w:r>
      <w:r>
        <w:rPr>
          <w:spacing w:val="-7"/>
        </w:rPr>
        <w:t xml:space="preserve"> </w:t>
      </w:r>
      <w:r>
        <w:t>Safety</w:t>
      </w:r>
      <w:r>
        <w:rPr>
          <w:spacing w:val="-5"/>
        </w:rPr>
        <w:t xml:space="preserve"> </w:t>
      </w:r>
      <w:r>
        <w:rPr>
          <w:spacing w:val="-2"/>
        </w:rPr>
        <w:t>Policy</w:t>
      </w:r>
    </w:p>
    <w:p w14:paraId="610CFA70" w14:textId="77777777" w:rsidR="00E275C8" w:rsidRDefault="00000000">
      <w:pPr>
        <w:pStyle w:val="ListParagraph"/>
        <w:numPr>
          <w:ilvl w:val="2"/>
          <w:numId w:val="7"/>
        </w:numPr>
        <w:tabs>
          <w:tab w:val="left" w:pos="1953"/>
        </w:tabs>
        <w:spacing w:before="16"/>
      </w:pPr>
      <w:r>
        <w:t>Staff</w:t>
      </w:r>
      <w:r>
        <w:rPr>
          <w:spacing w:val="-4"/>
        </w:rPr>
        <w:t xml:space="preserve"> </w:t>
      </w:r>
      <w:r>
        <w:t>Code</w:t>
      </w:r>
      <w:r>
        <w:rPr>
          <w:spacing w:val="-4"/>
        </w:rPr>
        <w:t xml:space="preserve"> </w:t>
      </w:r>
      <w:r>
        <w:t>of</w:t>
      </w:r>
      <w:r>
        <w:rPr>
          <w:spacing w:val="-3"/>
        </w:rPr>
        <w:t xml:space="preserve"> </w:t>
      </w:r>
      <w:r>
        <w:rPr>
          <w:spacing w:val="-2"/>
        </w:rPr>
        <w:t>Conduct</w:t>
      </w:r>
    </w:p>
    <w:p w14:paraId="49F080F7" w14:textId="77777777" w:rsidR="00E275C8" w:rsidRDefault="00000000">
      <w:pPr>
        <w:pStyle w:val="ListParagraph"/>
        <w:numPr>
          <w:ilvl w:val="2"/>
          <w:numId w:val="7"/>
        </w:numPr>
        <w:tabs>
          <w:tab w:val="left" w:pos="1953"/>
        </w:tabs>
        <w:spacing w:before="17"/>
      </w:pPr>
      <w:r>
        <w:t>Supervision</w:t>
      </w:r>
      <w:r>
        <w:rPr>
          <w:spacing w:val="-12"/>
        </w:rPr>
        <w:t xml:space="preserve"> </w:t>
      </w:r>
      <w:r>
        <w:t>of</w:t>
      </w:r>
      <w:r>
        <w:rPr>
          <w:spacing w:val="-9"/>
        </w:rPr>
        <w:t xml:space="preserve"> </w:t>
      </w:r>
      <w:r>
        <w:t>Children</w:t>
      </w:r>
      <w:r>
        <w:rPr>
          <w:spacing w:val="-7"/>
        </w:rPr>
        <w:t xml:space="preserve"> </w:t>
      </w:r>
      <w:r>
        <w:rPr>
          <w:spacing w:val="-2"/>
        </w:rPr>
        <w:t>Policy</w:t>
      </w:r>
    </w:p>
    <w:p w14:paraId="2A905B40" w14:textId="77777777" w:rsidR="00E275C8" w:rsidRDefault="00000000">
      <w:pPr>
        <w:pStyle w:val="ListParagraph"/>
        <w:numPr>
          <w:ilvl w:val="2"/>
          <w:numId w:val="7"/>
        </w:numPr>
        <w:tabs>
          <w:tab w:val="left" w:pos="1953"/>
        </w:tabs>
        <w:spacing w:before="15"/>
      </w:pPr>
      <w:r>
        <w:t>Keeping</w:t>
      </w:r>
      <w:r>
        <w:rPr>
          <w:spacing w:val="-9"/>
        </w:rPr>
        <w:t xml:space="preserve"> </w:t>
      </w:r>
      <w:r>
        <w:t>Records</w:t>
      </w:r>
      <w:r>
        <w:rPr>
          <w:spacing w:val="-8"/>
        </w:rPr>
        <w:t xml:space="preserve"> </w:t>
      </w:r>
      <w:r>
        <w:t>of</w:t>
      </w:r>
      <w:r>
        <w:rPr>
          <w:spacing w:val="-10"/>
        </w:rPr>
        <w:t xml:space="preserve"> </w:t>
      </w:r>
      <w:r>
        <w:t>Child</w:t>
      </w:r>
      <w:r>
        <w:rPr>
          <w:spacing w:val="-5"/>
        </w:rPr>
        <w:t xml:space="preserve"> </w:t>
      </w:r>
      <w:r>
        <w:t>Protection</w:t>
      </w:r>
      <w:r>
        <w:rPr>
          <w:spacing w:val="-12"/>
        </w:rPr>
        <w:t xml:space="preserve"> </w:t>
      </w:r>
      <w:r>
        <w:t>and</w:t>
      </w:r>
      <w:r>
        <w:rPr>
          <w:spacing w:val="-10"/>
        </w:rPr>
        <w:t xml:space="preserve"> </w:t>
      </w:r>
      <w:r>
        <w:t>Welfare</w:t>
      </w:r>
      <w:r>
        <w:rPr>
          <w:spacing w:val="-8"/>
        </w:rPr>
        <w:t xml:space="preserve"> </w:t>
      </w:r>
      <w:r>
        <w:rPr>
          <w:spacing w:val="-2"/>
        </w:rPr>
        <w:t>Concerns</w:t>
      </w:r>
    </w:p>
    <w:p w14:paraId="7F095FB7" w14:textId="77777777" w:rsidR="00E275C8" w:rsidRDefault="00000000">
      <w:pPr>
        <w:pStyle w:val="ListParagraph"/>
        <w:numPr>
          <w:ilvl w:val="2"/>
          <w:numId w:val="7"/>
        </w:numPr>
        <w:tabs>
          <w:tab w:val="left" w:pos="1953"/>
        </w:tabs>
        <w:spacing w:before="17"/>
      </w:pPr>
      <w:r>
        <w:t>Protocol</w:t>
      </w:r>
      <w:r>
        <w:rPr>
          <w:spacing w:val="-9"/>
        </w:rPr>
        <w:t xml:space="preserve"> </w:t>
      </w:r>
      <w:r>
        <w:t>for</w:t>
      </w:r>
      <w:r>
        <w:rPr>
          <w:spacing w:val="-8"/>
        </w:rPr>
        <w:t xml:space="preserve"> </w:t>
      </w:r>
      <w:r>
        <w:t>Managing</w:t>
      </w:r>
      <w:r>
        <w:rPr>
          <w:spacing w:val="-9"/>
        </w:rPr>
        <w:t xml:space="preserve"> </w:t>
      </w:r>
      <w:r>
        <w:t>Child</w:t>
      </w:r>
      <w:r>
        <w:rPr>
          <w:spacing w:val="-5"/>
        </w:rPr>
        <w:t xml:space="preserve"> </w:t>
      </w:r>
      <w:r>
        <w:t>on</w:t>
      </w:r>
      <w:r>
        <w:rPr>
          <w:spacing w:val="-5"/>
        </w:rPr>
        <w:t xml:space="preserve"> </w:t>
      </w:r>
      <w:r>
        <w:t>child</w:t>
      </w:r>
      <w:r>
        <w:rPr>
          <w:spacing w:val="-7"/>
        </w:rPr>
        <w:t xml:space="preserve"> </w:t>
      </w:r>
      <w:r>
        <w:t>Harmful</w:t>
      </w:r>
      <w:r>
        <w:rPr>
          <w:spacing w:val="-8"/>
        </w:rPr>
        <w:t xml:space="preserve"> </w:t>
      </w:r>
      <w:r>
        <w:t>Sexual</w:t>
      </w:r>
      <w:r>
        <w:rPr>
          <w:spacing w:val="-9"/>
        </w:rPr>
        <w:t xml:space="preserve"> </w:t>
      </w:r>
      <w:r>
        <w:t>Behaviour</w:t>
      </w:r>
      <w:r>
        <w:rPr>
          <w:spacing w:val="-7"/>
        </w:rPr>
        <w:t xml:space="preserve"> </w:t>
      </w:r>
      <w:r>
        <w:t>in</w:t>
      </w:r>
      <w:r>
        <w:rPr>
          <w:spacing w:val="-7"/>
        </w:rPr>
        <w:t xml:space="preserve"> </w:t>
      </w:r>
      <w:r>
        <w:rPr>
          <w:spacing w:val="-2"/>
        </w:rPr>
        <w:t>Schools</w:t>
      </w:r>
    </w:p>
    <w:p w14:paraId="25A9FBE6" w14:textId="77777777" w:rsidR="00E275C8" w:rsidRDefault="00E275C8">
      <w:pPr>
        <w:pStyle w:val="BodyText"/>
        <w:spacing w:before="2"/>
        <w:rPr>
          <w:sz w:val="24"/>
        </w:rPr>
      </w:pPr>
    </w:p>
    <w:p w14:paraId="0531692B" w14:textId="77777777" w:rsidR="00E275C8" w:rsidRDefault="00000000">
      <w:pPr>
        <w:pStyle w:val="ListParagraph"/>
        <w:numPr>
          <w:ilvl w:val="1"/>
          <w:numId w:val="7"/>
        </w:numPr>
        <w:tabs>
          <w:tab w:val="left" w:pos="1233"/>
        </w:tabs>
      </w:pPr>
      <w:r>
        <w:t>The</w:t>
      </w:r>
      <w:r>
        <w:rPr>
          <w:spacing w:val="-9"/>
        </w:rPr>
        <w:t xml:space="preserve"> </w:t>
      </w:r>
      <w:r>
        <w:t>following</w:t>
      </w:r>
      <w:r>
        <w:rPr>
          <w:spacing w:val="-5"/>
        </w:rPr>
        <w:t xml:space="preserve"> </w:t>
      </w:r>
      <w:r>
        <w:t>polices</w:t>
      </w:r>
      <w:r>
        <w:rPr>
          <w:spacing w:val="-6"/>
        </w:rPr>
        <w:t xml:space="preserve"> </w:t>
      </w:r>
      <w:r>
        <w:t>are</w:t>
      </w:r>
      <w:r>
        <w:rPr>
          <w:spacing w:val="-3"/>
        </w:rPr>
        <w:t xml:space="preserve"> </w:t>
      </w:r>
      <w:r>
        <w:t>held</w:t>
      </w:r>
      <w:r>
        <w:rPr>
          <w:spacing w:val="-9"/>
        </w:rPr>
        <w:t xml:space="preserve"> </w:t>
      </w:r>
      <w:r>
        <w:t>by</w:t>
      </w:r>
      <w:r>
        <w:rPr>
          <w:spacing w:val="-6"/>
        </w:rPr>
        <w:t xml:space="preserve"> </w:t>
      </w:r>
      <w:r>
        <w:t>the</w:t>
      </w:r>
      <w:r>
        <w:rPr>
          <w:spacing w:val="-3"/>
        </w:rPr>
        <w:t xml:space="preserve"> </w:t>
      </w:r>
      <w:r>
        <w:rPr>
          <w:spacing w:val="-2"/>
        </w:rPr>
        <w:t>school</w:t>
      </w:r>
    </w:p>
    <w:p w14:paraId="539C5C74" w14:textId="77777777" w:rsidR="00E275C8" w:rsidRDefault="00E275C8">
      <w:pPr>
        <w:pStyle w:val="BodyText"/>
        <w:spacing w:before="1"/>
        <w:rPr>
          <w:sz w:val="23"/>
        </w:rPr>
      </w:pPr>
    </w:p>
    <w:p w14:paraId="3093B312" w14:textId="77777777" w:rsidR="00E275C8" w:rsidRDefault="00000000">
      <w:pPr>
        <w:pStyle w:val="ListParagraph"/>
        <w:numPr>
          <w:ilvl w:val="2"/>
          <w:numId w:val="7"/>
        </w:numPr>
        <w:tabs>
          <w:tab w:val="left" w:pos="1953"/>
        </w:tabs>
      </w:pPr>
      <w:r>
        <w:t>First</w:t>
      </w:r>
      <w:r>
        <w:rPr>
          <w:spacing w:val="-10"/>
        </w:rPr>
        <w:t xml:space="preserve"> </w:t>
      </w:r>
      <w:r>
        <w:t>Aid</w:t>
      </w:r>
      <w:r>
        <w:rPr>
          <w:spacing w:val="-9"/>
        </w:rPr>
        <w:t xml:space="preserve"> </w:t>
      </w:r>
      <w:r>
        <w:t>and</w:t>
      </w:r>
      <w:r>
        <w:rPr>
          <w:spacing w:val="-9"/>
        </w:rPr>
        <w:t xml:space="preserve"> </w:t>
      </w:r>
      <w:r>
        <w:t>Administration</w:t>
      </w:r>
      <w:r>
        <w:rPr>
          <w:spacing w:val="-9"/>
        </w:rPr>
        <w:t xml:space="preserve"> </w:t>
      </w:r>
      <w:r>
        <w:t>of</w:t>
      </w:r>
      <w:r>
        <w:rPr>
          <w:spacing w:val="-11"/>
        </w:rPr>
        <w:t xml:space="preserve"> </w:t>
      </w:r>
      <w:r>
        <w:t>Medication</w:t>
      </w:r>
      <w:r>
        <w:rPr>
          <w:spacing w:val="-8"/>
        </w:rPr>
        <w:t xml:space="preserve"> </w:t>
      </w:r>
      <w:r>
        <w:rPr>
          <w:spacing w:val="-2"/>
        </w:rPr>
        <w:t>Policy</w:t>
      </w:r>
    </w:p>
    <w:p w14:paraId="2D4986B7" w14:textId="77777777" w:rsidR="00E275C8" w:rsidRDefault="00000000">
      <w:pPr>
        <w:pStyle w:val="ListParagraph"/>
        <w:numPr>
          <w:ilvl w:val="2"/>
          <w:numId w:val="7"/>
        </w:numPr>
        <w:tabs>
          <w:tab w:val="left" w:pos="1953"/>
        </w:tabs>
        <w:spacing w:before="17"/>
      </w:pPr>
      <w:r>
        <w:t>General</w:t>
      </w:r>
      <w:r>
        <w:rPr>
          <w:spacing w:val="-6"/>
        </w:rPr>
        <w:t xml:space="preserve"> </w:t>
      </w:r>
      <w:r>
        <w:t>Medical</w:t>
      </w:r>
      <w:r>
        <w:rPr>
          <w:spacing w:val="-6"/>
        </w:rPr>
        <w:t xml:space="preserve"> </w:t>
      </w:r>
      <w:r>
        <w:t>and</w:t>
      </w:r>
      <w:r>
        <w:rPr>
          <w:spacing w:val="-6"/>
        </w:rPr>
        <w:t xml:space="preserve"> </w:t>
      </w:r>
      <w:r>
        <w:t>Welfare</w:t>
      </w:r>
      <w:r>
        <w:rPr>
          <w:spacing w:val="-8"/>
        </w:rPr>
        <w:t xml:space="preserve"> </w:t>
      </w:r>
      <w:r>
        <w:rPr>
          <w:spacing w:val="-2"/>
        </w:rPr>
        <w:t>Policy</w:t>
      </w:r>
    </w:p>
    <w:p w14:paraId="78C1F7C3" w14:textId="77777777" w:rsidR="00E275C8" w:rsidRDefault="00000000">
      <w:pPr>
        <w:pStyle w:val="ListParagraph"/>
        <w:numPr>
          <w:ilvl w:val="2"/>
          <w:numId w:val="7"/>
        </w:numPr>
        <w:tabs>
          <w:tab w:val="left" w:pos="1953"/>
        </w:tabs>
        <w:spacing w:before="17"/>
      </w:pPr>
      <w:r>
        <w:rPr>
          <w:spacing w:val="-2"/>
        </w:rPr>
        <w:t>Anti-Bullying</w:t>
      </w:r>
      <w:r>
        <w:rPr>
          <w:spacing w:val="9"/>
        </w:rPr>
        <w:t xml:space="preserve"> </w:t>
      </w:r>
      <w:r>
        <w:rPr>
          <w:spacing w:val="-2"/>
        </w:rPr>
        <w:t>Policy</w:t>
      </w:r>
    </w:p>
    <w:p w14:paraId="444AF983" w14:textId="77777777" w:rsidR="00E275C8" w:rsidRDefault="00000000">
      <w:pPr>
        <w:pStyle w:val="ListParagraph"/>
        <w:numPr>
          <w:ilvl w:val="2"/>
          <w:numId w:val="7"/>
        </w:numPr>
        <w:tabs>
          <w:tab w:val="left" w:pos="1953"/>
        </w:tabs>
        <w:spacing w:before="17"/>
      </w:pPr>
      <w:r>
        <w:lastRenderedPageBreak/>
        <w:t>Attendance</w:t>
      </w:r>
      <w:r>
        <w:rPr>
          <w:spacing w:val="-13"/>
        </w:rPr>
        <w:t xml:space="preserve"> </w:t>
      </w:r>
      <w:r>
        <w:t>Policy</w:t>
      </w:r>
      <w:r>
        <w:rPr>
          <w:spacing w:val="-9"/>
        </w:rPr>
        <w:t xml:space="preserve"> </w:t>
      </w:r>
      <w:r>
        <w:t>including</w:t>
      </w:r>
      <w:r>
        <w:rPr>
          <w:spacing w:val="-12"/>
        </w:rPr>
        <w:t xml:space="preserve"> </w:t>
      </w:r>
      <w:r>
        <w:t>Children</w:t>
      </w:r>
      <w:r>
        <w:rPr>
          <w:spacing w:val="-11"/>
        </w:rPr>
        <w:t xml:space="preserve"> </w:t>
      </w:r>
      <w:r>
        <w:t>Missing</w:t>
      </w:r>
      <w:r>
        <w:rPr>
          <w:spacing w:val="-11"/>
        </w:rPr>
        <w:t xml:space="preserve"> </w:t>
      </w:r>
      <w:r>
        <w:t>from</w:t>
      </w:r>
      <w:r>
        <w:rPr>
          <w:spacing w:val="-12"/>
        </w:rPr>
        <w:t xml:space="preserve"> </w:t>
      </w:r>
      <w:r>
        <w:t>Education</w:t>
      </w:r>
      <w:r>
        <w:rPr>
          <w:spacing w:val="-12"/>
        </w:rPr>
        <w:t xml:space="preserve"> </w:t>
      </w:r>
      <w:r>
        <w:rPr>
          <w:spacing w:val="-2"/>
        </w:rPr>
        <w:t>Procedures.</w:t>
      </w:r>
    </w:p>
    <w:p w14:paraId="0B52F23B" w14:textId="77777777" w:rsidR="00E275C8" w:rsidRDefault="00E275C8">
      <w:pPr>
        <w:sectPr w:rsidR="00E275C8">
          <w:pgSz w:w="11920" w:h="16850"/>
          <w:pgMar w:top="960" w:right="1020" w:bottom="700" w:left="620" w:header="0" w:footer="444" w:gutter="0"/>
          <w:cols w:space="720"/>
        </w:sectPr>
      </w:pPr>
    </w:p>
    <w:p w14:paraId="08237A88" w14:textId="77777777" w:rsidR="00E275C8" w:rsidRDefault="00000000">
      <w:pPr>
        <w:pStyle w:val="ListParagraph"/>
        <w:numPr>
          <w:ilvl w:val="2"/>
          <w:numId w:val="7"/>
        </w:numPr>
        <w:tabs>
          <w:tab w:val="left" w:pos="1953"/>
        </w:tabs>
        <w:spacing w:before="104"/>
      </w:pPr>
      <w:r>
        <w:lastRenderedPageBreak/>
        <w:t>Behaviour</w:t>
      </w:r>
      <w:r>
        <w:rPr>
          <w:spacing w:val="-9"/>
        </w:rPr>
        <w:t xml:space="preserve"> </w:t>
      </w:r>
      <w:r>
        <w:rPr>
          <w:spacing w:val="-2"/>
        </w:rPr>
        <w:t>Policy</w:t>
      </w:r>
    </w:p>
    <w:p w14:paraId="5420769E" w14:textId="77777777" w:rsidR="00E275C8" w:rsidRDefault="00000000">
      <w:pPr>
        <w:pStyle w:val="ListParagraph"/>
        <w:numPr>
          <w:ilvl w:val="2"/>
          <w:numId w:val="7"/>
        </w:numPr>
        <w:tabs>
          <w:tab w:val="left" w:pos="1953"/>
        </w:tabs>
        <w:spacing w:before="17"/>
      </w:pPr>
      <w:r>
        <w:rPr>
          <w:spacing w:val="-2"/>
        </w:rPr>
        <w:t>Complaints</w:t>
      </w:r>
      <w:r>
        <w:rPr>
          <w:spacing w:val="7"/>
        </w:rPr>
        <w:t xml:space="preserve"> </w:t>
      </w:r>
      <w:r>
        <w:rPr>
          <w:spacing w:val="-2"/>
        </w:rPr>
        <w:t>procedure</w:t>
      </w:r>
    </w:p>
    <w:p w14:paraId="7C73629D" w14:textId="77777777" w:rsidR="00E275C8" w:rsidRDefault="00000000">
      <w:pPr>
        <w:pStyle w:val="ListParagraph"/>
        <w:numPr>
          <w:ilvl w:val="2"/>
          <w:numId w:val="7"/>
        </w:numPr>
        <w:tabs>
          <w:tab w:val="left" w:pos="1953"/>
        </w:tabs>
        <w:spacing w:before="17"/>
      </w:pPr>
      <w:r>
        <w:t>Equal</w:t>
      </w:r>
      <w:r>
        <w:rPr>
          <w:spacing w:val="-10"/>
        </w:rPr>
        <w:t xml:space="preserve"> </w:t>
      </w:r>
      <w:r>
        <w:t>Opportunity</w:t>
      </w:r>
      <w:r>
        <w:rPr>
          <w:spacing w:val="-11"/>
        </w:rPr>
        <w:t xml:space="preserve"> </w:t>
      </w:r>
      <w:r>
        <w:t>and</w:t>
      </w:r>
      <w:r>
        <w:rPr>
          <w:spacing w:val="-10"/>
        </w:rPr>
        <w:t xml:space="preserve"> </w:t>
      </w:r>
      <w:r>
        <w:t>Diversity</w:t>
      </w:r>
      <w:r>
        <w:rPr>
          <w:spacing w:val="-4"/>
        </w:rPr>
        <w:t xml:space="preserve"> </w:t>
      </w:r>
      <w:r>
        <w:rPr>
          <w:spacing w:val="-2"/>
        </w:rPr>
        <w:t>Policy</w:t>
      </w:r>
    </w:p>
    <w:p w14:paraId="719B0B5B" w14:textId="77777777" w:rsidR="00E275C8" w:rsidRDefault="00000000">
      <w:pPr>
        <w:pStyle w:val="ListParagraph"/>
        <w:numPr>
          <w:ilvl w:val="2"/>
          <w:numId w:val="7"/>
        </w:numPr>
        <w:tabs>
          <w:tab w:val="left" w:pos="1953"/>
        </w:tabs>
        <w:spacing w:before="17"/>
      </w:pPr>
      <w:r>
        <w:t>Health</w:t>
      </w:r>
      <w:r>
        <w:rPr>
          <w:spacing w:val="-11"/>
        </w:rPr>
        <w:t xml:space="preserve"> </w:t>
      </w:r>
      <w:r>
        <w:t>and</w:t>
      </w:r>
      <w:r>
        <w:rPr>
          <w:spacing w:val="-9"/>
        </w:rPr>
        <w:t xml:space="preserve"> </w:t>
      </w:r>
      <w:r>
        <w:t>Safety</w:t>
      </w:r>
      <w:r>
        <w:rPr>
          <w:spacing w:val="-5"/>
        </w:rPr>
        <w:t xml:space="preserve"> </w:t>
      </w:r>
      <w:r>
        <w:t>Policy</w:t>
      </w:r>
      <w:r>
        <w:rPr>
          <w:spacing w:val="-4"/>
        </w:rPr>
        <w:t xml:space="preserve"> </w:t>
      </w:r>
      <w:r>
        <w:t>and</w:t>
      </w:r>
      <w:r>
        <w:rPr>
          <w:spacing w:val="-7"/>
        </w:rPr>
        <w:t xml:space="preserve"> </w:t>
      </w:r>
      <w:r>
        <w:t>other</w:t>
      </w:r>
      <w:r>
        <w:rPr>
          <w:spacing w:val="-7"/>
        </w:rPr>
        <w:t xml:space="preserve"> </w:t>
      </w:r>
      <w:r>
        <w:t>linked</w:t>
      </w:r>
      <w:r>
        <w:rPr>
          <w:spacing w:val="-6"/>
        </w:rPr>
        <w:t xml:space="preserve"> </w:t>
      </w:r>
      <w:r>
        <w:t>policies</w:t>
      </w:r>
      <w:r>
        <w:rPr>
          <w:spacing w:val="-5"/>
        </w:rPr>
        <w:t xml:space="preserve"> </w:t>
      </w:r>
      <w:r>
        <w:t>and</w:t>
      </w:r>
      <w:r>
        <w:rPr>
          <w:spacing w:val="-6"/>
        </w:rPr>
        <w:t xml:space="preserve"> </w:t>
      </w:r>
      <w:r>
        <w:t>risk</w:t>
      </w:r>
      <w:r>
        <w:rPr>
          <w:spacing w:val="-4"/>
        </w:rPr>
        <w:t xml:space="preserve"> </w:t>
      </w:r>
      <w:r>
        <w:rPr>
          <w:spacing w:val="-2"/>
        </w:rPr>
        <w:t>assessments</w:t>
      </w:r>
    </w:p>
    <w:p w14:paraId="640F98AB" w14:textId="77777777" w:rsidR="00E275C8" w:rsidRDefault="00000000">
      <w:pPr>
        <w:pStyle w:val="ListParagraph"/>
        <w:numPr>
          <w:ilvl w:val="2"/>
          <w:numId w:val="7"/>
        </w:numPr>
        <w:tabs>
          <w:tab w:val="left" w:pos="1953"/>
        </w:tabs>
        <w:spacing w:before="17"/>
      </w:pPr>
      <w:r>
        <w:t>ICT</w:t>
      </w:r>
      <w:r>
        <w:rPr>
          <w:spacing w:val="-8"/>
        </w:rPr>
        <w:t xml:space="preserve"> </w:t>
      </w:r>
      <w:r>
        <w:t>Acceptable</w:t>
      </w:r>
      <w:r>
        <w:rPr>
          <w:spacing w:val="-6"/>
        </w:rPr>
        <w:t xml:space="preserve"> </w:t>
      </w:r>
      <w:r>
        <w:t>Use</w:t>
      </w:r>
      <w:r>
        <w:rPr>
          <w:spacing w:val="-4"/>
        </w:rPr>
        <w:t xml:space="preserve"> </w:t>
      </w:r>
      <w:r>
        <w:rPr>
          <w:spacing w:val="-2"/>
        </w:rPr>
        <w:t>Policy</w:t>
      </w:r>
    </w:p>
    <w:p w14:paraId="4560C6A4" w14:textId="77777777" w:rsidR="00E275C8" w:rsidRDefault="00000000">
      <w:pPr>
        <w:pStyle w:val="ListParagraph"/>
        <w:numPr>
          <w:ilvl w:val="2"/>
          <w:numId w:val="7"/>
        </w:numPr>
        <w:tabs>
          <w:tab w:val="left" w:pos="1953"/>
        </w:tabs>
        <w:spacing w:before="17"/>
      </w:pPr>
      <w:r>
        <w:t>Positive</w:t>
      </w:r>
      <w:r>
        <w:rPr>
          <w:spacing w:val="-6"/>
        </w:rPr>
        <w:t xml:space="preserve"> </w:t>
      </w:r>
      <w:r>
        <w:t>Handling</w:t>
      </w:r>
      <w:r>
        <w:rPr>
          <w:spacing w:val="-8"/>
        </w:rPr>
        <w:t xml:space="preserve"> </w:t>
      </w:r>
      <w:r>
        <w:t>Policy</w:t>
      </w:r>
      <w:r>
        <w:rPr>
          <w:spacing w:val="-8"/>
        </w:rPr>
        <w:t xml:space="preserve"> </w:t>
      </w:r>
      <w:r>
        <w:t>and</w:t>
      </w:r>
      <w:r>
        <w:rPr>
          <w:spacing w:val="-10"/>
        </w:rPr>
        <w:t xml:space="preserve"> </w:t>
      </w:r>
      <w:r>
        <w:rPr>
          <w:spacing w:val="-2"/>
        </w:rPr>
        <w:t>Guidance</w:t>
      </w:r>
    </w:p>
    <w:p w14:paraId="2CB15859" w14:textId="77777777" w:rsidR="00E275C8" w:rsidRDefault="00000000">
      <w:pPr>
        <w:pStyle w:val="ListParagraph"/>
        <w:numPr>
          <w:ilvl w:val="2"/>
          <w:numId w:val="7"/>
        </w:numPr>
        <w:tabs>
          <w:tab w:val="left" w:pos="1953"/>
        </w:tabs>
        <w:spacing w:before="17"/>
      </w:pPr>
      <w:r>
        <w:t>PSHE</w:t>
      </w:r>
      <w:r>
        <w:rPr>
          <w:spacing w:val="-10"/>
        </w:rPr>
        <w:t xml:space="preserve"> </w:t>
      </w:r>
      <w:r>
        <w:rPr>
          <w:spacing w:val="-2"/>
        </w:rPr>
        <w:t>Policy</w:t>
      </w:r>
    </w:p>
    <w:p w14:paraId="2A970ED9" w14:textId="77777777" w:rsidR="00E275C8" w:rsidRDefault="00000000">
      <w:pPr>
        <w:pStyle w:val="ListParagraph"/>
        <w:numPr>
          <w:ilvl w:val="2"/>
          <w:numId w:val="7"/>
        </w:numPr>
        <w:tabs>
          <w:tab w:val="left" w:pos="1953"/>
        </w:tabs>
        <w:spacing w:before="14"/>
      </w:pPr>
      <w:r>
        <w:t>RSE</w:t>
      </w:r>
      <w:r>
        <w:rPr>
          <w:spacing w:val="-6"/>
        </w:rPr>
        <w:t xml:space="preserve"> </w:t>
      </w:r>
      <w:r>
        <w:rPr>
          <w:spacing w:val="-2"/>
        </w:rPr>
        <w:t>Policy</w:t>
      </w:r>
    </w:p>
    <w:p w14:paraId="00215D5F" w14:textId="77777777" w:rsidR="00E275C8" w:rsidRDefault="00000000">
      <w:pPr>
        <w:pStyle w:val="ListParagraph"/>
        <w:numPr>
          <w:ilvl w:val="2"/>
          <w:numId w:val="7"/>
        </w:numPr>
        <w:tabs>
          <w:tab w:val="left" w:pos="1953"/>
        </w:tabs>
        <w:spacing w:before="17"/>
      </w:pPr>
      <w:r>
        <w:t>Online</w:t>
      </w:r>
      <w:r>
        <w:rPr>
          <w:spacing w:val="-3"/>
        </w:rPr>
        <w:t xml:space="preserve"> </w:t>
      </w:r>
      <w:r>
        <w:rPr>
          <w:spacing w:val="-2"/>
        </w:rPr>
        <w:t>Safety</w:t>
      </w:r>
    </w:p>
    <w:p w14:paraId="1B07C461" w14:textId="77777777" w:rsidR="00E275C8" w:rsidRDefault="00000000">
      <w:pPr>
        <w:pStyle w:val="ListParagraph"/>
        <w:numPr>
          <w:ilvl w:val="2"/>
          <w:numId w:val="7"/>
        </w:numPr>
        <w:tabs>
          <w:tab w:val="left" w:pos="1953"/>
        </w:tabs>
        <w:spacing w:before="17"/>
      </w:pPr>
      <w:r>
        <w:t>Safer</w:t>
      </w:r>
      <w:r>
        <w:rPr>
          <w:spacing w:val="-6"/>
        </w:rPr>
        <w:t xml:space="preserve"> </w:t>
      </w:r>
      <w:r>
        <w:t>Recruitment</w:t>
      </w:r>
      <w:r>
        <w:rPr>
          <w:spacing w:val="-6"/>
        </w:rPr>
        <w:t xml:space="preserve"> </w:t>
      </w:r>
      <w:r>
        <w:rPr>
          <w:spacing w:val="-2"/>
        </w:rPr>
        <w:t>policy</w:t>
      </w:r>
    </w:p>
    <w:p w14:paraId="14057FEE" w14:textId="77777777" w:rsidR="00E275C8" w:rsidRDefault="00000000">
      <w:pPr>
        <w:pStyle w:val="ListParagraph"/>
        <w:numPr>
          <w:ilvl w:val="2"/>
          <w:numId w:val="7"/>
        </w:numPr>
        <w:tabs>
          <w:tab w:val="left" w:pos="1953"/>
        </w:tabs>
        <w:spacing w:before="16"/>
      </w:pPr>
      <w:r>
        <w:t>Special</w:t>
      </w:r>
      <w:r>
        <w:rPr>
          <w:spacing w:val="-15"/>
        </w:rPr>
        <w:t xml:space="preserve"> </w:t>
      </w:r>
      <w:r>
        <w:t>Educational</w:t>
      </w:r>
      <w:r>
        <w:rPr>
          <w:spacing w:val="-10"/>
        </w:rPr>
        <w:t xml:space="preserve"> </w:t>
      </w:r>
      <w:r>
        <w:t>Needs</w:t>
      </w:r>
      <w:r>
        <w:rPr>
          <w:spacing w:val="-13"/>
        </w:rPr>
        <w:t xml:space="preserve"> </w:t>
      </w:r>
      <w:r>
        <w:t>and</w:t>
      </w:r>
      <w:r>
        <w:rPr>
          <w:spacing w:val="-11"/>
        </w:rPr>
        <w:t xml:space="preserve"> </w:t>
      </w:r>
      <w:r>
        <w:t>Disabilities</w:t>
      </w:r>
      <w:r>
        <w:rPr>
          <w:spacing w:val="-9"/>
        </w:rPr>
        <w:t xml:space="preserve"> </w:t>
      </w:r>
      <w:r>
        <w:t>Policy</w:t>
      </w:r>
      <w:r>
        <w:rPr>
          <w:spacing w:val="-4"/>
        </w:rPr>
        <w:t xml:space="preserve"> </w:t>
      </w:r>
      <w:r>
        <w:t>and</w:t>
      </w:r>
      <w:r>
        <w:rPr>
          <w:spacing w:val="-11"/>
        </w:rPr>
        <w:t xml:space="preserve"> </w:t>
      </w:r>
      <w:r>
        <w:t>information</w:t>
      </w:r>
      <w:r>
        <w:rPr>
          <w:spacing w:val="-9"/>
        </w:rPr>
        <w:t xml:space="preserve"> </w:t>
      </w:r>
      <w:r>
        <w:rPr>
          <w:spacing w:val="-2"/>
        </w:rPr>
        <w:t>report</w:t>
      </w:r>
    </w:p>
    <w:p w14:paraId="32098249" w14:textId="77777777" w:rsidR="00E275C8" w:rsidRDefault="00000000">
      <w:pPr>
        <w:pStyle w:val="ListParagraph"/>
        <w:numPr>
          <w:ilvl w:val="2"/>
          <w:numId w:val="7"/>
        </w:numPr>
        <w:tabs>
          <w:tab w:val="left" w:pos="1953"/>
        </w:tabs>
        <w:spacing w:before="17"/>
      </w:pPr>
      <w:r>
        <w:t>Spiritual,</w:t>
      </w:r>
      <w:r>
        <w:rPr>
          <w:spacing w:val="-15"/>
        </w:rPr>
        <w:t xml:space="preserve"> </w:t>
      </w:r>
      <w:r>
        <w:t>Moral,</w:t>
      </w:r>
      <w:r>
        <w:rPr>
          <w:spacing w:val="-11"/>
        </w:rPr>
        <w:t xml:space="preserve"> </w:t>
      </w:r>
      <w:r>
        <w:t>Social</w:t>
      </w:r>
      <w:r>
        <w:rPr>
          <w:spacing w:val="-13"/>
        </w:rPr>
        <w:t xml:space="preserve"> </w:t>
      </w:r>
      <w:r>
        <w:t>and</w:t>
      </w:r>
      <w:r>
        <w:rPr>
          <w:spacing w:val="-10"/>
        </w:rPr>
        <w:t xml:space="preserve"> </w:t>
      </w:r>
      <w:r>
        <w:t>Cultural</w:t>
      </w:r>
      <w:r>
        <w:rPr>
          <w:spacing w:val="-7"/>
        </w:rPr>
        <w:t xml:space="preserve"> </w:t>
      </w:r>
      <w:r>
        <w:t>Development</w:t>
      </w:r>
      <w:r>
        <w:rPr>
          <w:spacing w:val="-9"/>
        </w:rPr>
        <w:t xml:space="preserve"> </w:t>
      </w:r>
      <w:r>
        <w:rPr>
          <w:spacing w:val="-2"/>
        </w:rPr>
        <w:t>Policy</w:t>
      </w:r>
    </w:p>
    <w:p w14:paraId="31D80688" w14:textId="77777777" w:rsidR="00E275C8" w:rsidRDefault="00000000">
      <w:pPr>
        <w:pStyle w:val="ListParagraph"/>
        <w:numPr>
          <w:ilvl w:val="2"/>
          <w:numId w:val="7"/>
        </w:numPr>
        <w:tabs>
          <w:tab w:val="left" w:pos="1953"/>
        </w:tabs>
        <w:spacing w:before="18"/>
      </w:pPr>
      <w:r>
        <w:t>Whistleblowing</w:t>
      </w:r>
      <w:r>
        <w:rPr>
          <w:spacing w:val="-13"/>
        </w:rPr>
        <w:t xml:space="preserve"> </w:t>
      </w:r>
      <w:r>
        <w:t>and</w:t>
      </w:r>
      <w:r>
        <w:rPr>
          <w:spacing w:val="-13"/>
        </w:rPr>
        <w:t xml:space="preserve"> </w:t>
      </w:r>
      <w:r>
        <w:t>Low-Level</w:t>
      </w:r>
      <w:r>
        <w:rPr>
          <w:spacing w:val="-12"/>
        </w:rPr>
        <w:t xml:space="preserve"> </w:t>
      </w:r>
      <w:r>
        <w:t>Concern</w:t>
      </w:r>
      <w:r>
        <w:rPr>
          <w:spacing w:val="-12"/>
        </w:rPr>
        <w:t xml:space="preserve"> </w:t>
      </w:r>
      <w:r>
        <w:rPr>
          <w:spacing w:val="-2"/>
        </w:rPr>
        <w:t>Policy</w:t>
      </w:r>
    </w:p>
    <w:p w14:paraId="477F6B58" w14:textId="77777777" w:rsidR="00E275C8" w:rsidRDefault="00E275C8">
      <w:pPr>
        <w:sectPr w:rsidR="00E275C8">
          <w:pgSz w:w="11920" w:h="16850"/>
          <w:pgMar w:top="1100" w:right="1020" w:bottom="700" w:left="620" w:header="0" w:footer="444" w:gutter="0"/>
          <w:cols w:space="720"/>
        </w:sectPr>
      </w:pPr>
    </w:p>
    <w:p w14:paraId="7E45E3EF" w14:textId="77777777" w:rsidR="00E275C8" w:rsidRDefault="00000000">
      <w:pPr>
        <w:pStyle w:val="Heading1"/>
        <w:spacing w:before="81"/>
        <w:ind w:left="512" w:firstLine="0"/>
      </w:pPr>
      <w:r>
        <w:rPr>
          <w:spacing w:val="-2"/>
        </w:rPr>
        <w:lastRenderedPageBreak/>
        <w:t xml:space="preserve">APPENDIX </w:t>
      </w:r>
      <w:r>
        <w:rPr>
          <w:spacing w:val="-10"/>
        </w:rPr>
        <w:t>A</w:t>
      </w:r>
    </w:p>
    <w:p w14:paraId="5A464747" w14:textId="77777777" w:rsidR="00E275C8" w:rsidRDefault="00000000">
      <w:pPr>
        <w:pStyle w:val="BodyText"/>
        <w:spacing w:before="10"/>
        <w:rPr>
          <w:b/>
          <w:sz w:val="20"/>
        </w:rPr>
      </w:pPr>
      <w:r>
        <w:rPr>
          <w:noProof/>
        </w:rPr>
        <mc:AlternateContent>
          <mc:Choice Requires="wps">
            <w:drawing>
              <wp:anchor distT="0" distB="0" distL="0" distR="0" simplePos="0" relativeHeight="487588352" behindDoc="1" locked="0" layoutInCell="1" allowOverlap="1" wp14:anchorId="135E57F5" wp14:editId="25610EEC">
                <wp:simplePos x="0" y="0"/>
                <wp:positionH relativeFrom="page">
                  <wp:posOffset>664844</wp:posOffset>
                </wp:positionH>
                <wp:positionV relativeFrom="paragraph">
                  <wp:posOffset>167084</wp:posOffset>
                </wp:positionV>
                <wp:extent cx="5975985" cy="40449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985" cy="404495"/>
                        </a:xfrm>
                        <a:prstGeom prst="rect">
                          <a:avLst/>
                        </a:prstGeom>
                        <a:solidFill>
                          <a:srgbClr val="D6D6D6"/>
                        </a:solidFill>
                      </wps:spPr>
                      <wps:txbx>
                        <w:txbxContent>
                          <w:p w14:paraId="28871DFC" w14:textId="77777777" w:rsidR="00E275C8" w:rsidRDefault="00000000">
                            <w:pPr>
                              <w:spacing w:before="73"/>
                              <w:ind w:left="143"/>
                              <w:rPr>
                                <w:rFonts w:ascii="Arial"/>
                                <w:b/>
                                <w:color w:val="000000"/>
                                <w:sz w:val="36"/>
                              </w:rPr>
                            </w:pPr>
                            <w:r>
                              <w:rPr>
                                <w:rFonts w:ascii="Arial"/>
                                <w:b/>
                                <w:color w:val="000000"/>
                                <w:spacing w:val="-2"/>
                                <w:sz w:val="36"/>
                              </w:rPr>
                              <w:t>Child</w:t>
                            </w:r>
                            <w:r>
                              <w:rPr>
                                <w:rFonts w:ascii="Arial"/>
                                <w:b/>
                                <w:color w:val="000000"/>
                                <w:spacing w:val="-18"/>
                                <w:sz w:val="36"/>
                              </w:rPr>
                              <w:t xml:space="preserve"> </w:t>
                            </w:r>
                            <w:r>
                              <w:rPr>
                                <w:rFonts w:ascii="Arial"/>
                                <w:b/>
                                <w:color w:val="000000"/>
                                <w:spacing w:val="-2"/>
                                <w:sz w:val="36"/>
                              </w:rPr>
                              <w:t>Protection</w:t>
                            </w:r>
                            <w:r>
                              <w:rPr>
                                <w:rFonts w:ascii="Arial"/>
                                <w:b/>
                                <w:color w:val="000000"/>
                                <w:spacing w:val="-15"/>
                                <w:sz w:val="36"/>
                              </w:rPr>
                              <w:t xml:space="preserve"> </w:t>
                            </w:r>
                            <w:r>
                              <w:rPr>
                                <w:rFonts w:ascii="Arial"/>
                                <w:b/>
                                <w:color w:val="000000"/>
                                <w:spacing w:val="-2"/>
                                <w:sz w:val="36"/>
                              </w:rPr>
                              <w:t>and</w:t>
                            </w:r>
                            <w:r>
                              <w:rPr>
                                <w:rFonts w:ascii="Arial"/>
                                <w:b/>
                                <w:color w:val="000000"/>
                                <w:spacing w:val="-20"/>
                                <w:sz w:val="36"/>
                              </w:rPr>
                              <w:t xml:space="preserve"> </w:t>
                            </w:r>
                            <w:r>
                              <w:rPr>
                                <w:rFonts w:ascii="Arial"/>
                                <w:b/>
                                <w:color w:val="000000"/>
                                <w:spacing w:val="-2"/>
                                <w:sz w:val="36"/>
                              </w:rPr>
                              <w:t>Safeguarding</w:t>
                            </w:r>
                            <w:r>
                              <w:rPr>
                                <w:rFonts w:ascii="Arial"/>
                                <w:b/>
                                <w:color w:val="000000"/>
                                <w:spacing w:val="-16"/>
                                <w:sz w:val="36"/>
                              </w:rPr>
                              <w:t xml:space="preserve"> </w:t>
                            </w:r>
                            <w:r>
                              <w:rPr>
                                <w:rFonts w:ascii="Arial"/>
                                <w:b/>
                                <w:color w:val="000000"/>
                                <w:spacing w:val="-2"/>
                                <w:sz w:val="36"/>
                              </w:rPr>
                              <w:t>Procedure</w:t>
                            </w:r>
                          </w:p>
                        </w:txbxContent>
                      </wps:txbx>
                      <wps:bodyPr wrap="square" lIns="0" tIns="0" rIns="0" bIns="0" rtlCol="0">
                        <a:noAutofit/>
                      </wps:bodyPr>
                    </wps:wsp>
                  </a:graphicData>
                </a:graphic>
              </wp:anchor>
            </w:drawing>
          </mc:Choice>
          <mc:Fallback>
            <w:pict>
              <v:shape w14:anchorId="135E57F5" id="Textbox 4" o:spid="_x0000_s1027" type="#_x0000_t202" style="position:absolute;margin-left:52.35pt;margin-top:13.15pt;width:470.55pt;height:31.8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" fillcolor="#d6d6d6" stroked="f">
                <v:textbox inset="0,0,0,0">
                  <w:txbxContent>
                    <w:p w14:paraId="28871DFC" w14:textId="77777777" w:rsidR="00E275C8" w:rsidRDefault="00000000">
                      <w:pPr>
                        <w:spacing w:before="73"/>
                        <w:ind w:left="143"/>
                        <w:rPr>
                          <w:rFonts w:ascii="Arial"/>
                          <w:b/>
                          <w:color w:val="000000"/>
                          <w:sz w:val="36"/>
                        </w:rPr>
                      </w:pPr>
                      <w:r>
                        <w:rPr>
                          <w:rFonts w:ascii="Arial"/>
                          <w:b/>
                          <w:color w:val="000000"/>
                          <w:spacing w:val="-2"/>
                          <w:sz w:val="36"/>
                        </w:rPr>
                        <w:t>Child</w:t>
                      </w:r>
                      <w:r>
                        <w:rPr>
                          <w:rFonts w:ascii="Arial"/>
                          <w:b/>
                          <w:color w:val="000000"/>
                          <w:spacing w:val="-18"/>
                          <w:sz w:val="36"/>
                        </w:rPr>
                        <w:t xml:space="preserve"> </w:t>
                      </w:r>
                      <w:r>
                        <w:rPr>
                          <w:rFonts w:ascii="Arial"/>
                          <w:b/>
                          <w:color w:val="000000"/>
                          <w:spacing w:val="-2"/>
                          <w:sz w:val="36"/>
                        </w:rPr>
                        <w:t>Protection</w:t>
                      </w:r>
                      <w:r>
                        <w:rPr>
                          <w:rFonts w:ascii="Arial"/>
                          <w:b/>
                          <w:color w:val="000000"/>
                          <w:spacing w:val="-15"/>
                          <w:sz w:val="36"/>
                        </w:rPr>
                        <w:t xml:space="preserve"> </w:t>
                      </w:r>
                      <w:r>
                        <w:rPr>
                          <w:rFonts w:ascii="Arial"/>
                          <w:b/>
                          <w:color w:val="000000"/>
                          <w:spacing w:val="-2"/>
                          <w:sz w:val="36"/>
                        </w:rPr>
                        <w:t>and</w:t>
                      </w:r>
                      <w:r>
                        <w:rPr>
                          <w:rFonts w:ascii="Arial"/>
                          <w:b/>
                          <w:color w:val="000000"/>
                          <w:spacing w:val="-20"/>
                          <w:sz w:val="36"/>
                        </w:rPr>
                        <w:t xml:space="preserve"> </w:t>
                      </w:r>
                      <w:r>
                        <w:rPr>
                          <w:rFonts w:ascii="Arial"/>
                          <w:b/>
                          <w:color w:val="000000"/>
                          <w:spacing w:val="-2"/>
                          <w:sz w:val="36"/>
                        </w:rPr>
                        <w:t>Safeguarding</w:t>
                      </w:r>
                      <w:r>
                        <w:rPr>
                          <w:rFonts w:ascii="Arial"/>
                          <w:b/>
                          <w:color w:val="000000"/>
                          <w:spacing w:val="-16"/>
                          <w:sz w:val="36"/>
                        </w:rPr>
                        <w:t xml:space="preserve"> </w:t>
                      </w:r>
                      <w:r>
                        <w:rPr>
                          <w:rFonts w:ascii="Arial"/>
                          <w:b/>
                          <w:color w:val="000000"/>
                          <w:spacing w:val="-2"/>
                          <w:sz w:val="36"/>
                        </w:rPr>
                        <w:t>Procedure</w:t>
                      </w:r>
                    </w:p>
                  </w:txbxContent>
                </v:textbox>
                <w10:wrap type="topAndBottom" anchorx="page"/>
              </v:shape>
            </w:pict>
          </mc:Fallback>
        </mc:AlternateContent>
      </w:r>
    </w:p>
    <w:p w14:paraId="55294795" w14:textId="77777777" w:rsidR="00E275C8" w:rsidRDefault="00E275C8">
      <w:pPr>
        <w:pStyle w:val="BodyText"/>
        <w:spacing w:before="10"/>
        <w:rPr>
          <w:b/>
        </w:rPr>
      </w:pPr>
    </w:p>
    <w:p w14:paraId="2BAC0256" w14:textId="77777777" w:rsidR="00E275C8" w:rsidRDefault="00000000">
      <w:pPr>
        <w:pStyle w:val="ListParagraph"/>
        <w:numPr>
          <w:ilvl w:val="0"/>
          <w:numId w:val="6"/>
        </w:numPr>
        <w:tabs>
          <w:tab w:val="left" w:pos="1233"/>
        </w:tabs>
        <w:rPr>
          <w:b/>
        </w:rPr>
      </w:pPr>
      <w:r>
        <w:rPr>
          <w:b/>
          <w:spacing w:val="-2"/>
        </w:rPr>
        <w:t>DEFINITIONS</w:t>
      </w:r>
    </w:p>
    <w:p w14:paraId="00E2639B" w14:textId="77777777" w:rsidR="00E275C8" w:rsidRDefault="00E275C8">
      <w:pPr>
        <w:pStyle w:val="BodyText"/>
        <w:spacing w:before="8"/>
        <w:rPr>
          <w:b/>
          <w:sz w:val="21"/>
        </w:rPr>
      </w:pPr>
    </w:p>
    <w:p w14:paraId="0813D3EE" w14:textId="77777777" w:rsidR="00E275C8" w:rsidRDefault="00000000">
      <w:pPr>
        <w:pStyle w:val="ListParagraph"/>
        <w:numPr>
          <w:ilvl w:val="1"/>
          <w:numId w:val="6"/>
        </w:numPr>
        <w:tabs>
          <w:tab w:val="left" w:pos="1230"/>
          <w:tab w:val="left" w:pos="1233"/>
        </w:tabs>
        <w:spacing w:line="242" w:lineRule="auto"/>
        <w:ind w:right="104"/>
        <w:jc w:val="both"/>
      </w:pPr>
      <w:r>
        <w:rPr>
          <w:b/>
          <w:spacing w:val="-2"/>
        </w:rPr>
        <w:t>Children</w:t>
      </w:r>
      <w:r>
        <w:rPr>
          <w:b/>
          <w:spacing w:val="-7"/>
        </w:rPr>
        <w:t xml:space="preserve"> </w:t>
      </w:r>
      <w:r>
        <w:rPr>
          <w:spacing w:val="-2"/>
        </w:rPr>
        <w:t>are</w:t>
      </w:r>
      <w:r>
        <w:rPr>
          <w:spacing w:val="-9"/>
        </w:rPr>
        <w:t xml:space="preserve"> </w:t>
      </w:r>
      <w:r>
        <w:rPr>
          <w:spacing w:val="-2"/>
        </w:rPr>
        <w:t>any</w:t>
      </w:r>
      <w:r>
        <w:rPr>
          <w:spacing w:val="-9"/>
        </w:rPr>
        <w:t xml:space="preserve"> </w:t>
      </w:r>
      <w:r>
        <w:rPr>
          <w:spacing w:val="-2"/>
        </w:rPr>
        <w:t>people</w:t>
      </w:r>
      <w:r>
        <w:rPr>
          <w:spacing w:val="-5"/>
        </w:rPr>
        <w:t xml:space="preserve"> </w:t>
      </w:r>
      <w:r>
        <w:rPr>
          <w:spacing w:val="-2"/>
        </w:rPr>
        <w:t>who</w:t>
      </w:r>
      <w:r>
        <w:rPr>
          <w:spacing w:val="-9"/>
        </w:rPr>
        <w:t xml:space="preserve"> </w:t>
      </w:r>
      <w:r>
        <w:rPr>
          <w:spacing w:val="-2"/>
        </w:rPr>
        <w:t>have</w:t>
      </w:r>
      <w:r>
        <w:rPr>
          <w:spacing w:val="-9"/>
        </w:rPr>
        <w:t xml:space="preserve"> </w:t>
      </w:r>
      <w:r>
        <w:rPr>
          <w:spacing w:val="-2"/>
        </w:rPr>
        <w:t>not</w:t>
      </w:r>
      <w:r>
        <w:rPr>
          <w:spacing w:val="-6"/>
        </w:rPr>
        <w:t xml:space="preserve"> </w:t>
      </w:r>
      <w:r>
        <w:rPr>
          <w:spacing w:val="-2"/>
        </w:rPr>
        <w:t>yet</w:t>
      </w:r>
      <w:r>
        <w:rPr>
          <w:spacing w:val="-6"/>
        </w:rPr>
        <w:t xml:space="preserve"> </w:t>
      </w:r>
      <w:r>
        <w:rPr>
          <w:spacing w:val="-2"/>
        </w:rPr>
        <w:t>reached</w:t>
      </w:r>
      <w:r>
        <w:rPr>
          <w:spacing w:val="-6"/>
        </w:rPr>
        <w:t xml:space="preserve"> </w:t>
      </w:r>
      <w:r>
        <w:rPr>
          <w:spacing w:val="-2"/>
        </w:rPr>
        <w:t>their</w:t>
      </w:r>
      <w:r>
        <w:rPr>
          <w:spacing w:val="-11"/>
        </w:rPr>
        <w:t xml:space="preserve"> </w:t>
      </w:r>
      <w:r>
        <w:rPr>
          <w:spacing w:val="-2"/>
        </w:rPr>
        <w:t>18th</w:t>
      </w:r>
      <w:r>
        <w:rPr>
          <w:spacing w:val="-6"/>
        </w:rPr>
        <w:t xml:space="preserve"> </w:t>
      </w:r>
      <w:r>
        <w:rPr>
          <w:spacing w:val="-2"/>
        </w:rPr>
        <w:t>birthday;</w:t>
      </w:r>
      <w:r>
        <w:rPr>
          <w:spacing w:val="-9"/>
        </w:rPr>
        <w:t xml:space="preserve"> </w:t>
      </w:r>
      <w:r>
        <w:rPr>
          <w:spacing w:val="-2"/>
        </w:rPr>
        <w:t>a</w:t>
      </w:r>
      <w:r>
        <w:rPr>
          <w:spacing w:val="-6"/>
        </w:rPr>
        <w:t xml:space="preserve"> </w:t>
      </w:r>
      <w:r>
        <w:rPr>
          <w:spacing w:val="-2"/>
        </w:rPr>
        <w:t>16-year-old,</w:t>
      </w:r>
      <w:r>
        <w:t xml:space="preserve"> </w:t>
      </w:r>
      <w:r>
        <w:rPr>
          <w:spacing w:val="-2"/>
        </w:rPr>
        <w:t>whether living</w:t>
      </w:r>
      <w:r>
        <w:t xml:space="preserve"> </w:t>
      </w:r>
      <w:r>
        <w:rPr>
          <w:spacing w:val="-2"/>
        </w:rPr>
        <w:t xml:space="preserve">independently, </w:t>
      </w:r>
      <w:r>
        <w:t>in</w:t>
      </w:r>
      <w:r>
        <w:rPr>
          <w:spacing w:val="-13"/>
        </w:rPr>
        <w:t xml:space="preserve"> </w:t>
      </w:r>
      <w:r>
        <w:t>further</w:t>
      </w:r>
      <w:r>
        <w:rPr>
          <w:spacing w:val="-10"/>
        </w:rPr>
        <w:t xml:space="preserve"> </w:t>
      </w:r>
      <w:r>
        <w:t>education,</w:t>
      </w:r>
      <w:r>
        <w:rPr>
          <w:spacing w:val="-13"/>
        </w:rPr>
        <w:t xml:space="preserve"> </w:t>
      </w:r>
      <w:r>
        <w:t>in</w:t>
      </w:r>
      <w:r>
        <w:rPr>
          <w:spacing w:val="-9"/>
        </w:rPr>
        <w:t xml:space="preserve"> </w:t>
      </w:r>
      <w:r>
        <w:t>the</w:t>
      </w:r>
      <w:r>
        <w:rPr>
          <w:spacing w:val="-12"/>
        </w:rPr>
        <w:t xml:space="preserve"> </w:t>
      </w:r>
      <w:r>
        <w:t>armed</w:t>
      </w:r>
      <w:r>
        <w:rPr>
          <w:spacing w:val="-11"/>
        </w:rPr>
        <w:t xml:space="preserve"> </w:t>
      </w:r>
      <w:r>
        <w:t>forces</w:t>
      </w:r>
      <w:r>
        <w:rPr>
          <w:spacing w:val="-10"/>
        </w:rPr>
        <w:t xml:space="preserve"> </w:t>
      </w:r>
      <w:r>
        <w:t>or</w:t>
      </w:r>
      <w:r>
        <w:rPr>
          <w:spacing w:val="-13"/>
        </w:rPr>
        <w:t xml:space="preserve"> </w:t>
      </w:r>
      <w:r>
        <w:t>in</w:t>
      </w:r>
      <w:r>
        <w:rPr>
          <w:spacing w:val="-12"/>
        </w:rPr>
        <w:t xml:space="preserve"> </w:t>
      </w:r>
      <w:r>
        <w:t>hospital,</w:t>
      </w:r>
      <w:r>
        <w:rPr>
          <w:spacing w:val="-10"/>
        </w:rPr>
        <w:t xml:space="preserve"> </w:t>
      </w:r>
      <w:r>
        <w:t>is</w:t>
      </w:r>
      <w:r>
        <w:rPr>
          <w:spacing w:val="-10"/>
        </w:rPr>
        <w:t xml:space="preserve"> </w:t>
      </w:r>
      <w:r>
        <w:t>a</w:t>
      </w:r>
      <w:r>
        <w:rPr>
          <w:spacing w:val="-13"/>
        </w:rPr>
        <w:t xml:space="preserve"> </w:t>
      </w:r>
      <w:r>
        <w:t>child</w:t>
      </w:r>
      <w:r>
        <w:rPr>
          <w:spacing w:val="-10"/>
        </w:rPr>
        <w:t xml:space="preserve"> </w:t>
      </w:r>
      <w:r>
        <w:t>and</w:t>
      </w:r>
      <w:r>
        <w:rPr>
          <w:spacing w:val="-11"/>
        </w:rPr>
        <w:t xml:space="preserve"> </w:t>
      </w:r>
      <w:r>
        <w:t>is</w:t>
      </w:r>
      <w:r>
        <w:rPr>
          <w:spacing w:val="-10"/>
        </w:rPr>
        <w:t xml:space="preserve"> </w:t>
      </w:r>
      <w:r>
        <w:t>entitled</w:t>
      </w:r>
      <w:r>
        <w:rPr>
          <w:spacing w:val="-11"/>
        </w:rPr>
        <w:t xml:space="preserve"> </w:t>
      </w:r>
      <w:r>
        <w:t>to</w:t>
      </w:r>
      <w:r>
        <w:rPr>
          <w:spacing w:val="-11"/>
        </w:rPr>
        <w:t xml:space="preserve"> </w:t>
      </w:r>
      <w:r>
        <w:t>the</w:t>
      </w:r>
      <w:r>
        <w:rPr>
          <w:spacing w:val="-11"/>
        </w:rPr>
        <w:t xml:space="preserve"> </w:t>
      </w:r>
      <w:r>
        <w:t>same</w:t>
      </w:r>
      <w:r>
        <w:rPr>
          <w:spacing w:val="-10"/>
        </w:rPr>
        <w:t xml:space="preserve"> </w:t>
      </w:r>
      <w:r>
        <w:t>protection</w:t>
      </w:r>
      <w:r>
        <w:rPr>
          <w:spacing w:val="-11"/>
        </w:rPr>
        <w:t xml:space="preserve"> </w:t>
      </w:r>
      <w:r>
        <w:t>and</w:t>
      </w:r>
      <w:r>
        <w:rPr>
          <w:spacing w:val="-11"/>
        </w:rPr>
        <w:t xml:space="preserve"> </w:t>
      </w:r>
      <w:r>
        <w:t>services as anyone younger.</w:t>
      </w:r>
    </w:p>
    <w:p w14:paraId="7BB601CA" w14:textId="77777777" w:rsidR="00E275C8" w:rsidRDefault="00E275C8">
      <w:pPr>
        <w:pStyle w:val="BodyText"/>
        <w:spacing w:before="4"/>
      </w:pPr>
    </w:p>
    <w:p w14:paraId="106F8DCC" w14:textId="77777777" w:rsidR="00E275C8" w:rsidRDefault="00000000">
      <w:pPr>
        <w:pStyle w:val="ListParagraph"/>
        <w:numPr>
          <w:ilvl w:val="1"/>
          <w:numId w:val="6"/>
        </w:numPr>
        <w:tabs>
          <w:tab w:val="left" w:pos="1230"/>
          <w:tab w:val="left" w:pos="1233"/>
        </w:tabs>
        <w:spacing w:line="242" w:lineRule="auto"/>
        <w:ind w:right="111"/>
        <w:jc w:val="both"/>
      </w:pPr>
      <w:r>
        <w:rPr>
          <w:b/>
        </w:rPr>
        <w:t xml:space="preserve">Child protection </w:t>
      </w:r>
      <w:r>
        <w:t>is part of safeguarding and promoting the welfare of children and refers to activity undertaken to protect specific children who are suffering, or likely to suffer, significant harm.</w:t>
      </w:r>
    </w:p>
    <w:p w14:paraId="229F7A17" w14:textId="77777777" w:rsidR="00E275C8" w:rsidRDefault="00E275C8">
      <w:pPr>
        <w:pStyle w:val="BodyText"/>
        <w:spacing w:before="4"/>
      </w:pPr>
    </w:p>
    <w:p w14:paraId="5B1B99EC" w14:textId="77777777" w:rsidR="00E275C8" w:rsidRDefault="00000000">
      <w:pPr>
        <w:pStyle w:val="ListParagraph"/>
        <w:numPr>
          <w:ilvl w:val="1"/>
          <w:numId w:val="6"/>
        </w:numPr>
        <w:tabs>
          <w:tab w:val="left" w:pos="1233"/>
          <w:tab w:val="left" w:pos="8836"/>
          <w:tab w:val="left" w:pos="9330"/>
          <w:tab w:val="left" w:pos="9904"/>
        </w:tabs>
      </w:pPr>
      <w:r>
        <w:rPr>
          <w:b/>
        </w:rPr>
        <w:t>Early</w:t>
      </w:r>
      <w:r>
        <w:rPr>
          <w:b/>
          <w:spacing w:val="-5"/>
        </w:rPr>
        <w:t xml:space="preserve"> </w:t>
      </w:r>
      <w:r>
        <w:rPr>
          <w:b/>
        </w:rPr>
        <w:t>help</w:t>
      </w:r>
      <w:r>
        <w:rPr>
          <w:b/>
          <w:spacing w:val="-3"/>
        </w:rPr>
        <w:t xml:space="preserve"> </w:t>
      </w:r>
      <w:r>
        <w:t>means</w:t>
      </w:r>
      <w:r>
        <w:rPr>
          <w:spacing w:val="-3"/>
        </w:rPr>
        <w:t xml:space="preserve"> </w:t>
      </w:r>
      <w:r>
        <w:t>providing</w:t>
      </w:r>
      <w:r>
        <w:rPr>
          <w:spacing w:val="-5"/>
        </w:rPr>
        <w:t xml:space="preserve"> </w:t>
      </w:r>
      <w:r>
        <w:t>support</w:t>
      </w:r>
      <w:r>
        <w:rPr>
          <w:spacing w:val="-3"/>
        </w:rPr>
        <w:t xml:space="preserve"> </w:t>
      </w:r>
      <w:r>
        <w:t>as</w:t>
      </w:r>
      <w:r>
        <w:rPr>
          <w:spacing w:val="-3"/>
        </w:rPr>
        <w:t xml:space="preserve"> </w:t>
      </w:r>
      <w:r>
        <w:t>soon</w:t>
      </w:r>
      <w:r>
        <w:rPr>
          <w:spacing w:val="-2"/>
        </w:rPr>
        <w:t xml:space="preserve"> </w:t>
      </w:r>
      <w:r>
        <w:t>as</w:t>
      </w:r>
      <w:r>
        <w:rPr>
          <w:spacing w:val="-5"/>
        </w:rPr>
        <w:t xml:space="preserve"> </w:t>
      </w:r>
      <w:r>
        <w:t>a</w:t>
      </w:r>
      <w:r>
        <w:rPr>
          <w:spacing w:val="-3"/>
        </w:rPr>
        <w:t xml:space="preserve"> </w:t>
      </w:r>
      <w:r>
        <w:t>problem</w:t>
      </w:r>
      <w:r>
        <w:rPr>
          <w:spacing w:val="-3"/>
        </w:rPr>
        <w:t xml:space="preserve"> </w:t>
      </w:r>
      <w:r>
        <w:t>emerges,</w:t>
      </w:r>
      <w:r>
        <w:rPr>
          <w:spacing w:val="-5"/>
        </w:rPr>
        <w:t xml:space="preserve"> </w:t>
      </w:r>
      <w:r>
        <w:t>at</w:t>
      </w:r>
      <w:r>
        <w:rPr>
          <w:spacing w:val="-3"/>
        </w:rPr>
        <w:t xml:space="preserve"> </w:t>
      </w:r>
      <w:r>
        <w:t>any</w:t>
      </w:r>
      <w:r>
        <w:rPr>
          <w:spacing w:val="-3"/>
        </w:rPr>
        <w:t xml:space="preserve"> </w:t>
      </w:r>
      <w:r>
        <w:t>point</w:t>
      </w:r>
      <w:r>
        <w:rPr>
          <w:spacing w:val="-2"/>
        </w:rPr>
        <w:t xml:space="preserve"> </w:t>
      </w:r>
      <w:r>
        <w:t>in</w:t>
      </w:r>
      <w:r>
        <w:rPr>
          <w:spacing w:val="-1"/>
        </w:rPr>
        <w:t xml:space="preserve"> </w:t>
      </w:r>
      <w:r>
        <w:t>a</w:t>
      </w:r>
      <w:r>
        <w:rPr>
          <w:spacing w:val="41"/>
        </w:rPr>
        <w:t xml:space="preserve"> </w:t>
      </w:r>
      <w:r>
        <w:rPr>
          <w:spacing w:val="-2"/>
        </w:rPr>
        <w:t>child’s</w:t>
      </w:r>
      <w:r>
        <w:tab/>
      </w:r>
      <w:r>
        <w:rPr>
          <w:spacing w:val="-2"/>
        </w:rPr>
        <w:t>life,</w:t>
      </w:r>
      <w:r>
        <w:tab/>
      </w:r>
      <w:r>
        <w:rPr>
          <w:spacing w:val="-4"/>
        </w:rPr>
        <w:t>from</w:t>
      </w:r>
      <w:r>
        <w:tab/>
      </w:r>
      <w:r>
        <w:rPr>
          <w:spacing w:val="-5"/>
        </w:rPr>
        <w:t>the</w:t>
      </w:r>
    </w:p>
    <w:p w14:paraId="4CECDD35" w14:textId="77777777" w:rsidR="00E275C8" w:rsidRDefault="00000000">
      <w:pPr>
        <w:pStyle w:val="BodyText"/>
        <w:spacing w:before="3"/>
        <w:ind w:left="512"/>
      </w:pPr>
      <w:r>
        <w:t>foundation</w:t>
      </w:r>
      <w:r>
        <w:rPr>
          <w:spacing w:val="-4"/>
        </w:rPr>
        <w:t xml:space="preserve"> </w:t>
      </w:r>
      <w:r>
        <w:t>years</w:t>
      </w:r>
      <w:r>
        <w:rPr>
          <w:spacing w:val="-2"/>
        </w:rPr>
        <w:t xml:space="preserve"> </w:t>
      </w:r>
      <w:r>
        <w:t>to</w:t>
      </w:r>
      <w:r>
        <w:rPr>
          <w:spacing w:val="-4"/>
        </w:rPr>
        <w:t xml:space="preserve"> </w:t>
      </w:r>
      <w:r>
        <w:t>teenage</w:t>
      </w:r>
      <w:r>
        <w:rPr>
          <w:spacing w:val="-1"/>
        </w:rPr>
        <w:t xml:space="preserve"> </w:t>
      </w:r>
      <w:r>
        <w:rPr>
          <w:spacing w:val="-2"/>
        </w:rPr>
        <w:t>years.</w:t>
      </w:r>
    </w:p>
    <w:p w14:paraId="35EF185D" w14:textId="77777777" w:rsidR="00E275C8" w:rsidRDefault="00E275C8">
      <w:pPr>
        <w:pStyle w:val="BodyText"/>
        <w:spacing w:before="4"/>
      </w:pPr>
    </w:p>
    <w:p w14:paraId="30868705" w14:textId="77777777" w:rsidR="00E275C8" w:rsidRDefault="00000000">
      <w:pPr>
        <w:pStyle w:val="ListParagraph"/>
        <w:numPr>
          <w:ilvl w:val="1"/>
          <w:numId w:val="6"/>
        </w:numPr>
        <w:tabs>
          <w:tab w:val="left" w:pos="1230"/>
          <w:tab w:val="left" w:pos="1233"/>
        </w:tabs>
        <w:spacing w:line="242" w:lineRule="auto"/>
        <w:ind w:right="108"/>
        <w:jc w:val="both"/>
      </w:pPr>
      <w:r>
        <w:rPr>
          <w:b/>
        </w:rPr>
        <w:t xml:space="preserve">Harm </w:t>
      </w:r>
      <w:r>
        <w:t>is ill treatment or impairment of health and development, including impairment suffered from seeing or hearing the ill treatment of another.</w:t>
      </w:r>
    </w:p>
    <w:p w14:paraId="33F69F7D" w14:textId="77777777" w:rsidR="00E275C8" w:rsidRDefault="00E275C8">
      <w:pPr>
        <w:pStyle w:val="BodyText"/>
        <w:spacing w:before="3"/>
      </w:pPr>
    </w:p>
    <w:p w14:paraId="17513BA1" w14:textId="77777777" w:rsidR="00E275C8" w:rsidRDefault="00000000">
      <w:pPr>
        <w:pStyle w:val="ListParagraph"/>
        <w:numPr>
          <w:ilvl w:val="1"/>
          <w:numId w:val="6"/>
        </w:numPr>
        <w:tabs>
          <w:tab w:val="left" w:pos="1233"/>
        </w:tabs>
      </w:pPr>
      <w:r>
        <w:rPr>
          <w:b/>
        </w:rPr>
        <w:t>Safeguarding</w:t>
      </w:r>
      <w:r>
        <w:rPr>
          <w:b/>
          <w:spacing w:val="72"/>
        </w:rPr>
        <w:t xml:space="preserve"> </w:t>
      </w:r>
      <w:r>
        <w:t>is</w:t>
      </w:r>
      <w:r>
        <w:rPr>
          <w:spacing w:val="75"/>
        </w:rPr>
        <w:t xml:space="preserve"> </w:t>
      </w:r>
      <w:r>
        <w:t>the</w:t>
      </w:r>
      <w:r>
        <w:rPr>
          <w:spacing w:val="76"/>
        </w:rPr>
        <w:t xml:space="preserve"> </w:t>
      </w:r>
      <w:r>
        <w:t>action</w:t>
      </w:r>
      <w:r>
        <w:rPr>
          <w:spacing w:val="73"/>
        </w:rPr>
        <w:t xml:space="preserve"> </w:t>
      </w:r>
      <w:r>
        <w:t>we</w:t>
      </w:r>
      <w:r>
        <w:rPr>
          <w:spacing w:val="75"/>
        </w:rPr>
        <w:t xml:space="preserve"> </w:t>
      </w:r>
      <w:r>
        <w:t>take</w:t>
      </w:r>
      <w:r>
        <w:rPr>
          <w:spacing w:val="76"/>
        </w:rPr>
        <w:t xml:space="preserve"> </w:t>
      </w:r>
      <w:r>
        <w:t>to</w:t>
      </w:r>
      <w:r>
        <w:rPr>
          <w:spacing w:val="75"/>
        </w:rPr>
        <w:t xml:space="preserve"> </w:t>
      </w:r>
      <w:r>
        <w:t>promote</w:t>
      </w:r>
      <w:r>
        <w:rPr>
          <w:spacing w:val="77"/>
        </w:rPr>
        <w:t xml:space="preserve"> </w:t>
      </w:r>
      <w:r>
        <w:t>the</w:t>
      </w:r>
      <w:r>
        <w:rPr>
          <w:spacing w:val="75"/>
        </w:rPr>
        <w:t xml:space="preserve"> </w:t>
      </w:r>
      <w:r>
        <w:t>welfare</w:t>
      </w:r>
      <w:r>
        <w:rPr>
          <w:spacing w:val="75"/>
        </w:rPr>
        <w:t xml:space="preserve"> </w:t>
      </w:r>
      <w:r>
        <w:t>of</w:t>
      </w:r>
      <w:r>
        <w:rPr>
          <w:spacing w:val="76"/>
        </w:rPr>
        <w:t xml:space="preserve"> </w:t>
      </w:r>
      <w:r>
        <w:t>children</w:t>
      </w:r>
      <w:r>
        <w:rPr>
          <w:spacing w:val="75"/>
        </w:rPr>
        <w:t xml:space="preserve"> </w:t>
      </w:r>
      <w:r>
        <w:t>and</w:t>
      </w:r>
      <w:r>
        <w:rPr>
          <w:spacing w:val="-1"/>
        </w:rPr>
        <w:t xml:space="preserve"> </w:t>
      </w:r>
      <w:r>
        <w:t>protect</w:t>
      </w:r>
      <w:r>
        <w:rPr>
          <w:spacing w:val="-2"/>
        </w:rPr>
        <w:t xml:space="preserve"> </w:t>
      </w:r>
      <w:r>
        <w:t>them</w:t>
      </w:r>
      <w:r>
        <w:rPr>
          <w:spacing w:val="-1"/>
        </w:rPr>
        <w:t xml:space="preserve"> </w:t>
      </w:r>
      <w:r>
        <w:t>from</w:t>
      </w:r>
      <w:r>
        <w:rPr>
          <w:spacing w:val="-3"/>
        </w:rPr>
        <w:t xml:space="preserve"> </w:t>
      </w:r>
      <w:r>
        <w:rPr>
          <w:spacing w:val="-4"/>
        </w:rPr>
        <w:t>harm.</w:t>
      </w:r>
    </w:p>
    <w:p w14:paraId="22695254" w14:textId="77777777" w:rsidR="00E275C8" w:rsidRDefault="00000000">
      <w:pPr>
        <w:pStyle w:val="ListParagraph"/>
        <w:numPr>
          <w:ilvl w:val="2"/>
          <w:numId w:val="6"/>
        </w:numPr>
        <w:tabs>
          <w:tab w:val="left" w:pos="1953"/>
        </w:tabs>
        <w:spacing w:before="10"/>
        <w:ind w:left="1953"/>
        <w:rPr>
          <w:rFonts w:ascii="Arial" w:hAnsi="Arial"/>
          <w:sz w:val="24"/>
        </w:rPr>
      </w:pPr>
      <w:r>
        <w:t>protecting</w:t>
      </w:r>
      <w:r>
        <w:rPr>
          <w:spacing w:val="-12"/>
        </w:rPr>
        <w:t xml:space="preserve"> </w:t>
      </w:r>
      <w:r>
        <w:t>children</w:t>
      </w:r>
      <w:r>
        <w:rPr>
          <w:spacing w:val="-7"/>
        </w:rPr>
        <w:t xml:space="preserve"> </w:t>
      </w:r>
      <w:r>
        <w:t>from</w:t>
      </w:r>
      <w:r>
        <w:rPr>
          <w:spacing w:val="-8"/>
        </w:rPr>
        <w:t xml:space="preserve"> </w:t>
      </w:r>
      <w:r>
        <w:rPr>
          <w:spacing w:val="-2"/>
        </w:rPr>
        <w:t>maltreatment;</w:t>
      </w:r>
    </w:p>
    <w:p w14:paraId="3D8814E4" w14:textId="77777777" w:rsidR="00E275C8" w:rsidRDefault="00000000">
      <w:pPr>
        <w:pStyle w:val="ListParagraph"/>
        <w:numPr>
          <w:ilvl w:val="2"/>
          <w:numId w:val="6"/>
        </w:numPr>
        <w:tabs>
          <w:tab w:val="left" w:pos="1953"/>
        </w:tabs>
        <w:spacing w:before="24"/>
        <w:ind w:left="1953"/>
        <w:rPr>
          <w:rFonts w:ascii="Arial" w:hAnsi="Arial"/>
          <w:sz w:val="24"/>
        </w:rPr>
      </w:pPr>
      <w:r>
        <w:rPr>
          <w:spacing w:val="-2"/>
        </w:rPr>
        <w:t>preventing</w:t>
      </w:r>
      <w:r>
        <w:rPr>
          <w:spacing w:val="-13"/>
        </w:rPr>
        <w:t xml:space="preserve"> </w:t>
      </w:r>
      <w:r>
        <w:rPr>
          <w:spacing w:val="-2"/>
        </w:rPr>
        <w:t>impairment</w:t>
      </w:r>
      <w:r>
        <w:rPr>
          <w:spacing w:val="-10"/>
        </w:rPr>
        <w:t xml:space="preserve"> </w:t>
      </w:r>
      <w:r>
        <w:rPr>
          <w:spacing w:val="-2"/>
        </w:rPr>
        <w:t>of</w:t>
      </w:r>
      <w:r>
        <w:rPr>
          <w:spacing w:val="-10"/>
        </w:rPr>
        <w:t xml:space="preserve"> </w:t>
      </w:r>
      <w:r>
        <w:rPr>
          <w:spacing w:val="-2"/>
        </w:rPr>
        <w:t>children’s</w:t>
      </w:r>
      <w:r>
        <w:rPr>
          <w:spacing w:val="-17"/>
        </w:rPr>
        <w:t xml:space="preserve"> </w:t>
      </w:r>
      <w:r>
        <w:rPr>
          <w:spacing w:val="-2"/>
        </w:rPr>
        <w:t>mental</w:t>
      </w:r>
      <w:r>
        <w:rPr>
          <w:spacing w:val="-6"/>
        </w:rPr>
        <w:t xml:space="preserve"> </w:t>
      </w:r>
      <w:r>
        <w:rPr>
          <w:spacing w:val="-2"/>
        </w:rPr>
        <w:t>or</w:t>
      </w:r>
      <w:r>
        <w:rPr>
          <w:spacing w:val="-11"/>
        </w:rPr>
        <w:t xml:space="preserve"> </w:t>
      </w:r>
      <w:r>
        <w:rPr>
          <w:spacing w:val="-2"/>
        </w:rPr>
        <w:t>physical</w:t>
      </w:r>
      <w:r>
        <w:rPr>
          <w:spacing w:val="-6"/>
        </w:rPr>
        <w:t xml:space="preserve"> </w:t>
      </w:r>
      <w:r>
        <w:rPr>
          <w:spacing w:val="-2"/>
        </w:rPr>
        <w:t>health</w:t>
      </w:r>
      <w:r>
        <w:rPr>
          <w:spacing w:val="-7"/>
        </w:rPr>
        <w:t xml:space="preserve"> </w:t>
      </w:r>
      <w:r>
        <w:rPr>
          <w:spacing w:val="-2"/>
        </w:rPr>
        <w:t>and</w:t>
      </w:r>
      <w:r>
        <w:rPr>
          <w:spacing w:val="-10"/>
        </w:rPr>
        <w:t xml:space="preserve"> </w:t>
      </w:r>
      <w:r>
        <w:rPr>
          <w:spacing w:val="-2"/>
        </w:rPr>
        <w:t>development;</w:t>
      </w:r>
    </w:p>
    <w:p w14:paraId="28964765" w14:textId="77777777" w:rsidR="00E275C8" w:rsidRDefault="00000000">
      <w:pPr>
        <w:pStyle w:val="ListParagraph"/>
        <w:numPr>
          <w:ilvl w:val="2"/>
          <w:numId w:val="6"/>
        </w:numPr>
        <w:tabs>
          <w:tab w:val="left" w:pos="1953"/>
        </w:tabs>
        <w:spacing w:before="12"/>
        <w:ind w:left="1953" w:right="537"/>
        <w:rPr>
          <w:rFonts w:ascii="Arial" w:hAnsi="Arial"/>
          <w:sz w:val="24"/>
        </w:rPr>
      </w:pPr>
      <w:r>
        <w:t>ensuring</w:t>
      </w:r>
      <w:r>
        <w:rPr>
          <w:spacing w:val="-2"/>
        </w:rPr>
        <w:t xml:space="preserve"> </w:t>
      </w:r>
      <w:r>
        <w:t>that</w:t>
      </w:r>
      <w:r>
        <w:rPr>
          <w:spacing w:val="-4"/>
        </w:rPr>
        <w:t xml:space="preserve"> </w:t>
      </w:r>
      <w:r>
        <w:t>children</w:t>
      </w:r>
      <w:r>
        <w:rPr>
          <w:spacing w:val="-2"/>
        </w:rPr>
        <w:t xml:space="preserve"> </w:t>
      </w:r>
      <w:r>
        <w:t>grow</w:t>
      </w:r>
      <w:r>
        <w:rPr>
          <w:spacing w:val="-3"/>
        </w:rPr>
        <w:t xml:space="preserve"> </w:t>
      </w:r>
      <w:r>
        <w:t>up</w:t>
      </w:r>
      <w:r>
        <w:rPr>
          <w:spacing w:val="-5"/>
        </w:rPr>
        <w:t xml:space="preserve"> </w:t>
      </w:r>
      <w:r>
        <w:t>in</w:t>
      </w:r>
      <w:r>
        <w:rPr>
          <w:spacing w:val="-2"/>
        </w:rPr>
        <w:t xml:space="preserve"> </w:t>
      </w:r>
      <w:r>
        <w:t>circumstances</w:t>
      </w:r>
      <w:r>
        <w:rPr>
          <w:spacing w:val="-4"/>
        </w:rPr>
        <w:t xml:space="preserve"> </w:t>
      </w:r>
      <w:r>
        <w:t>consistent</w:t>
      </w:r>
      <w:r>
        <w:rPr>
          <w:spacing w:val="-2"/>
        </w:rPr>
        <w:t xml:space="preserve"> </w:t>
      </w:r>
      <w:r>
        <w:t>with</w:t>
      </w:r>
      <w:r>
        <w:rPr>
          <w:spacing w:val="-2"/>
        </w:rPr>
        <w:t xml:space="preserve"> </w:t>
      </w:r>
      <w:r>
        <w:t>the</w:t>
      </w:r>
      <w:r>
        <w:rPr>
          <w:spacing w:val="-2"/>
        </w:rPr>
        <w:t xml:space="preserve"> </w:t>
      </w:r>
      <w:r>
        <w:t>provision</w:t>
      </w:r>
      <w:r>
        <w:rPr>
          <w:spacing w:val="-5"/>
        </w:rPr>
        <w:t xml:space="preserve"> </w:t>
      </w:r>
      <w:r>
        <w:t>of</w:t>
      </w:r>
      <w:r>
        <w:rPr>
          <w:spacing w:val="-2"/>
        </w:rPr>
        <w:t xml:space="preserve"> </w:t>
      </w:r>
      <w:r>
        <w:t>safe</w:t>
      </w:r>
      <w:r>
        <w:rPr>
          <w:spacing w:val="-2"/>
        </w:rPr>
        <w:t xml:space="preserve"> </w:t>
      </w:r>
      <w:r>
        <w:t>and</w:t>
      </w:r>
      <w:r>
        <w:rPr>
          <w:spacing w:val="-4"/>
        </w:rPr>
        <w:t xml:space="preserve"> </w:t>
      </w:r>
      <w:r>
        <w:t>effective care; and</w:t>
      </w:r>
    </w:p>
    <w:p w14:paraId="283DBBFE" w14:textId="77777777" w:rsidR="00E275C8" w:rsidRDefault="00000000">
      <w:pPr>
        <w:pStyle w:val="ListParagraph"/>
        <w:numPr>
          <w:ilvl w:val="2"/>
          <w:numId w:val="6"/>
        </w:numPr>
        <w:tabs>
          <w:tab w:val="left" w:pos="1953"/>
        </w:tabs>
        <w:spacing w:before="8"/>
        <w:ind w:left="1953"/>
        <w:rPr>
          <w:rFonts w:ascii="Arial" w:hAnsi="Arial"/>
          <w:sz w:val="24"/>
        </w:rPr>
      </w:pPr>
      <w:r>
        <w:t>taking</w:t>
      </w:r>
      <w:r>
        <w:rPr>
          <w:spacing w:val="-7"/>
        </w:rPr>
        <w:t xml:space="preserve"> </w:t>
      </w:r>
      <w:r>
        <w:t>action</w:t>
      </w:r>
      <w:r>
        <w:rPr>
          <w:spacing w:val="-5"/>
        </w:rPr>
        <w:t xml:space="preserve"> </w:t>
      </w:r>
      <w:r>
        <w:t>to</w:t>
      </w:r>
      <w:r>
        <w:rPr>
          <w:spacing w:val="-5"/>
        </w:rPr>
        <w:t xml:space="preserve"> </w:t>
      </w:r>
      <w:r>
        <w:t>enable</w:t>
      </w:r>
      <w:r>
        <w:rPr>
          <w:spacing w:val="-8"/>
        </w:rPr>
        <w:t xml:space="preserve"> </w:t>
      </w:r>
      <w:r>
        <w:t>all</w:t>
      </w:r>
      <w:r>
        <w:rPr>
          <w:spacing w:val="-5"/>
        </w:rPr>
        <w:t xml:space="preserve"> </w:t>
      </w:r>
      <w:r>
        <w:t>children</w:t>
      </w:r>
      <w:r>
        <w:rPr>
          <w:spacing w:val="-5"/>
        </w:rPr>
        <w:t xml:space="preserve"> </w:t>
      </w:r>
      <w:r>
        <w:t>to</w:t>
      </w:r>
      <w:r>
        <w:rPr>
          <w:spacing w:val="-6"/>
        </w:rPr>
        <w:t xml:space="preserve"> </w:t>
      </w:r>
      <w:r>
        <w:t>have</w:t>
      </w:r>
      <w:r>
        <w:rPr>
          <w:spacing w:val="-7"/>
        </w:rPr>
        <w:t xml:space="preserve"> </w:t>
      </w:r>
      <w:r>
        <w:t>the</w:t>
      </w:r>
      <w:r>
        <w:rPr>
          <w:spacing w:val="-5"/>
        </w:rPr>
        <w:t xml:space="preserve"> </w:t>
      </w:r>
      <w:r>
        <w:t>best</w:t>
      </w:r>
      <w:r>
        <w:rPr>
          <w:spacing w:val="-3"/>
        </w:rPr>
        <w:t xml:space="preserve"> </w:t>
      </w:r>
      <w:r>
        <w:rPr>
          <w:spacing w:val="-2"/>
        </w:rPr>
        <w:t>outcomes.</w:t>
      </w:r>
    </w:p>
    <w:p w14:paraId="6361D1FE" w14:textId="77777777" w:rsidR="00E275C8" w:rsidRDefault="00E275C8">
      <w:pPr>
        <w:pStyle w:val="BodyText"/>
        <w:spacing w:before="6"/>
        <w:rPr>
          <w:sz w:val="23"/>
        </w:rPr>
      </w:pPr>
    </w:p>
    <w:p w14:paraId="3AC1EB7E" w14:textId="77777777" w:rsidR="00E275C8" w:rsidRDefault="00000000">
      <w:pPr>
        <w:pStyle w:val="Heading1"/>
        <w:numPr>
          <w:ilvl w:val="0"/>
          <w:numId w:val="6"/>
        </w:numPr>
        <w:tabs>
          <w:tab w:val="left" w:pos="1233"/>
        </w:tabs>
      </w:pPr>
      <w:r>
        <w:t>CATEGORIES</w:t>
      </w:r>
      <w:r>
        <w:rPr>
          <w:spacing w:val="-8"/>
        </w:rPr>
        <w:t xml:space="preserve"> </w:t>
      </w:r>
      <w:r>
        <w:t>OF</w:t>
      </w:r>
      <w:r>
        <w:rPr>
          <w:spacing w:val="-7"/>
        </w:rPr>
        <w:t xml:space="preserve"> </w:t>
      </w:r>
      <w:r>
        <w:rPr>
          <w:spacing w:val="-2"/>
        </w:rPr>
        <w:t>ABUSE</w:t>
      </w:r>
    </w:p>
    <w:p w14:paraId="3C742208" w14:textId="77777777" w:rsidR="00E275C8" w:rsidRDefault="00E275C8">
      <w:pPr>
        <w:pStyle w:val="BodyText"/>
        <w:spacing w:before="8"/>
        <w:rPr>
          <w:b/>
        </w:rPr>
      </w:pPr>
    </w:p>
    <w:p w14:paraId="4E4A5DE7" w14:textId="77777777" w:rsidR="00E275C8" w:rsidRDefault="00000000">
      <w:pPr>
        <w:pStyle w:val="ListParagraph"/>
        <w:numPr>
          <w:ilvl w:val="1"/>
          <w:numId w:val="6"/>
        </w:numPr>
        <w:tabs>
          <w:tab w:val="left" w:pos="1230"/>
          <w:tab w:val="left" w:pos="1233"/>
        </w:tabs>
        <w:spacing w:line="242" w:lineRule="auto"/>
        <w:ind w:right="106"/>
        <w:jc w:val="both"/>
      </w:pPr>
      <w:r>
        <w:rPr>
          <w:b/>
        </w:rPr>
        <w:t>Abuse:</w:t>
      </w:r>
      <w:r>
        <w:rPr>
          <w:b/>
          <w:spacing w:val="-2"/>
        </w:rPr>
        <w:t xml:space="preserve"> </w:t>
      </w:r>
      <w:r>
        <w:t>a</w:t>
      </w:r>
      <w:r>
        <w:rPr>
          <w:spacing w:val="-1"/>
        </w:rPr>
        <w:t xml:space="preserve"> </w:t>
      </w:r>
      <w:r>
        <w:t>form</w:t>
      </w:r>
      <w:r>
        <w:rPr>
          <w:spacing w:val="-1"/>
        </w:rPr>
        <w:t xml:space="preserve"> </w:t>
      </w:r>
      <w:r>
        <w:t>of</w:t>
      </w:r>
      <w:r>
        <w:rPr>
          <w:spacing w:val="-3"/>
        </w:rPr>
        <w:t xml:space="preserve"> </w:t>
      </w:r>
      <w:r>
        <w:t>maltreatment</w:t>
      </w:r>
      <w:r>
        <w:rPr>
          <w:spacing w:val="-1"/>
        </w:rPr>
        <w:t xml:space="preserve"> </w:t>
      </w:r>
      <w:r>
        <w:t>of</w:t>
      </w:r>
      <w:r>
        <w:rPr>
          <w:spacing w:val="-1"/>
        </w:rPr>
        <w:t xml:space="preserve"> </w:t>
      </w:r>
      <w:r>
        <w:t>a</w:t>
      </w:r>
      <w:r>
        <w:rPr>
          <w:spacing w:val="-3"/>
        </w:rPr>
        <w:t xml:space="preserve"> </w:t>
      </w:r>
      <w:r>
        <w:t>child.</w:t>
      </w:r>
      <w:r>
        <w:rPr>
          <w:spacing w:val="-1"/>
        </w:rPr>
        <w:t xml:space="preserve"> </w:t>
      </w:r>
      <w:r>
        <w:t>Somebody</w:t>
      </w:r>
      <w:r>
        <w:rPr>
          <w:spacing w:val="-3"/>
        </w:rPr>
        <w:t xml:space="preserve"> </w:t>
      </w:r>
      <w:r>
        <w:t>may</w:t>
      </w:r>
      <w:r>
        <w:rPr>
          <w:spacing w:val="-3"/>
        </w:rPr>
        <w:t xml:space="preserve"> </w:t>
      </w:r>
      <w:r>
        <w:t>abuse</w:t>
      </w:r>
      <w:r>
        <w:rPr>
          <w:spacing w:val="-1"/>
        </w:rPr>
        <w:t xml:space="preserve"> </w:t>
      </w:r>
      <w:r>
        <w:t>or</w:t>
      </w:r>
      <w:r>
        <w:rPr>
          <w:spacing w:val="-4"/>
        </w:rPr>
        <w:t xml:space="preserve"> </w:t>
      </w:r>
      <w:r>
        <w:t>neglect</w:t>
      </w:r>
      <w:r>
        <w:rPr>
          <w:spacing w:val="-4"/>
        </w:rPr>
        <w:t xml:space="preserve"> </w:t>
      </w:r>
      <w:r>
        <w:t>a</w:t>
      </w:r>
      <w:r>
        <w:rPr>
          <w:spacing w:val="-1"/>
        </w:rPr>
        <w:t xml:space="preserve"> </w:t>
      </w:r>
      <w:r>
        <w:t>child</w:t>
      </w:r>
      <w:r>
        <w:rPr>
          <w:spacing w:val="-3"/>
        </w:rPr>
        <w:t xml:space="preserve"> </w:t>
      </w:r>
      <w:r>
        <w:t>by</w:t>
      </w:r>
      <w:r>
        <w:rPr>
          <w:spacing w:val="-3"/>
        </w:rPr>
        <w:t xml:space="preserve"> </w:t>
      </w:r>
      <w:r>
        <w:t>inflicting</w:t>
      </w:r>
      <w:r>
        <w:rPr>
          <w:spacing w:val="-1"/>
        </w:rPr>
        <w:t xml:space="preserve"> </w:t>
      </w:r>
      <w:r>
        <w:t>harm</w:t>
      </w:r>
      <w:r>
        <w:rPr>
          <w:spacing w:val="-3"/>
        </w:rPr>
        <w:t xml:space="preserve"> </w:t>
      </w:r>
      <w:r>
        <w:t>or</w:t>
      </w:r>
      <w:r>
        <w:rPr>
          <w:spacing w:val="-1"/>
        </w:rPr>
        <w:t xml:space="preserve"> </w:t>
      </w:r>
      <w:r>
        <w:t>by</w:t>
      </w:r>
      <w:r>
        <w:rPr>
          <w:spacing w:val="-1"/>
        </w:rPr>
        <w:t xml:space="preserve"> </w:t>
      </w:r>
      <w:r>
        <w:t>failing to act to prevent harm. Harm can include ill treatment that is not physical as well as the impact of witnessing ill treatment</w:t>
      </w:r>
      <w:r>
        <w:rPr>
          <w:spacing w:val="-11"/>
        </w:rPr>
        <w:t xml:space="preserve"> </w:t>
      </w:r>
      <w:r>
        <w:t>of</w:t>
      </w:r>
      <w:r>
        <w:rPr>
          <w:spacing w:val="-8"/>
        </w:rPr>
        <w:t xml:space="preserve"> </w:t>
      </w:r>
      <w:r>
        <w:t>others.</w:t>
      </w:r>
      <w:r>
        <w:rPr>
          <w:spacing w:val="22"/>
        </w:rPr>
        <w:t xml:space="preserve"> </w:t>
      </w:r>
      <w:r>
        <w:t>This</w:t>
      </w:r>
      <w:r>
        <w:rPr>
          <w:spacing w:val="-10"/>
        </w:rPr>
        <w:t xml:space="preserve"> </w:t>
      </w:r>
      <w:r>
        <w:t>can</w:t>
      </w:r>
      <w:r>
        <w:rPr>
          <w:spacing w:val="-8"/>
        </w:rPr>
        <w:t xml:space="preserve"> </w:t>
      </w:r>
      <w:r>
        <w:t>be</w:t>
      </w:r>
      <w:r>
        <w:rPr>
          <w:spacing w:val="-8"/>
        </w:rPr>
        <w:t xml:space="preserve"> </w:t>
      </w:r>
      <w:r>
        <w:t>particularly</w:t>
      </w:r>
      <w:r>
        <w:rPr>
          <w:spacing w:val="-7"/>
        </w:rPr>
        <w:t xml:space="preserve"> </w:t>
      </w:r>
      <w:r>
        <w:t>relevant,</w:t>
      </w:r>
      <w:r>
        <w:rPr>
          <w:spacing w:val="-8"/>
        </w:rPr>
        <w:t xml:space="preserve"> </w:t>
      </w:r>
      <w:r>
        <w:t>for</w:t>
      </w:r>
      <w:r>
        <w:rPr>
          <w:spacing w:val="-11"/>
        </w:rPr>
        <w:t xml:space="preserve"> </w:t>
      </w:r>
      <w:r>
        <w:t>example,</w:t>
      </w:r>
      <w:r>
        <w:rPr>
          <w:spacing w:val="-11"/>
        </w:rPr>
        <w:t xml:space="preserve"> </w:t>
      </w:r>
      <w:r>
        <w:t>in</w:t>
      </w:r>
      <w:r>
        <w:rPr>
          <w:spacing w:val="-8"/>
        </w:rPr>
        <w:t xml:space="preserve"> </w:t>
      </w:r>
      <w:r>
        <w:t>relation</w:t>
      </w:r>
      <w:r>
        <w:rPr>
          <w:spacing w:val="-8"/>
        </w:rPr>
        <w:t xml:space="preserve"> </w:t>
      </w:r>
      <w:r>
        <w:t>to</w:t>
      </w:r>
      <w:r>
        <w:rPr>
          <w:spacing w:val="-11"/>
        </w:rPr>
        <w:t xml:space="preserve"> </w:t>
      </w:r>
      <w:r>
        <w:t>the</w:t>
      </w:r>
      <w:r>
        <w:rPr>
          <w:spacing w:val="-11"/>
        </w:rPr>
        <w:t xml:space="preserve"> </w:t>
      </w:r>
      <w:r>
        <w:t>impact</w:t>
      </w:r>
      <w:r>
        <w:rPr>
          <w:spacing w:val="-11"/>
        </w:rPr>
        <w:t xml:space="preserve"> </w:t>
      </w:r>
      <w:r>
        <w:t>on</w:t>
      </w:r>
      <w:r>
        <w:rPr>
          <w:spacing w:val="-8"/>
        </w:rPr>
        <w:t xml:space="preserve"> </w:t>
      </w:r>
      <w:r>
        <w:t>children</w:t>
      </w:r>
      <w:r>
        <w:rPr>
          <w:spacing w:val="-11"/>
        </w:rPr>
        <w:t xml:space="preserve"> </w:t>
      </w:r>
      <w:r>
        <w:t>of</w:t>
      </w:r>
      <w:r>
        <w:rPr>
          <w:spacing w:val="-8"/>
        </w:rPr>
        <w:t xml:space="preserve"> </w:t>
      </w:r>
      <w:r>
        <w:t>all</w:t>
      </w:r>
      <w:r>
        <w:rPr>
          <w:spacing w:val="-7"/>
        </w:rPr>
        <w:t xml:space="preserve"> </w:t>
      </w:r>
      <w:r>
        <w:t>forms of</w:t>
      </w:r>
      <w:r>
        <w:rPr>
          <w:spacing w:val="-10"/>
        </w:rPr>
        <w:t xml:space="preserve"> </w:t>
      </w:r>
      <w:r>
        <w:t>domestic</w:t>
      </w:r>
      <w:r>
        <w:rPr>
          <w:spacing w:val="-2"/>
        </w:rPr>
        <w:t xml:space="preserve"> </w:t>
      </w:r>
      <w:r>
        <w:t>abuse.</w:t>
      </w:r>
      <w:r>
        <w:rPr>
          <w:spacing w:val="-1"/>
        </w:rPr>
        <w:t xml:space="preserve"> </w:t>
      </w:r>
      <w:r>
        <w:t>Children</w:t>
      </w:r>
      <w:r>
        <w:rPr>
          <w:spacing w:val="-5"/>
        </w:rPr>
        <w:t xml:space="preserve"> </w:t>
      </w:r>
      <w:r>
        <w:t>may</w:t>
      </w:r>
      <w:r>
        <w:rPr>
          <w:spacing w:val="-5"/>
        </w:rPr>
        <w:t xml:space="preserve"> </w:t>
      </w:r>
      <w:r>
        <w:t>be</w:t>
      </w:r>
      <w:r>
        <w:rPr>
          <w:spacing w:val="-4"/>
        </w:rPr>
        <w:t xml:space="preserve"> </w:t>
      </w:r>
      <w:r>
        <w:t>abused</w:t>
      </w:r>
      <w:r>
        <w:rPr>
          <w:spacing w:val="-3"/>
        </w:rPr>
        <w:t xml:space="preserve"> </w:t>
      </w:r>
      <w:r>
        <w:t>in</w:t>
      </w:r>
      <w:r>
        <w:rPr>
          <w:spacing w:val="-4"/>
        </w:rPr>
        <w:t xml:space="preserve"> </w:t>
      </w:r>
      <w:r>
        <w:t>a</w:t>
      </w:r>
      <w:r>
        <w:rPr>
          <w:spacing w:val="-4"/>
        </w:rPr>
        <w:t xml:space="preserve"> </w:t>
      </w:r>
      <w:r>
        <w:t>family</w:t>
      </w:r>
      <w:r>
        <w:rPr>
          <w:spacing w:val="-2"/>
        </w:rPr>
        <w:t xml:space="preserve"> </w:t>
      </w:r>
      <w:r>
        <w:t>or</w:t>
      </w:r>
      <w:r>
        <w:rPr>
          <w:spacing w:val="-4"/>
        </w:rPr>
        <w:t xml:space="preserve"> </w:t>
      </w:r>
      <w:r>
        <w:t>in</w:t>
      </w:r>
      <w:r>
        <w:rPr>
          <w:spacing w:val="-8"/>
        </w:rPr>
        <w:t xml:space="preserve"> </w:t>
      </w:r>
      <w:r>
        <w:t>an</w:t>
      </w:r>
      <w:r>
        <w:rPr>
          <w:spacing w:val="-4"/>
        </w:rPr>
        <w:t xml:space="preserve"> </w:t>
      </w:r>
      <w:r>
        <w:t>institutional</w:t>
      </w:r>
      <w:r>
        <w:rPr>
          <w:spacing w:val="-2"/>
        </w:rPr>
        <w:t xml:space="preserve"> </w:t>
      </w:r>
      <w:r>
        <w:t>or</w:t>
      </w:r>
      <w:r>
        <w:rPr>
          <w:spacing w:val="-4"/>
        </w:rPr>
        <w:t xml:space="preserve"> </w:t>
      </w:r>
      <w:r>
        <w:t>community</w:t>
      </w:r>
      <w:r>
        <w:rPr>
          <w:spacing w:val="-13"/>
        </w:rPr>
        <w:t xml:space="preserve"> </w:t>
      </w:r>
      <w:r>
        <w:t>setting</w:t>
      </w:r>
      <w:r>
        <w:rPr>
          <w:spacing w:val="-13"/>
        </w:rPr>
        <w:t xml:space="preserve"> </w:t>
      </w:r>
      <w:r>
        <w:t>by</w:t>
      </w:r>
      <w:r>
        <w:rPr>
          <w:spacing w:val="-12"/>
        </w:rPr>
        <w:t xml:space="preserve"> </w:t>
      </w:r>
      <w:r>
        <w:t>those</w:t>
      </w:r>
      <w:r>
        <w:rPr>
          <w:spacing w:val="-13"/>
        </w:rPr>
        <w:t xml:space="preserve"> </w:t>
      </w:r>
      <w:r>
        <w:t>known to them or,</w:t>
      </w:r>
      <w:r>
        <w:rPr>
          <w:spacing w:val="-8"/>
        </w:rPr>
        <w:t xml:space="preserve"> </w:t>
      </w:r>
      <w:r>
        <w:t>more</w:t>
      </w:r>
      <w:r>
        <w:rPr>
          <w:spacing w:val="-2"/>
        </w:rPr>
        <w:t xml:space="preserve"> </w:t>
      </w:r>
      <w:r>
        <w:t>rarely, by</w:t>
      </w:r>
      <w:r>
        <w:rPr>
          <w:spacing w:val="-2"/>
        </w:rPr>
        <w:t xml:space="preserve"> </w:t>
      </w:r>
      <w:r>
        <w:t>others.</w:t>
      </w:r>
      <w:r>
        <w:rPr>
          <w:spacing w:val="-4"/>
        </w:rPr>
        <w:t xml:space="preserve"> </w:t>
      </w:r>
      <w:r>
        <w:t>Abuse can</w:t>
      </w:r>
      <w:r>
        <w:rPr>
          <w:spacing w:val="-2"/>
        </w:rPr>
        <w:t xml:space="preserve"> </w:t>
      </w:r>
      <w:r>
        <w:t>take place wholly online, or technology may be used to facilitate offline abuse. Children may be abused by an adult or adults or by another child or children.</w:t>
      </w:r>
    </w:p>
    <w:p w14:paraId="16014E52" w14:textId="77777777" w:rsidR="00E275C8" w:rsidRDefault="00E275C8">
      <w:pPr>
        <w:pStyle w:val="BodyText"/>
        <w:spacing w:before="8"/>
      </w:pPr>
    </w:p>
    <w:p w14:paraId="4B266CBD" w14:textId="77777777" w:rsidR="00E275C8" w:rsidRDefault="00000000">
      <w:pPr>
        <w:pStyle w:val="ListParagraph"/>
        <w:numPr>
          <w:ilvl w:val="1"/>
          <w:numId w:val="6"/>
        </w:numPr>
        <w:tabs>
          <w:tab w:val="left" w:pos="1230"/>
          <w:tab w:val="left" w:pos="1233"/>
        </w:tabs>
        <w:spacing w:line="242" w:lineRule="auto"/>
        <w:ind w:right="108"/>
        <w:jc w:val="both"/>
      </w:pPr>
      <w:r>
        <w:rPr>
          <w:b/>
        </w:rPr>
        <w:t xml:space="preserve">Physical abuse: </w:t>
      </w:r>
      <w:r>
        <w:rPr>
          <w:color w:val="211F1F"/>
        </w:rPr>
        <w:t>a form of abuse which may involve hitting, shaking, throwing, poisoning, burning or scalding, drowning, suffocating or otherwise causing physical harm to</w:t>
      </w:r>
      <w:r>
        <w:rPr>
          <w:color w:val="211F1F"/>
          <w:spacing w:val="-4"/>
        </w:rPr>
        <w:t xml:space="preserve"> </w:t>
      </w:r>
      <w:r>
        <w:rPr>
          <w:color w:val="211F1F"/>
        </w:rPr>
        <w:t>a</w:t>
      </w:r>
      <w:r>
        <w:rPr>
          <w:color w:val="211F1F"/>
          <w:spacing w:val="-1"/>
        </w:rPr>
        <w:t xml:space="preserve"> </w:t>
      </w:r>
      <w:r>
        <w:rPr>
          <w:color w:val="211F1F"/>
        </w:rPr>
        <w:t>child.</w:t>
      </w:r>
      <w:r>
        <w:rPr>
          <w:color w:val="211F1F"/>
          <w:spacing w:val="-3"/>
        </w:rPr>
        <w:t xml:space="preserve"> </w:t>
      </w:r>
      <w:r>
        <w:rPr>
          <w:color w:val="211F1F"/>
        </w:rPr>
        <w:t>Physical harm</w:t>
      </w:r>
      <w:r>
        <w:rPr>
          <w:color w:val="211F1F"/>
          <w:spacing w:val="-1"/>
        </w:rPr>
        <w:t xml:space="preserve"> </w:t>
      </w:r>
      <w:r>
        <w:rPr>
          <w:color w:val="211F1F"/>
        </w:rPr>
        <w:t>may</w:t>
      </w:r>
      <w:r>
        <w:rPr>
          <w:color w:val="211F1F"/>
          <w:spacing w:val="-2"/>
        </w:rPr>
        <w:t xml:space="preserve"> </w:t>
      </w:r>
      <w:r>
        <w:rPr>
          <w:color w:val="211F1F"/>
        </w:rPr>
        <w:t>also</w:t>
      </w:r>
      <w:r>
        <w:rPr>
          <w:color w:val="211F1F"/>
          <w:spacing w:val="-3"/>
        </w:rPr>
        <w:t xml:space="preserve"> </w:t>
      </w:r>
      <w:r>
        <w:rPr>
          <w:color w:val="211F1F"/>
        </w:rPr>
        <w:t>be</w:t>
      </w:r>
      <w:r>
        <w:rPr>
          <w:color w:val="211F1F"/>
          <w:spacing w:val="-1"/>
        </w:rPr>
        <w:t xml:space="preserve"> </w:t>
      </w:r>
      <w:r>
        <w:rPr>
          <w:color w:val="211F1F"/>
        </w:rPr>
        <w:t>caused</w:t>
      </w:r>
      <w:r>
        <w:rPr>
          <w:color w:val="211F1F"/>
          <w:spacing w:val="-1"/>
        </w:rPr>
        <w:t xml:space="preserve"> </w:t>
      </w:r>
      <w:r>
        <w:rPr>
          <w:color w:val="211F1F"/>
        </w:rPr>
        <w:t>when</w:t>
      </w:r>
      <w:r>
        <w:rPr>
          <w:color w:val="211F1F"/>
          <w:spacing w:val="-3"/>
        </w:rPr>
        <w:t xml:space="preserve"> </w:t>
      </w:r>
      <w:r>
        <w:rPr>
          <w:color w:val="211F1F"/>
        </w:rPr>
        <w:t>a parent</w:t>
      </w:r>
      <w:r>
        <w:rPr>
          <w:color w:val="211F1F"/>
          <w:spacing w:val="-2"/>
        </w:rPr>
        <w:t xml:space="preserve"> </w:t>
      </w:r>
      <w:r>
        <w:rPr>
          <w:color w:val="211F1F"/>
        </w:rPr>
        <w:t>or</w:t>
      </w:r>
      <w:r>
        <w:rPr>
          <w:color w:val="211F1F"/>
          <w:spacing w:val="-5"/>
        </w:rPr>
        <w:t xml:space="preserve"> </w:t>
      </w:r>
      <w:r>
        <w:rPr>
          <w:color w:val="211F1F"/>
        </w:rPr>
        <w:t>carer fabricates the symptoms of, or deliberately induces, illness in a child.</w:t>
      </w:r>
    </w:p>
    <w:p w14:paraId="1C267D68" w14:textId="77777777" w:rsidR="00E275C8" w:rsidRDefault="00E275C8">
      <w:pPr>
        <w:pStyle w:val="BodyText"/>
        <w:spacing w:before="9"/>
        <w:rPr>
          <w:sz w:val="28"/>
        </w:rPr>
      </w:pPr>
    </w:p>
    <w:p w14:paraId="0BA5C418" w14:textId="77777777" w:rsidR="00E275C8" w:rsidRDefault="00000000">
      <w:pPr>
        <w:pStyle w:val="ListParagraph"/>
        <w:numPr>
          <w:ilvl w:val="1"/>
          <w:numId w:val="6"/>
        </w:numPr>
        <w:tabs>
          <w:tab w:val="left" w:pos="1230"/>
          <w:tab w:val="left" w:pos="1233"/>
        </w:tabs>
        <w:spacing w:line="242" w:lineRule="auto"/>
        <w:ind w:right="103"/>
        <w:jc w:val="both"/>
      </w:pPr>
      <w:r>
        <w:rPr>
          <w:b/>
        </w:rPr>
        <w:t>Emotional</w:t>
      </w:r>
      <w:r>
        <w:rPr>
          <w:b/>
          <w:spacing w:val="-11"/>
        </w:rPr>
        <w:t xml:space="preserve"> </w:t>
      </w:r>
      <w:r>
        <w:rPr>
          <w:b/>
        </w:rPr>
        <w:t>abuse:</w:t>
      </w:r>
      <w:r>
        <w:rPr>
          <w:b/>
          <w:spacing w:val="40"/>
        </w:rPr>
        <w:t xml:space="preserve"> </w:t>
      </w:r>
      <w:r>
        <w:t>the</w:t>
      </w:r>
      <w:r>
        <w:rPr>
          <w:spacing w:val="-12"/>
        </w:rPr>
        <w:t xml:space="preserve"> </w:t>
      </w:r>
      <w:r>
        <w:t>persistent</w:t>
      </w:r>
      <w:r>
        <w:rPr>
          <w:spacing w:val="-10"/>
        </w:rPr>
        <w:t xml:space="preserve"> </w:t>
      </w:r>
      <w:r>
        <w:t>emotional</w:t>
      </w:r>
      <w:r>
        <w:rPr>
          <w:spacing w:val="-12"/>
        </w:rPr>
        <w:t xml:space="preserve"> </w:t>
      </w:r>
      <w:r>
        <w:t>maltreatment</w:t>
      </w:r>
      <w:r>
        <w:rPr>
          <w:spacing w:val="-10"/>
        </w:rPr>
        <w:t xml:space="preserve"> </w:t>
      </w:r>
      <w:r>
        <w:t>of</w:t>
      </w:r>
      <w:r>
        <w:rPr>
          <w:spacing w:val="-13"/>
        </w:rPr>
        <w:t xml:space="preserve"> </w:t>
      </w:r>
      <w:r>
        <w:t>a</w:t>
      </w:r>
      <w:r>
        <w:rPr>
          <w:spacing w:val="-10"/>
        </w:rPr>
        <w:t xml:space="preserve"> </w:t>
      </w:r>
      <w:r>
        <w:t>child</w:t>
      </w:r>
      <w:r>
        <w:rPr>
          <w:spacing w:val="-12"/>
        </w:rPr>
        <w:t xml:space="preserve"> </w:t>
      </w:r>
      <w:r>
        <w:t>such</w:t>
      </w:r>
      <w:r>
        <w:rPr>
          <w:spacing w:val="-10"/>
        </w:rPr>
        <w:t xml:space="preserve"> </w:t>
      </w:r>
      <w:r>
        <w:t>as</w:t>
      </w:r>
      <w:r>
        <w:rPr>
          <w:spacing w:val="-13"/>
        </w:rPr>
        <w:t xml:space="preserve"> </w:t>
      </w:r>
      <w:r>
        <w:t>to</w:t>
      </w:r>
      <w:r>
        <w:rPr>
          <w:spacing w:val="-10"/>
        </w:rPr>
        <w:t xml:space="preserve"> </w:t>
      </w:r>
      <w:r>
        <w:t>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r>
        <w:rPr>
          <w:spacing w:val="-8"/>
        </w:rPr>
        <w:t xml:space="preserve"> </w:t>
      </w:r>
      <w:r>
        <w:t>It</w:t>
      </w:r>
      <w:r>
        <w:rPr>
          <w:spacing w:val="-11"/>
        </w:rPr>
        <w:t xml:space="preserve"> </w:t>
      </w:r>
      <w:r>
        <w:t>may</w:t>
      </w:r>
      <w:r>
        <w:rPr>
          <w:spacing w:val="-10"/>
        </w:rPr>
        <w:t xml:space="preserve"> </w:t>
      </w:r>
      <w:r>
        <w:t>feature</w:t>
      </w:r>
      <w:r>
        <w:rPr>
          <w:spacing w:val="-11"/>
        </w:rPr>
        <w:t xml:space="preserve"> </w:t>
      </w:r>
      <w:r>
        <w:t>age</w:t>
      </w:r>
      <w:r>
        <w:rPr>
          <w:spacing w:val="-8"/>
        </w:rPr>
        <w:t xml:space="preserve"> </w:t>
      </w:r>
      <w:r>
        <w:t>or</w:t>
      </w:r>
      <w:r>
        <w:rPr>
          <w:spacing w:val="-9"/>
        </w:rPr>
        <w:t xml:space="preserve"> </w:t>
      </w:r>
      <w:r>
        <w:t>developmentally</w:t>
      </w:r>
      <w:r>
        <w:rPr>
          <w:spacing w:val="-8"/>
        </w:rPr>
        <w:t xml:space="preserve"> </w:t>
      </w:r>
      <w:r>
        <w:t>inappropriate</w:t>
      </w:r>
      <w:r>
        <w:rPr>
          <w:spacing w:val="40"/>
        </w:rPr>
        <w:t xml:space="preserve"> </w:t>
      </w:r>
      <w:r>
        <w:t>expectations</w:t>
      </w:r>
      <w:r>
        <w:rPr>
          <w:spacing w:val="40"/>
        </w:rPr>
        <w:t xml:space="preserve"> </w:t>
      </w:r>
      <w:r>
        <w:t>being</w:t>
      </w:r>
      <w:r>
        <w:rPr>
          <w:spacing w:val="40"/>
        </w:rPr>
        <w:t xml:space="preserve"> </w:t>
      </w:r>
      <w:r>
        <w:t>imposed</w:t>
      </w:r>
      <w:r>
        <w:rPr>
          <w:spacing w:val="40"/>
        </w:rPr>
        <w:t xml:space="preserve"> </w:t>
      </w:r>
      <w:r>
        <w:t>on</w:t>
      </w:r>
      <w:r>
        <w:rPr>
          <w:spacing w:val="40"/>
        </w:rPr>
        <w:t xml:space="preserve"> </w:t>
      </w:r>
      <w:r>
        <w:t>children. These</w:t>
      </w:r>
      <w:r>
        <w:rPr>
          <w:spacing w:val="80"/>
        </w:rPr>
        <w:t xml:space="preserve"> </w:t>
      </w:r>
      <w:r>
        <w:t>may</w:t>
      </w:r>
      <w:r>
        <w:rPr>
          <w:spacing w:val="80"/>
        </w:rPr>
        <w:t xml:space="preserve"> </w:t>
      </w:r>
      <w:r>
        <w:t>include interactions that are beyond a child’s developmental capability as well as overprotection and</w:t>
      </w:r>
      <w:r>
        <w:rPr>
          <w:spacing w:val="-4"/>
        </w:rPr>
        <w:t xml:space="preserve"> </w:t>
      </w:r>
      <w:r>
        <w:t>limitation</w:t>
      </w:r>
      <w:r>
        <w:rPr>
          <w:spacing w:val="-6"/>
        </w:rPr>
        <w:t xml:space="preserve"> </w:t>
      </w:r>
      <w:r>
        <w:t>of</w:t>
      </w:r>
      <w:r>
        <w:rPr>
          <w:spacing w:val="-6"/>
        </w:rPr>
        <w:t xml:space="preserve"> </w:t>
      </w:r>
      <w:r>
        <w:t>exploration</w:t>
      </w:r>
      <w:r>
        <w:rPr>
          <w:spacing w:val="-3"/>
        </w:rPr>
        <w:t xml:space="preserve"> </w:t>
      </w:r>
      <w:r>
        <w:t>and</w:t>
      </w:r>
      <w:r>
        <w:rPr>
          <w:spacing w:val="-4"/>
        </w:rPr>
        <w:t xml:space="preserve"> </w:t>
      </w:r>
      <w:r>
        <w:t>learning,</w:t>
      </w:r>
      <w:r>
        <w:rPr>
          <w:spacing w:val="-3"/>
        </w:rPr>
        <w:t xml:space="preserve"> </w:t>
      </w:r>
      <w:r>
        <w:t>or</w:t>
      </w:r>
      <w:r>
        <w:rPr>
          <w:spacing w:val="-6"/>
        </w:rPr>
        <w:t xml:space="preserve"> </w:t>
      </w:r>
      <w:r>
        <w:t>preventing</w:t>
      </w:r>
      <w:r>
        <w:rPr>
          <w:spacing w:val="-3"/>
        </w:rPr>
        <w:t xml:space="preserve"> </w:t>
      </w:r>
      <w:r>
        <w:t>the</w:t>
      </w:r>
      <w:r>
        <w:rPr>
          <w:spacing w:val="-6"/>
        </w:rPr>
        <w:t xml:space="preserve"> </w:t>
      </w:r>
      <w:r>
        <w:t>child</w:t>
      </w:r>
      <w:r>
        <w:rPr>
          <w:spacing w:val="-3"/>
        </w:rPr>
        <w:t xml:space="preserve"> </w:t>
      </w:r>
      <w:r>
        <w:t xml:space="preserve">from participating in normal social interaction. It </w:t>
      </w:r>
      <w:r>
        <w:rPr>
          <w:spacing w:val="-2"/>
        </w:rPr>
        <w:t>may involve seeing or hearing the ill- treatment</w:t>
      </w:r>
      <w:r>
        <w:rPr>
          <w:spacing w:val="-4"/>
        </w:rPr>
        <w:t xml:space="preserve"> </w:t>
      </w:r>
      <w:r>
        <w:rPr>
          <w:spacing w:val="-2"/>
        </w:rPr>
        <w:t>of</w:t>
      </w:r>
      <w:r>
        <w:rPr>
          <w:spacing w:val="-8"/>
        </w:rPr>
        <w:t xml:space="preserve"> </w:t>
      </w:r>
      <w:r>
        <w:rPr>
          <w:spacing w:val="-2"/>
        </w:rPr>
        <w:t>another.</w:t>
      </w:r>
      <w:r>
        <w:rPr>
          <w:spacing w:val="-6"/>
        </w:rPr>
        <w:t xml:space="preserve"> </w:t>
      </w:r>
      <w:r>
        <w:rPr>
          <w:spacing w:val="-2"/>
        </w:rPr>
        <w:t>It</w:t>
      </w:r>
      <w:r>
        <w:rPr>
          <w:spacing w:val="-6"/>
        </w:rPr>
        <w:t xml:space="preserve"> </w:t>
      </w:r>
      <w:r>
        <w:rPr>
          <w:spacing w:val="-2"/>
        </w:rPr>
        <w:t>may</w:t>
      </w:r>
      <w:r>
        <w:rPr>
          <w:spacing w:val="-5"/>
        </w:rPr>
        <w:t xml:space="preserve"> </w:t>
      </w:r>
      <w:r>
        <w:rPr>
          <w:spacing w:val="-2"/>
        </w:rPr>
        <w:t>involve</w:t>
      </w:r>
      <w:r>
        <w:rPr>
          <w:spacing w:val="-3"/>
        </w:rPr>
        <w:t xml:space="preserve"> </w:t>
      </w:r>
      <w:r>
        <w:rPr>
          <w:spacing w:val="-2"/>
        </w:rPr>
        <w:t>serious</w:t>
      </w:r>
      <w:r>
        <w:rPr>
          <w:spacing w:val="-5"/>
        </w:rPr>
        <w:t xml:space="preserve"> </w:t>
      </w:r>
      <w:r>
        <w:rPr>
          <w:spacing w:val="-2"/>
        </w:rPr>
        <w:t>bullying</w:t>
      </w:r>
      <w:r>
        <w:rPr>
          <w:spacing w:val="-3"/>
        </w:rPr>
        <w:t xml:space="preserve"> </w:t>
      </w:r>
      <w:r>
        <w:rPr>
          <w:spacing w:val="-2"/>
        </w:rPr>
        <w:t>(including</w:t>
      </w:r>
      <w:r>
        <w:rPr>
          <w:spacing w:val="-8"/>
        </w:rPr>
        <w:t xml:space="preserve"> </w:t>
      </w:r>
      <w:r>
        <w:rPr>
          <w:spacing w:val="-2"/>
        </w:rPr>
        <w:t xml:space="preserve">cyberbullying), </w:t>
      </w:r>
      <w:r>
        <w:t>causing</w:t>
      </w:r>
      <w:r>
        <w:rPr>
          <w:spacing w:val="-12"/>
        </w:rPr>
        <w:t xml:space="preserve"> </w:t>
      </w:r>
      <w:r>
        <w:t>children</w:t>
      </w:r>
      <w:r>
        <w:rPr>
          <w:spacing w:val="-7"/>
        </w:rPr>
        <w:t xml:space="preserve"> </w:t>
      </w:r>
      <w:r>
        <w:t>frequently</w:t>
      </w:r>
      <w:r>
        <w:rPr>
          <w:spacing w:val="-7"/>
        </w:rPr>
        <w:t xml:space="preserve"> </w:t>
      </w:r>
      <w:r>
        <w:t>to</w:t>
      </w:r>
      <w:r>
        <w:rPr>
          <w:spacing w:val="-7"/>
        </w:rPr>
        <w:t xml:space="preserve"> </w:t>
      </w:r>
      <w:r>
        <w:t>feel</w:t>
      </w:r>
      <w:r>
        <w:rPr>
          <w:spacing w:val="-6"/>
        </w:rPr>
        <w:t xml:space="preserve"> </w:t>
      </w:r>
      <w:r>
        <w:t>frightened</w:t>
      </w:r>
      <w:r>
        <w:rPr>
          <w:spacing w:val="-7"/>
        </w:rPr>
        <w:t xml:space="preserve"> </w:t>
      </w:r>
      <w:r>
        <w:t>or</w:t>
      </w:r>
      <w:r>
        <w:rPr>
          <w:spacing w:val="-7"/>
        </w:rPr>
        <w:t xml:space="preserve"> </w:t>
      </w:r>
      <w:r>
        <w:t>in</w:t>
      </w:r>
      <w:r>
        <w:rPr>
          <w:spacing w:val="-7"/>
        </w:rPr>
        <w:t xml:space="preserve"> </w:t>
      </w:r>
      <w:r>
        <w:t>danger,</w:t>
      </w:r>
      <w:r>
        <w:rPr>
          <w:spacing w:val="-7"/>
        </w:rPr>
        <w:t xml:space="preserve"> </w:t>
      </w:r>
      <w:r>
        <w:t>or</w:t>
      </w:r>
      <w:r>
        <w:rPr>
          <w:spacing w:val="-7"/>
        </w:rPr>
        <w:t xml:space="preserve"> </w:t>
      </w:r>
      <w:r>
        <w:t>the</w:t>
      </w:r>
      <w:r>
        <w:rPr>
          <w:spacing w:val="-7"/>
        </w:rPr>
        <w:t xml:space="preserve"> </w:t>
      </w:r>
      <w:r>
        <w:t>exploitation</w:t>
      </w:r>
      <w:r>
        <w:rPr>
          <w:spacing w:val="-7"/>
        </w:rPr>
        <w:t xml:space="preserve"> </w:t>
      </w:r>
      <w:r>
        <w:t>or</w:t>
      </w:r>
      <w:r>
        <w:rPr>
          <w:spacing w:val="-6"/>
        </w:rPr>
        <w:t xml:space="preserve"> </w:t>
      </w:r>
      <w:r>
        <w:t>corruption</w:t>
      </w:r>
      <w:r>
        <w:rPr>
          <w:spacing w:val="-7"/>
        </w:rPr>
        <w:t xml:space="preserve"> </w:t>
      </w:r>
      <w:r>
        <w:t>of</w:t>
      </w:r>
      <w:r>
        <w:rPr>
          <w:spacing w:val="-9"/>
        </w:rPr>
        <w:t xml:space="preserve"> </w:t>
      </w:r>
      <w:r>
        <w:t>children.</w:t>
      </w:r>
      <w:r>
        <w:rPr>
          <w:spacing w:val="-7"/>
        </w:rPr>
        <w:t xml:space="preserve"> </w:t>
      </w:r>
      <w:r>
        <w:t>Some</w:t>
      </w:r>
      <w:r>
        <w:rPr>
          <w:spacing w:val="-9"/>
        </w:rPr>
        <w:t xml:space="preserve"> </w:t>
      </w:r>
      <w:r>
        <w:t>level of emotional abuse is involved in all types of maltreatment of a child, although it may occur alone.</w:t>
      </w:r>
    </w:p>
    <w:p w14:paraId="716080DE" w14:textId="77777777" w:rsidR="00E275C8" w:rsidRDefault="00E275C8">
      <w:pPr>
        <w:pStyle w:val="BodyText"/>
        <w:rPr>
          <w:sz w:val="23"/>
        </w:rPr>
      </w:pPr>
    </w:p>
    <w:p w14:paraId="1E3CAEAD" w14:textId="77777777" w:rsidR="00E275C8" w:rsidRDefault="00000000">
      <w:pPr>
        <w:pStyle w:val="ListParagraph"/>
        <w:numPr>
          <w:ilvl w:val="1"/>
          <w:numId w:val="6"/>
        </w:numPr>
        <w:tabs>
          <w:tab w:val="left" w:pos="1230"/>
          <w:tab w:val="left" w:pos="1233"/>
        </w:tabs>
        <w:spacing w:line="242" w:lineRule="auto"/>
        <w:ind w:right="104"/>
        <w:jc w:val="both"/>
      </w:pPr>
      <w:r>
        <w:rPr>
          <w:b/>
        </w:rPr>
        <w:t>Sexual</w:t>
      </w:r>
      <w:r>
        <w:rPr>
          <w:b/>
          <w:spacing w:val="-13"/>
        </w:rPr>
        <w:t xml:space="preserve"> </w:t>
      </w:r>
      <w:r>
        <w:rPr>
          <w:b/>
        </w:rPr>
        <w:t>abuse:</w:t>
      </w:r>
      <w:r>
        <w:rPr>
          <w:b/>
          <w:spacing w:val="-11"/>
        </w:rPr>
        <w:t xml:space="preserve"> </w:t>
      </w:r>
      <w:r>
        <w:t>involves</w:t>
      </w:r>
      <w:r>
        <w:rPr>
          <w:spacing w:val="-8"/>
        </w:rPr>
        <w:t xml:space="preserve"> </w:t>
      </w:r>
      <w:r>
        <w:t>forcing</w:t>
      </w:r>
      <w:r>
        <w:rPr>
          <w:spacing w:val="-8"/>
        </w:rPr>
        <w:t xml:space="preserve"> </w:t>
      </w:r>
      <w:r>
        <w:t>or</w:t>
      </w:r>
      <w:r>
        <w:rPr>
          <w:spacing w:val="-9"/>
        </w:rPr>
        <w:t xml:space="preserve"> </w:t>
      </w:r>
      <w:r>
        <w:t>enticing</w:t>
      </w:r>
      <w:r>
        <w:rPr>
          <w:spacing w:val="-8"/>
        </w:rPr>
        <w:t xml:space="preserve"> </w:t>
      </w:r>
      <w:r>
        <w:t>a</w:t>
      </w:r>
      <w:r>
        <w:rPr>
          <w:spacing w:val="-8"/>
        </w:rPr>
        <w:t xml:space="preserve"> </w:t>
      </w:r>
      <w:r>
        <w:t>child</w:t>
      </w:r>
      <w:r>
        <w:rPr>
          <w:spacing w:val="-10"/>
        </w:rPr>
        <w:t xml:space="preserve"> </w:t>
      </w:r>
      <w:r>
        <w:t>or</w:t>
      </w:r>
      <w:r>
        <w:rPr>
          <w:spacing w:val="-9"/>
        </w:rPr>
        <w:t xml:space="preserve"> </w:t>
      </w:r>
      <w:r>
        <w:t>young</w:t>
      </w:r>
      <w:r>
        <w:rPr>
          <w:spacing w:val="-8"/>
        </w:rPr>
        <w:t xml:space="preserve"> </w:t>
      </w:r>
      <w:r>
        <w:t>person</w:t>
      </w:r>
      <w:r>
        <w:rPr>
          <w:spacing w:val="-8"/>
        </w:rPr>
        <w:t xml:space="preserve"> </w:t>
      </w:r>
      <w:r>
        <w:t>to</w:t>
      </w:r>
      <w:r>
        <w:rPr>
          <w:spacing w:val="-11"/>
        </w:rPr>
        <w:t xml:space="preserve"> </w:t>
      </w:r>
      <w:r>
        <w:t>take</w:t>
      </w:r>
      <w:r>
        <w:rPr>
          <w:spacing w:val="-11"/>
        </w:rPr>
        <w:t xml:space="preserve"> </w:t>
      </w:r>
      <w:r>
        <w:t>part</w:t>
      </w:r>
      <w:r>
        <w:rPr>
          <w:spacing w:val="-11"/>
        </w:rPr>
        <w:t xml:space="preserve"> </w:t>
      </w:r>
      <w:r>
        <w:t>in</w:t>
      </w:r>
      <w:r>
        <w:rPr>
          <w:spacing w:val="-8"/>
        </w:rPr>
        <w:t xml:space="preserve"> </w:t>
      </w:r>
      <w:r>
        <w:t>sexual</w:t>
      </w:r>
      <w:r>
        <w:rPr>
          <w:spacing w:val="-11"/>
        </w:rPr>
        <w:t xml:space="preserve"> </w:t>
      </w:r>
      <w:r>
        <w:t>activities,</w:t>
      </w:r>
      <w:r>
        <w:rPr>
          <w:spacing w:val="-13"/>
        </w:rPr>
        <w:t xml:space="preserve"> </w:t>
      </w:r>
      <w:r>
        <w:t>not</w:t>
      </w:r>
      <w:r>
        <w:rPr>
          <w:spacing w:val="-13"/>
        </w:rPr>
        <w:t xml:space="preserve"> </w:t>
      </w:r>
      <w:r>
        <w:t>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w:t>
      </w:r>
      <w:r>
        <w:rPr>
          <w:spacing w:val="19"/>
        </w:rPr>
        <w:t xml:space="preserve"> </w:t>
      </w:r>
      <w:r>
        <w:t>children</w:t>
      </w:r>
      <w:r>
        <w:rPr>
          <w:spacing w:val="19"/>
        </w:rPr>
        <w:t xml:space="preserve"> </w:t>
      </w:r>
      <w:r>
        <w:t>to</w:t>
      </w:r>
      <w:r>
        <w:rPr>
          <w:spacing w:val="19"/>
        </w:rPr>
        <w:t xml:space="preserve"> </w:t>
      </w:r>
      <w:r>
        <w:t>behave</w:t>
      </w:r>
      <w:r>
        <w:rPr>
          <w:spacing w:val="19"/>
        </w:rPr>
        <w:t xml:space="preserve"> </w:t>
      </w:r>
      <w:r>
        <w:t>in</w:t>
      </w:r>
      <w:r>
        <w:rPr>
          <w:spacing w:val="20"/>
        </w:rPr>
        <w:t xml:space="preserve"> </w:t>
      </w:r>
      <w:r>
        <w:t>sexually</w:t>
      </w:r>
      <w:r>
        <w:rPr>
          <w:spacing w:val="22"/>
        </w:rPr>
        <w:t xml:space="preserve"> </w:t>
      </w:r>
      <w:r>
        <w:t>inappropriate</w:t>
      </w:r>
      <w:r>
        <w:rPr>
          <w:spacing w:val="19"/>
        </w:rPr>
        <w:t xml:space="preserve"> </w:t>
      </w:r>
      <w:r>
        <w:t>ways,</w:t>
      </w:r>
      <w:r>
        <w:rPr>
          <w:spacing w:val="19"/>
        </w:rPr>
        <w:t xml:space="preserve"> </w:t>
      </w:r>
      <w:r>
        <w:t>or</w:t>
      </w:r>
      <w:r>
        <w:rPr>
          <w:spacing w:val="16"/>
        </w:rPr>
        <w:t xml:space="preserve"> </w:t>
      </w:r>
      <w:r>
        <w:t>grooming</w:t>
      </w:r>
      <w:r>
        <w:rPr>
          <w:spacing w:val="17"/>
        </w:rPr>
        <w:t xml:space="preserve"> </w:t>
      </w:r>
      <w:r>
        <w:t>a</w:t>
      </w:r>
      <w:r>
        <w:rPr>
          <w:spacing w:val="19"/>
        </w:rPr>
        <w:t xml:space="preserve"> </w:t>
      </w:r>
      <w:r>
        <w:t>child</w:t>
      </w:r>
      <w:r>
        <w:rPr>
          <w:spacing w:val="19"/>
        </w:rPr>
        <w:t xml:space="preserve"> </w:t>
      </w:r>
      <w:r>
        <w:t>in</w:t>
      </w:r>
      <w:r>
        <w:rPr>
          <w:spacing w:val="17"/>
        </w:rPr>
        <w:t xml:space="preserve"> </w:t>
      </w:r>
      <w:r>
        <w:t>preparation</w:t>
      </w:r>
      <w:r>
        <w:rPr>
          <w:spacing w:val="17"/>
        </w:rPr>
        <w:t xml:space="preserve"> </w:t>
      </w:r>
      <w:r>
        <w:t>for</w:t>
      </w:r>
      <w:r>
        <w:rPr>
          <w:spacing w:val="15"/>
        </w:rPr>
        <w:t xml:space="preserve"> </w:t>
      </w:r>
      <w:r>
        <w:t>abuse.</w:t>
      </w:r>
    </w:p>
    <w:p w14:paraId="1905D73A" w14:textId="77777777" w:rsidR="00E275C8" w:rsidRDefault="00E275C8">
      <w:pPr>
        <w:spacing w:line="242" w:lineRule="auto"/>
        <w:jc w:val="both"/>
        <w:sectPr w:rsidR="00E275C8">
          <w:pgSz w:w="11920" w:h="16850"/>
          <w:pgMar w:top="1040" w:right="1020" w:bottom="700" w:left="620" w:header="0" w:footer="444" w:gutter="0"/>
          <w:cols w:space="720"/>
        </w:sectPr>
      </w:pPr>
    </w:p>
    <w:p w14:paraId="101E7E47" w14:textId="77777777" w:rsidR="00E275C8" w:rsidRDefault="00000000">
      <w:pPr>
        <w:pStyle w:val="BodyText"/>
        <w:spacing w:before="83" w:line="242" w:lineRule="auto"/>
        <w:ind w:left="1233" w:right="104"/>
        <w:jc w:val="both"/>
      </w:pPr>
      <w:r>
        <w:lastRenderedPageBreak/>
        <w:t>Sexual abuse can take place</w:t>
      </w:r>
      <w:r>
        <w:rPr>
          <w:spacing w:val="-1"/>
        </w:rPr>
        <w:t xml:space="preserve"> </w:t>
      </w:r>
      <w:r>
        <w:t>online, and technology can be used to facilitate offline abuse. Sexual abuse is not solely perpetrated by adult males. Women can also commit acts of sexual abuse, as can other children. The sexual abuse of children by other children is a specific safeguarding issue (which is classed within a broader range of issues known as child on child abuse) in education</w:t>
      </w:r>
      <w:r>
        <w:rPr>
          <w:spacing w:val="-1"/>
        </w:rPr>
        <w:t xml:space="preserve"> </w:t>
      </w:r>
      <w:r>
        <w:t>and all</w:t>
      </w:r>
      <w:r>
        <w:rPr>
          <w:spacing w:val="-1"/>
        </w:rPr>
        <w:t xml:space="preserve"> </w:t>
      </w:r>
      <w:r>
        <w:t>staff should</w:t>
      </w:r>
      <w:r>
        <w:rPr>
          <w:spacing w:val="-1"/>
        </w:rPr>
        <w:t xml:space="preserve"> </w:t>
      </w:r>
      <w:r>
        <w:t>be aware</w:t>
      </w:r>
      <w:r>
        <w:rPr>
          <w:spacing w:val="-1"/>
        </w:rPr>
        <w:t xml:space="preserve"> </w:t>
      </w:r>
      <w:r>
        <w:t>of it and of the school policy</w:t>
      </w:r>
      <w:r>
        <w:rPr>
          <w:spacing w:val="-6"/>
        </w:rPr>
        <w:t xml:space="preserve"> </w:t>
      </w:r>
      <w:r>
        <w:t>and</w:t>
      </w:r>
      <w:r>
        <w:rPr>
          <w:spacing w:val="-6"/>
        </w:rPr>
        <w:t xml:space="preserve"> </w:t>
      </w:r>
      <w:r>
        <w:t>procedures</w:t>
      </w:r>
      <w:r>
        <w:rPr>
          <w:spacing w:val="-6"/>
        </w:rPr>
        <w:t xml:space="preserve"> </w:t>
      </w:r>
      <w:r>
        <w:t>for</w:t>
      </w:r>
      <w:r>
        <w:rPr>
          <w:spacing w:val="-6"/>
        </w:rPr>
        <w:t xml:space="preserve"> </w:t>
      </w:r>
      <w:r>
        <w:t>dealing</w:t>
      </w:r>
      <w:r>
        <w:rPr>
          <w:spacing w:val="-6"/>
        </w:rPr>
        <w:t xml:space="preserve"> </w:t>
      </w:r>
      <w:r>
        <w:t>with</w:t>
      </w:r>
      <w:r>
        <w:rPr>
          <w:spacing w:val="-6"/>
        </w:rPr>
        <w:t xml:space="preserve"> </w:t>
      </w:r>
      <w:r>
        <w:t>it.</w:t>
      </w:r>
      <w:r>
        <w:rPr>
          <w:spacing w:val="34"/>
        </w:rPr>
        <w:t xml:space="preserve"> </w:t>
      </w:r>
      <w:r>
        <w:t>The</w:t>
      </w:r>
      <w:r>
        <w:rPr>
          <w:spacing w:val="-6"/>
        </w:rPr>
        <w:t xml:space="preserve"> </w:t>
      </w:r>
      <w:r>
        <w:t>school</w:t>
      </w:r>
      <w:r>
        <w:rPr>
          <w:spacing w:val="-5"/>
        </w:rPr>
        <w:t xml:space="preserve"> </w:t>
      </w:r>
      <w:r>
        <w:t>response</w:t>
      </w:r>
      <w:r>
        <w:rPr>
          <w:spacing w:val="-6"/>
        </w:rPr>
        <w:t xml:space="preserve"> </w:t>
      </w:r>
      <w:r>
        <w:t>to</w:t>
      </w:r>
      <w:r>
        <w:rPr>
          <w:spacing w:val="-5"/>
        </w:rPr>
        <w:t xml:space="preserve"> </w:t>
      </w:r>
      <w:r>
        <w:t>child</w:t>
      </w:r>
      <w:r>
        <w:rPr>
          <w:spacing w:val="-6"/>
        </w:rPr>
        <w:t xml:space="preserve"> </w:t>
      </w:r>
      <w:r>
        <w:t>on</w:t>
      </w:r>
      <w:r>
        <w:rPr>
          <w:spacing w:val="-6"/>
        </w:rPr>
        <w:t xml:space="preserve"> </w:t>
      </w:r>
      <w:r>
        <w:t>child</w:t>
      </w:r>
      <w:r>
        <w:rPr>
          <w:spacing w:val="-5"/>
        </w:rPr>
        <w:t xml:space="preserve"> </w:t>
      </w:r>
      <w:r>
        <w:t>abuse</w:t>
      </w:r>
      <w:r>
        <w:rPr>
          <w:spacing w:val="-6"/>
        </w:rPr>
        <w:t xml:space="preserve"> </w:t>
      </w:r>
      <w:r>
        <w:t>is</w:t>
      </w:r>
      <w:r>
        <w:rPr>
          <w:spacing w:val="-5"/>
        </w:rPr>
        <w:t xml:space="preserve"> </w:t>
      </w:r>
      <w:r>
        <w:t>detailed</w:t>
      </w:r>
      <w:r>
        <w:rPr>
          <w:spacing w:val="-6"/>
        </w:rPr>
        <w:t xml:space="preserve"> </w:t>
      </w:r>
      <w:r>
        <w:t>within</w:t>
      </w:r>
      <w:r>
        <w:rPr>
          <w:spacing w:val="-6"/>
        </w:rPr>
        <w:t xml:space="preserve"> </w:t>
      </w:r>
      <w:r>
        <w:t>Appendix C of this policy.</w:t>
      </w:r>
    </w:p>
    <w:p w14:paraId="7CDF11BA" w14:textId="77777777" w:rsidR="00E275C8" w:rsidRDefault="00E275C8">
      <w:pPr>
        <w:pStyle w:val="BodyText"/>
        <w:spacing w:before="11"/>
      </w:pPr>
    </w:p>
    <w:p w14:paraId="14B805A8" w14:textId="77777777" w:rsidR="00E275C8" w:rsidRDefault="00000000">
      <w:pPr>
        <w:pStyle w:val="ListParagraph"/>
        <w:numPr>
          <w:ilvl w:val="1"/>
          <w:numId w:val="6"/>
        </w:numPr>
        <w:tabs>
          <w:tab w:val="left" w:pos="1230"/>
          <w:tab w:val="left" w:pos="1233"/>
        </w:tabs>
        <w:spacing w:line="242" w:lineRule="auto"/>
        <w:ind w:right="106"/>
        <w:jc w:val="both"/>
      </w:pPr>
      <w:r>
        <w:t>Child sexual exploitation is also sexual abuse; it involves children and young people receiving</w:t>
      </w:r>
      <w:r>
        <w:rPr>
          <w:spacing w:val="-2"/>
        </w:rPr>
        <w:t xml:space="preserve"> </w:t>
      </w:r>
      <w:r>
        <w:t>something,</w:t>
      </w:r>
      <w:r>
        <w:rPr>
          <w:spacing w:val="-3"/>
        </w:rPr>
        <w:t xml:space="preserve"> </w:t>
      </w:r>
      <w:r>
        <w:t xml:space="preserve">for </w:t>
      </w:r>
      <w:r>
        <w:rPr>
          <w:spacing w:val="-2"/>
        </w:rPr>
        <w:t>example</w:t>
      </w:r>
      <w:r>
        <w:rPr>
          <w:spacing w:val="-11"/>
        </w:rPr>
        <w:t xml:space="preserve"> </w:t>
      </w:r>
      <w:r>
        <w:rPr>
          <w:spacing w:val="-2"/>
        </w:rPr>
        <w:t>accommodation,</w:t>
      </w:r>
      <w:r>
        <w:rPr>
          <w:spacing w:val="-11"/>
        </w:rPr>
        <w:t xml:space="preserve"> </w:t>
      </w:r>
      <w:r>
        <w:rPr>
          <w:spacing w:val="-2"/>
        </w:rPr>
        <w:t>drugs,</w:t>
      </w:r>
      <w:r>
        <w:rPr>
          <w:spacing w:val="-10"/>
        </w:rPr>
        <w:t xml:space="preserve"> </w:t>
      </w:r>
      <w:r>
        <w:rPr>
          <w:spacing w:val="-2"/>
        </w:rPr>
        <w:t>gifts</w:t>
      </w:r>
      <w:r>
        <w:rPr>
          <w:spacing w:val="-11"/>
        </w:rPr>
        <w:t xml:space="preserve"> </w:t>
      </w:r>
      <w:r>
        <w:rPr>
          <w:spacing w:val="-2"/>
        </w:rPr>
        <w:t>or</w:t>
      </w:r>
      <w:r>
        <w:rPr>
          <w:spacing w:val="-10"/>
        </w:rPr>
        <w:t xml:space="preserve"> </w:t>
      </w:r>
      <w:r>
        <w:rPr>
          <w:spacing w:val="-2"/>
        </w:rPr>
        <w:t>affection,</w:t>
      </w:r>
      <w:r>
        <w:rPr>
          <w:spacing w:val="-11"/>
        </w:rPr>
        <w:t xml:space="preserve"> </w:t>
      </w:r>
      <w:r>
        <w:rPr>
          <w:spacing w:val="-2"/>
        </w:rPr>
        <w:t>as</w:t>
      </w:r>
      <w:r>
        <w:rPr>
          <w:spacing w:val="-10"/>
        </w:rPr>
        <w:t xml:space="preserve"> </w:t>
      </w:r>
      <w:r>
        <w:rPr>
          <w:spacing w:val="-2"/>
        </w:rPr>
        <w:t>a</w:t>
      </w:r>
      <w:r>
        <w:rPr>
          <w:spacing w:val="-11"/>
        </w:rPr>
        <w:t xml:space="preserve"> </w:t>
      </w:r>
      <w:r>
        <w:rPr>
          <w:spacing w:val="-2"/>
        </w:rPr>
        <w:t>result</w:t>
      </w:r>
      <w:r>
        <w:t xml:space="preserve"> </w:t>
      </w:r>
      <w:r>
        <w:rPr>
          <w:spacing w:val="-2"/>
        </w:rPr>
        <w:t>of</w:t>
      </w:r>
      <w:r>
        <w:t xml:space="preserve"> </w:t>
      </w:r>
      <w:r>
        <w:rPr>
          <w:spacing w:val="-2"/>
        </w:rPr>
        <w:t xml:space="preserve">them performing sexual activities, or having others </w:t>
      </w:r>
      <w:r>
        <w:t>perform sexual activities on them.</w:t>
      </w:r>
      <w:r>
        <w:rPr>
          <w:spacing w:val="40"/>
        </w:rPr>
        <w:t xml:space="preserve"> </w:t>
      </w:r>
      <w:r>
        <w:t>It could take the form of grooming of children, e.g. to take part in sexual activities or to post sexual images of themselves on the internet.</w:t>
      </w:r>
    </w:p>
    <w:p w14:paraId="72BDC5E2" w14:textId="77777777" w:rsidR="00E275C8" w:rsidRDefault="00E275C8">
      <w:pPr>
        <w:pStyle w:val="BodyText"/>
        <w:spacing w:before="2"/>
        <w:rPr>
          <w:sz w:val="23"/>
        </w:rPr>
      </w:pPr>
    </w:p>
    <w:p w14:paraId="755D76B8" w14:textId="77777777" w:rsidR="00E275C8" w:rsidRDefault="00000000">
      <w:pPr>
        <w:pStyle w:val="ListParagraph"/>
        <w:numPr>
          <w:ilvl w:val="1"/>
          <w:numId w:val="6"/>
        </w:numPr>
        <w:tabs>
          <w:tab w:val="left" w:pos="1230"/>
          <w:tab w:val="left" w:pos="1233"/>
        </w:tabs>
        <w:spacing w:before="1" w:line="242" w:lineRule="auto"/>
        <w:ind w:right="103"/>
        <w:jc w:val="both"/>
      </w:pPr>
      <w:r>
        <w:rPr>
          <w:b/>
        </w:rPr>
        <w:t>Neglect</w:t>
      </w:r>
      <w:r>
        <w:t>: the persistent failure to meet a child’s basic physical and/or psychological needs, likely to result in the serious impairment</w:t>
      </w:r>
      <w:r>
        <w:rPr>
          <w:spacing w:val="-1"/>
        </w:rPr>
        <w:t xml:space="preserve"> </w:t>
      </w:r>
      <w:r>
        <w:t>of the</w:t>
      </w:r>
      <w:r>
        <w:rPr>
          <w:spacing w:val="-1"/>
        </w:rPr>
        <w:t xml:space="preserve"> </w:t>
      </w:r>
      <w:r>
        <w:t>child’s</w:t>
      </w:r>
      <w:r>
        <w:rPr>
          <w:spacing w:val="-1"/>
        </w:rPr>
        <w:t xml:space="preserve"> </w:t>
      </w:r>
      <w:r>
        <w:t>health</w:t>
      </w:r>
      <w:r>
        <w:rPr>
          <w:spacing w:val="-2"/>
        </w:rPr>
        <w:t xml:space="preserve"> </w:t>
      </w:r>
      <w:r>
        <w:t>or development. Neglect</w:t>
      </w:r>
      <w:r>
        <w:rPr>
          <w:spacing w:val="-3"/>
        </w:rPr>
        <w:t xml:space="preserve"> </w:t>
      </w:r>
      <w:r>
        <w:t>may</w:t>
      </w:r>
      <w:r>
        <w:rPr>
          <w:spacing w:val="-4"/>
        </w:rPr>
        <w:t xml:space="preserve"> </w:t>
      </w:r>
      <w:r>
        <w:t>occur</w:t>
      </w:r>
      <w:r>
        <w:rPr>
          <w:spacing w:val="-7"/>
        </w:rPr>
        <w:t xml:space="preserve"> </w:t>
      </w:r>
      <w:r>
        <w:t>during</w:t>
      </w:r>
      <w:r>
        <w:rPr>
          <w:spacing w:val="-4"/>
        </w:rPr>
        <w:t xml:space="preserve"> </w:t>
      </w:r>
      <w:r>
        <w:t>pregnancy,</w:t>
      </w:r>
      <w:r>
        <w:rPr>
          <w:spacing w:val="-3"/>
        </w:rPr>
        <w:t xml:space="preserve"> </w:t>
      </w:r>
      <w:r>
        <w:t>for</w:t>
      </w:r>
      <w:r>
        <w:rPr>
          <w:spacing w:val="-7"/>
        </w:rPr>
        <w:t xml:space="preserve"> </w:t>
      </w:r>
      <w:r>
        <w:t>example,</w:t>
      </w:r>
      <w:r>
        <w:rPr>
          <w:spacing w:val="-7"/>
        </w:rPr>
        <w:t xml:space="preserve"> </w:t>
      </w:r>
      <w:r>
        <w:t>as</w:t>
      </w:r>
      <w:r>
        <w:rPr>
          <w:spacing w:val="-6"/>
        </w:rPr>
        <w:t xml:space="preserve"> </w:t>
      </w:r>
      <w:r>
        <w:t>a result</w:t>
      </w:r>
      <w:r>
        <w:rPr>
          <w:spacing w:val="-11"/>
        </w:rPr>
        <w:t xml:space="preserve"> </w:t>
      </w:r>
      <w:r>
        <w:t>of</w:t>
      </w:r>
      <w:r>
        <w:rPr>
          <w:spacing w:val="-11"/>
        </w:rPr>
        <w:t xml:space="preserve"> </w:t>
      </w:r>
      <w:r>
        <w:t>maternal</w:t>
      </w:r>
      <w:r>
        <w:rPr>
          <w:spacing w:val="-10"/>
        </w:rPr>
        <w:t xml:space="preserve"> </w:t>
      </w:r>
      <w:r>
        <w:t>substance</w:t>
      </w:r>
      <w:r>
        <w:rPr>
          <w:spacing w:val="-4"/>
        </w:rPr>
        <w:t xml:space="preserve"> </w:t>
      </w:r>
      <w:r>
        <w:t>abuse.</w:t>
      </w:r>
      <w:r>
        <w:rPr>
          <w:spacing w:val="-4"/>
        </w:rPr>
        <w:t xml:space="preserve"> </w:t>
      </w:r>
      <w:r>
        <w:t>Once</w:t>
      </w:r>
      <w:r>
        <w:rPr>
          <w:spacing w:val="-4"/>
        </w:rPr>
        <w:t xml:space="preserve"> </w:t>
      </w:r>
      <w:r>
        <w:t>a</w:t>
      </w:r>
      <w:r>
        <w:rPr>
          <w:spacing w:val="-4"/>
        </w:rPr>
        <w:t xml:space="preserve"> </w:t>
      </w:r>
      <w:r>
        <w:t>child</w:t>
      </w:r>
      <w:r>
        <w:rPr>
          <w:spacing w:val="-6"/>
        </w:rPr>
        <w:t xml:space="preserve"> </w:t>
      </w:r>
      <w:r>
        <w:t>is</w:t>
      </w:r>
      <w:r>
        <w:rPr>
          <w:spacing w:val="-2"/>
        </w:rPr>
        <w:t xml:space="preserve"> </w:t>
      </w:r>
      <w:r>
        <w:t>born,</w:t>
      </w:r>
      <w:r>
        <w:rPr>
          <w:spacing w:val="-4"/>
        </w:rPr>
        <w:t xml:space="preserve"> </w:t>
      </w:r>
      <w:r>
        <w:t>neglect</w:t>
      </w:r>
      <w:r>
        <w:rPr>
          <w:spacing w:val="-5"/>
        </w:rPr>
        <w:t xml:space="preserve"> </w:t>
      </w:r>
      <w:r>
        <w:t>may</w:t>
      </w:r>
      <w:r>
        <w:rPr>
          <w:spacing w:val="-3"/>
        </w:rPr>
        <w:t xml:space="preserve"> </w:t>
      </w:r>
      <w:r>
        <w:t>involve</w:t>
      </w:r>
      <w:r>
        <w:rPr>
          <w:spacing w:val="-4"/>
        </w:rPr>
        <w:t xml:space="preserve"> </w:t>
      </w:r>
      <w:r>
        <w:t>a</w:t>
      </w:r>
      <w:r>
        <w:rPr>
          <w:spacing w:val="-4"/>
        </w:rPr>
        <w:t xml:space="preserve"> </w:t>
      </w:r>
      <w:r>
        <w:t>parent</w:t>
      </w:r>
      <w:r>
        <w:rPr>
          <w:spacing w:val="-4"/>
        </w:rPr>
        <w:t xml:space="preserve"> </w:t>
      </w:r>
      <w:r>
        <w:t>or</w:t>
      </w:r>
      <w:r>
        <w:rPr>
          <w:spacing w:val="-5"/>
        </w:rPr>
        <w:t xml:space="preserve"> </w:t>
      </w:r>
      <w:r>
        <w:t>carer</w:t>
      </w:r>
      <w:r>
        <w:rPr>
          <w:spacing w:val="-4"/>
        </w:rPr>
        <w:t xml:space="preserve"> </w:t>
      </w:r>
      <w:r>
        <w:t>failing</w:t>
      </w:r>
      <w:r>
        <w:rPr>
          <w:spacing w:val="-4"/>
        </w:rPr>
        <w:t xml:space="preserve"> </w:t>
      </w:r>
      <w:r>
        <w:t>to:</w:t>
      </w:r>
      <w:r>
        <w:rPr>
          <w:spacing w:val="-4"/>
        </w:rPr>
        <w:t xml:space="preserve"> </w:t>
      </w:r>
      <w:r>
        <w:t>provide adequate food, clothing and shelter (including exclusion from home or abandonment); protect a child from physical and emotional harm or danger; ensure adequate supervision (including the use of inadequate care- givers); or ensure access to appropriate medical care or treatment. It may also include neglect of, or unresponsiveness to, a child’s basic emotional needs.</w:t>
      </w:r>
    </w:p>
    <w:p w14:paraId="1DA06835" w14:textId="77777777" w:rsidR="00E275C8" w:rsidRDefault="00E275C8">
      <w:pPr>
        <w:pStyle w:val="BodyText"/>
        <w:spacing w:before="10"/>
      </w:pPr>
    </w:p>
    <w:p w14:paraId="2DCA7A5E" w14:textId="77777777" w:rsidR="00E275C8" w:rsidRDefault="00000000">
      <w:pPr>
        <w:pStyle w:val="ListParagraph"/>
        <w:numPr>
          <w:ilvl w:val="1"/>
          <w:numId w:val="6"/>
        </w:numPr>
        <w:tabs>
          <w:tab w:val="left" w:pos="1230"/>
          <w:tab w:val="left" w:pos="1233"/>
        </w:tabs>
        <w:spacing w:before="1" w:line="244" w:lineRule="auto"/>
        <w:ind w:right="109"/>
        <w:jc w:val="both"/>
      </w:pPr>
      <w:r>
        <w:t>Depending</w:t>
      </w:r>
      <w:r>
        <w:rPr>
          <w:spacing w:val="-6"/>
        </w:rPr>
        <w:t xml:space="preserve"> </w:t>
      </w:r>
      <w:r>
        <w:t>on</w:t>
      </w:r>
      <w:r>
        <w:rPr>
          <w:spacing w:val="-4"/>
        </w:rPr>
        <w:t xml:space="preserve"> </w:t>
      </w:r>
      <w:r>
        <w:t>the</w:t>
      </w:r>
      <w:r>
        <w:rPr>
          <w:spacing w:val="-4"/>
        </w:rPr>
        <w:t xml:space="preserve"> </w:t>
      </w:r>
      <w:r>
        <w:t>age</w:t>
      </w:r>
      <w:r>
        <w:rPr>
          <w:spacing w:val="-4"/>
        </w:rPr>
        <w:t xml:space="preserve"> </w:t>
      </w:r>
      <w:r>
        <w:t>and</w:t>
      </w:r>
      <w:r>
        <w:rPr>
          <w:spacing w:val="-4"/>
        </w:rPr>
        <w:t xml:space="preserve"> </w:t>
      </w:r>
      <w:r>
        <w:t>capacity</w:t>
      </w:r>
      <w:r>
        <w:rPr>
          <w:spacing w:val="-6"/>
        </w:rPr>
        <w:t xml:space="preserve"> </w:t>
      </w:r>
      <w:r>
        <w:t>of</w:t>
      </w:r>
      <w:r>
        <w:rPr>
          <w:spacing w:val="-4"/>
        </w:rPr>
        <w:t xml:space="preserve"> </w:t>
      </w:r>
      <w:r>
        <w:t>the</w:t>
      </w:r>
      <w:r>
        <w:rPr>
          <w:spacing w:val="-4"/>
        </w:rPr>
        <w:t xml:space="preserve"> </w:t>
      </w:r>
      <w:r>
        <w:t>child,</w:t>
      </w:r>
      <w:r>
        <w:rPr>
          <w:spacing w:val="-4"/>
        </w:rPr>
        <w:t xml:space="preserve"> </w:t>
      </w:r>
      <w:r>
        <w:t>staff</w:t>
      </w:r>
      <w:r>
        <w:rPr>
          <w:spacing w:val="-4"/>
        </w:rPr>
        <w:t xml:space="preserve"> </w:t>
      </w:r>
      <w:r>
        <w:t>should</w:t>
      </w:r>
      <w:r>
        <w:rPr>
          <w:spacing w:val="-4"/>
        </w:rPr>
        <w:t xml:space="preserve"> </w:t>
      </w:r>
      <w:r>
        <w:t>be</w:t>
      </w:r>
      <w:r>
        <w:rPr>
          <w:spacing w:val="-4"/>
        </w:rPr>
        <w:t xml:space="preserve"> </w:t>
      </w:r>
      <w:r>
        <w:t>aware</w:t>
      </w:r>
      <w:r>
        <w:rPr>
          <w:spacing w:val="-4"/>
        </w:rPr>
        <w:t xml:space="preserve"> </w:t>
      </w:r>
      <w:r>
        <w:t>of</w:t>
      </w:r>
      <w:r>
        <w:rPr>
          <w:spacing w:val="-6"/>
        </w:rPr>
        <w:t xml:space="preserve"> </w:t>
      </w:r>
      <w:r>
        <w:t>possible</w:t>
      </w:r>
      <w:r>
        <w:rPr>
          <w:spacing w:val="-6"/>
        </w:rPr>
        <w:t xml:space="preserve"> </w:t>
      </w:r>
      <w:r>
        <w:t>self-neglect,</w:t>
      </w:r>
      <w:r>
        <w:rPr>
          <w:spacing w:val="-4"/>
        </w:rPr>
        <w:t xml:space="preserve"> </w:t>
      </w:r>
      <w:r>
        <w:t>e.g.</w:t>
      </w:r>
      <w:r>
        <w:rPr>
          <w:spacing w:val="-6"/>
        </w:rPr>
        <w:t xml:space="preserve"> </w:t>
      </w:r>
      <w:r>
        <w:t>where</w:t>
      </w:r>
      <w:r>
        <w:rPr>
          <w:spacing w:val="-6"/>
        </w:rPr>
        <w:t xml:space="preserve"> </w:t>
      </w:r>
      <w:r>
        <w:t>a</w:t>
      </w:r>
      <w:r>
        <w:rPr>
          <w:spacing w:val="-4"/>
        </w:rPr>
        <w:t xml:space="preserve"> </w:t>
      </w:r>
      <w:r>
        <w:t>child may</w:t>
      </w:r>
      <w:r>
        <w:rPr>
          <w:spacing w:val="-9"/>
        </w:rPr>
        <w:t xml:space="preserve"> </w:t>
      </w:r>
      <w:r>
        <w:t>not</w:t>
      </w:r>
      <w:r>
        <w:rPr>
          <w:spacing w:val="-9"/>
        </w:rPr>
        <w:t xml:space="preserve"> </w:t>
      </w:r>
      <w:r>
        <w:t>be</w:t>
      </w:r>
      <w:r>
        <w:rPr>
          <w:spacing w:val="-9"/>
        </w:rPr>
        <w:t xml:space="preserve"> </w:t>
      </w:r>
      <w:r>
        <w:t>following</w:t>
      </w:r>
      <w:r>
        <w:rPr>
          <w:spacing w:val="-9"/>
        </w:rPr>
        <w:t xml:space="preserve"> </w:t>
      </w:r>
      <w:r>
        <w:t>medical</w:t>
      </w:r>
      <w:r>
        <w:rPr>
          <w:spacing w:val="-9"/>
        </w:rPr>
        <w:t xml:space="preserve"> </w:t>
      </w:r>
      <w:r>
        <w:t>guidance</w:t>
      </w:r>
      <w:r>
        <w:rPr>
          <w:spacing w:val="-9"/>
        </w:rPr>
        <w:t xml:space="preserve"> </w:t>
      </w:r>
      <w:r>
        <w:t>or</w:t>
      </w:r>
      <w:r>
        <w:rPr>
          <w:spacing w:val="-10"/>
        </w:rPr>
        <w:t xml:space="preserve"> </w:t>
      </w:r>
      <w:r>
        <w:t>taking</w:t>
      </w:r>
      <w:r>
        <w:rPr>
          <w:spacing w:val="-12"/>
        </w:rPr>
        <w:t xml:space="preserve"> </w:t>
      </w:r>
      <w:r>
        <w:t>medication</w:t>
      </w:r>
      <w:r>
        <w:rPr>
          <w:spacing w:val="-9"/>
        </w:rPr>
        <w:t xml:space="preserve"> </w:t>
      </w:r>
      <w:r>
        <w:t>as</w:t>
      </w:r>
      <w:r>
        <w:rPr>
          <w:spacing w:val="-9"/>
        </w:rPr>
        <w:t xml:space="preserve"> </w:t>
      </w:r>
      <w:r>
        <w:t>prescribed.</w:t>
      </w:r>
      <w:r>
        <w:rPr>
          <w:spacing w:val="28"/>
        </w:rPr>
        <w:t xml:space="preserve"> </w:t>
      </w:r>
      <w:r>
        <w:t>Where</w:t>
      </w:r>
      <w:r>
        <w:rPr>
          <w:spacing w:val="-9"/>
        </w:rPr>
        <w:t xml:space="preserve"> </w:t>
      </w:r>
      <w:r>
        <w:t>this</w:t>
      </w:r>
      <w:r>
        <w:rPr>
          <w:spacing w:val="-8"/>
        </w:rPr>
        <w:t xml:space="preserve"> </w:t>
      </w:r>
      <w:r>
        <w:t>is</w:t>
      </w:r>
      <w:r>
        <w:rPr>
          <w:spacing w:val="-9"/>
        </w:rPr>
        <w:t xml:space="preserve"> </w:t>
      </w:r>
      <w:r>
        <w:t>this</w:t>
      </w:r>
      <w:r>
        <w:rPr>
          <w:spacing w:val="-11"/>
        </w:rPr>
        <w:t xml:space="preserve"> </w:t>
      </w:r>
      <w:r>
        <w:t>the</w:t>
      </w:r>
      <w:r>
        <w:rPr>
          <w:spacing w:val="-9"/>
        </w:rPr>
        <w:t xml:space="preserve"> </w:t>
      </w:r>
      <w:r>
        <w:t>case</w:t>
      </w:r>
      <w:r>
        <w:rPr>
          <w:spacing w:val="-9"/>
        </w:rPr>
        <w:t xml:space="preserve"> </w:t>
      </w:r>
      <w:r>
        <w:t>this</w:t>
      </w:r>
      <w:r>
        <w:rPr>
          <w:spacing w:val="-9"/>
        </w:rPr>
        <w:t xml:space="preserve"> </w:t>
      </w:r>
      <w:r>
        <w:t>should be raised as a safeguarding concern.</w:t>
      </w:r>
    </w:p>
    <w:p w14:paraId="4BC53C11" w14:textId="77777777" w:rsidR="00E275C8" w:rsidRDefault="00E275C8">
      <w:pPr>
        <w:pStyle w:val="BodyText"/>
        <w:spacing w:before="7"/>
        <w:rPr>
          <w:sz w:val="21"/>
        </w:rPr>
      </w:pPr>
    </w:p>
    <w:p w14:paraId="689E42CC" w14:textId="77777777" w:rsidR="00E275C8" w:rsidRDefault="00000000">
      <w:pPr>
        <w:pStyle w:val="Heading1"/>
        <w:numPr>
          <w:ilvl w:val="0"/>
          <w:numId w:val="6"/>
        </w:numPr>
        <w:tabs>
          <w:tab w:val="left" w:pos="1233"/>
        </w:tabs>
      </w:pPr>
      <w:r>
        <w:t>RECOGNITION</w:t>
      </w:r>
      <w:r>
        <w:rPr>
          <w:spacing w:val="-6"/>
        </w:rPr>
        <w:t xml:space="preserve"> </w:t>
      </w:r>
      <w:r>
        <w:t>–</w:t>
      </w:r>
      <w:r>
        <w:rPr>
          <w:spacing w:val="-3"/>
        </w:rPr>
        <w:t xml:space="preserve"> </w:t>
      </w:r>
      <w:r>
        <w:t>WHAT</w:t>
      </w:r>
      <w:r>
        <w:rPr>
          <w:spacing w:val="-7"/>
        </w:rPr>
        <w:t xml:space="preserve"> </w:t>
      </w:r>
      <w:r>
        <w:t>TO</w:t>
      </w:r>
      <w:r>
        <w:rPr>
          <w:spacing w:val="-10"/>
        </w:rPr>
        <w:t xml:space="preserve"> </w:t>
      </w:r>
      <w:r>
        <w:t>LOOK</w:t>
      </w:r>
      <w:r>
        <w:rPr>
          <w:spacing w:val="-6"/>
        </w:rPr>
        <w:t xml:space="preserve"> </w:t>
      </w:r>
      <w:r>
        <w:rPr>
          <w:spacing w:val="-5"/>
        </w:rPr>
        <w:t>FOR</w:t>
      </w:r>
    </w:p>
    <w:p w14:paraId="1A757829" w14:textId="77777777" w:rsidR="00E275C8" w:rsidRDefault="00E275C8">
      <w:pPr>
        <w:pStyle w:val="BodyText"/>
        <w:spacing w:before="1"/>
        <w:rPr>
          <w:b/>
        </w:rPr>
      </w:pPr>
    </w:p>
    <w:p w14:paraId="278F6D86" w14:textId="77777777" w:rsidR="00E275C8" w:rsidRDefault="00000000">
      <w:pPr>
        <w:pStyle w:val="ListParagraph"/>
        <w:numPr>
          <w:ilvl w:val="1"/>
          <w:numId w:val="6"/>
        </w:numPr>
        <w:tabs>
          <w:tab w:val="left" w:pos="1233"/>
          <w:tab w:val="left" w:pos="3283"/>
          <w:tab w:val="left" w:pos="5306"/>
          <w:tab w:val="left" w:pos="9821"/>
        </w:tabs>
        <w:spacing w:line="242" w:lineRule="auto"/>
        <w:ind w:right="179"/>
      </w:pPr>
      <w:r>
        <w:t>Staff members should refer to the detailed information about the categories of abuse and</w:t>
      </w:r>
      <w:r>
        <w:tab/>
      </w:r>
      <w:r>
        <w:rPr>
          <w:spacing w:val="-4"/>
        </w:rPr>
        <w:t xml:space="preserve">risk </w:t>
      </w:r>
      <w:r>
        <w:rPr>
          <w:spacing w:val="-2"/>
        </w:rPr>
        <w:t>indicators</w:t>
      </w:r>
      <w:r>
        <w:tab/>
      </w:r>
      <w:r>
        <w:rPr>
          <w:spacing w:val="-6"/>
        </w:rPr>
        <w:t>in</w:t>
      </w:r>
      <w:r>
        <w:tab/>
      </w:r>
      <w:r>
        <w:rPr>
          <w:spacing w:val="-4"/>
        </w:rPr>
        <w:t xml:space="preserve">the </w:t>
      </w:r>
      <w:hyperlink r:id="rId32">
        <w:r>
          <w:rPr>
            <w:i/>
            <w:color w:val="0000FF"/>
            <w:u w:val="single" w:color="0000FF"/>
          </w:rPr>
          <w:t>https://sussexchildprotection.procedures.org.uk/page/contents</w:t>
        </w:r>
      </w:hyperlink>
      <w:r>
        <w:rPr>
          <w:i/>
          <w:color w:val="0000FF"/>
        </w:rPr>
        <w:t xml:space="preserve"> </w:t>
      </w:r>
      <w:r>
        <w:t>for further guidance.</w:t>
      </w:r>
    </w:p>
    <w:p w14:paraId="44698319" w14:textId="77777777" w:rsidR="00E275C8" w:rsidRDefault="00E275C8">
      <w:pPr>
        <w:pStyle w:val="BodyText"/>
        <w:spacing w:before="4"/>
      </w:pPr>
    </w:p>
    <w:p w14:paraId="1ED7329F" w14:textId="77777777" w:rsidR="00E275C8" w:rsidRDefault="00000000">
      <w:pPr>
        <w:pStyle w:val="ListParagraph"/>
        <w:numPr>
          <w:ilvl w:val="1"/>
          <w:numId w:val="6"/>
        </w:numPr>
        <w:tabs>
          <w:tab w:val="left" w:pos="1233"/>
        </w:tabs>
        <w:spacing w:before="104"/>
      </w:pPr>
      <w:r>
        <w:t>In</w:t>
      </w:r>
      <w:r>
        <w:rPr>
          <w:spacing w:val="-7"/>
        </w:rPr>
        <w:t xml:space="preserve"> </w:t>
      </w:r>
      <w:r>
        <w:t>an</w:t>
      </w:r>
      <w:r>
        <w:rPr>
          <w:spacing w:val="-7"/>
        </w:rPr>
        <w:t xml:space="preserve"> </w:t>
      </w:r>
      <w:r>
        <w:t>abusive</w:t>
      </w:r>
      <w:r>
        <w:rPr>
          <w:spacing w:val="-6"/>
        </w:rPr>
        <w:t xml:space="preserve"> </w:t>
      </w:r>
      <w:r>
        <w:t>relationship,</w:t>
      </w:r>
      <w:r>
        <w:rPr>
          <w:spacing w:val="-5"/>
        </w:rPr>
        <w:t xml:space="preserve"> </w:t>
      </w:r>
      <w:r>
        <w:t>the</w:t>
      </w:r>
      <w:r>
        <w:rPr>
          <w:spacing w:val="-11"/>
        </w:rPr>
        <w:t xml:space="preserve"> </w:t>
      </w:r>
      <w:r>
        <w:t>child</w:t>
      </w:r>
      <w:r>
        <w:rPr>
          <w:spacing w:val="-4"/>
        </w:rPr>
        <w:t xml:space="preserve"> may:</w:t>
      </w:r>
    </w:p>
    <w:p w14:paraId="40BDBDC0" w14:textId="77777777" w:rsidR="00E275C8" w:rsidRDefault="00000000">
      <w:pPr>
        <w:pStyle w:val="ListParagraph"/>
        <w:numPr>
          <w:ilvl w:val="2"/>
          <w:numId w:val="6"/>
        </w:numPr>
        <w:tabs>
          <w:tab w:val="left" w:pos="2721"/>
        </w:tabs>
        <w:spacing w:before="16"/>
        <w:ind w:left="2721"/>
        <w:rPr>
          <w:rFonts w:ascii="Arial" w:hAnsi="Arial"/>
        </w:rPr>
      </w:pPr>
      <w:r>
        <w:t>appear</w:t>
      </w:r>
      <w:r>
        <w:rPr>
          <w:spacing w:val="-7"/>
        </w:rPr>
        <w:t xml:space="preserve"> </w:t>
      </w:r>
      <w:r>
        <w:t>frightened</w:t>
      </w:r>
      <w:r>
        <w:rPr>
          <w:spacing w:val="-6"/>
        </w:rPr>
        <w:t xml:space="preserve"> </w:t>
      </w:r>
      <w:r>
        <w:t>of</w:t>
      </w:r>
      <w:r>
        <w:rPr>
          <w:spacing w:val="-7"/>
        </w:rPr>
        <w:t xml:space="preserve"> </w:t>
      </w:r>
      <w:r>
        <w:t>their</w:t>
      </w:r>
      <w:r>
        <w:rPr>
          <w:spacing w:val="-9"/>
        </w:rPr>
        <w:t xml:space="preserve"> </w:t>
      </w:r>
      <w:r>
        <w:rPr>
          <w:spacing w:val="-2"/>
        </w:rPr>
        <w:t>parent(s)</w:t>
      </w:r>
    </w:p>
    <w:p w14:paraId="4A254D3C" w14:textId="77777777" w:rsidR="00E275C8" w:rsidRDefault="00000000">
      <w:pPr>
        <w:pStyle w:val="ListParagraph"/>
        <w:numPr>
          <w:ilvl w:val="2"/>
          <w:numId w:val="6"/>
        </w:numPr>
        <w:tabs>
          <w:tab w:val="left" w:pos="2721"/>
        </w:tabs>
        <w:spacing w:before="90" w:line="242" w:lineRule="auto"/>
        <w:ind w:left="2721" w:right="108"/>
        <w:rPr>
          <w:rFonts w:ascii="Arial" w:hAnsi="Arial"/>
        </w:rPr>
      </w:pPr>
      <w:r>
        <w:t>act</w:t>
      </w:r>
      <w:r>
        <w:rPr>
          <w:spacing w:val="-5"/>
        </w:rPr>
        <w:t xml:space="preserve"> </w:t>
      </w:r>
      <w:r>
        <w:t>in</w:t>
      </w:r>
      <w:r>
        <w:rPr>
          <w:spacing w:val="-4"/>
        </w:rPr>
        <w:t xml:space="preserve"> </w:t>
      </w:r>
      <w:r>
        <w:t>a</w:t>
      </w:r>
      <w:r>
        <w:rPr>
          <w:spacing w:val="-5"/>
        </w:rPr>
        <w:t xml:space="preserve"> </w:t>
      </w:r>
      <w:r>
        <w:t>way</w:t>
      </w:r>
      <w:r>
        <w:rPr>
          <w:spacing w:val="-4"/>
        </w:rPr>
        <w:t xml:space="preserve"> </w:t>
      </w:r>
      <w:r>
        <w:t>that</w:t>
      </w:r>
      <w:r>
        <w:rPr>
          <w:spacing w:val="-4"/>
        </w:rPr>
        <w:t xml:space="preserve"> </w:t>
      </w:r>
      <w:r>
        <w:t>is</w:t>
      </w:r>
      <w:r>
        <w:rPr>
          <w:spacing w:val="-4"/>
        </w:rPr>
        <w:t xml:space="preserve"> </w:t>
      </w:r>
      <w:r>
        <w:t>inappropriate</w:t>
      </w:r>
      <w:r>
        <w:rPr>
          <w:spacing w:val="-5"/>
        </w:rPr>
        <w:t xml:space="preserve"> </w:t>
      </w:r>
      <w:r>
        <w:t>to</w:t>
      </w:r>
      <w:r>
        <w:rPr>
          <w:spacing w:val="-5"/>
        </w:rPr>
        <w:t xml:space="preserve"> </w:t>
      </w:r>
      <w:r>
        <w:t>their</w:t>
      </w:r>
      <w:r>
        <w:rPr>
          <w:spacing w:val="-5"/>
        </w:rPr>
        <w:t xml:space="preserve"> </w:t>
      </w:r>
      <w:r>
        <w:t>age</w:t>
      </w:r>
      <w:r>
        <w:rPr>
          <w:spacing w:val="-5"/>
        </w:rPr>
        <w:t xml:space="preserve"> </w:t>
      </w:r>
      <w:r>
        <w:t>and</w:t>
      </w:r>
      <w:r>
        <w:rPr>
          <w:spacing w:val="-4"/>
        </w:rPr>
        <w:t xml:space="preserve"> </w:t>
      </w:r>
      <w:r>
        <w:t>development,</w:t>
      </w:r>
      <w:r>
        <w:rPr>
          <w:spacing w:val="-5"/>
        </w:rPr>
        <w:t xml:space="preserve"> </w:t>
      </w:r>
      <w:r>
        <w:t>although</w:t>
      </w:r>
      <w:r>
        <w:rPr>
          <w:spacing w:val="-4"/>
        </w:rPr>
        <w:t xml:space="preserve"> </w:t>
      </w:r>
      <w:r>
        <w:t>full</w:t>
      </w:r>
      <w:r>
        <w:rPr>
          <w:spacing w:val="-4"/>
        </w:rPr>
        <w:t xml:space="preserve"> </w:t>
      </w:r>
      <w:r>
        <w:t>account</w:t>
      </w:r>
      <w:r>
        <w:rPr>
          <w:spacing w:val="-4"/>
        </w:rPr>
        <w:t xml:space="preserve"> </w:t>
      </w:r>
      <w:r>
        <w:t>needs</w:t>
      </w:r>
      <w:r>
        <w:rPr>
          <w:spacing w:val="-6"/>
        </w:rPr>
        <w:t xml:space="preserve"> </w:t>
      </w:r>
      <w:r>
        <w:t>to be taken of different patterns of development and different ethnic groups</w:t>
      </w:r>
    </w:p>
    <w:p w14:paraId="1410D283" w14:textId="77777777" w:rsidR="00E275C8" w:rsidRDefault="00000000">
      <w:pPr>
        <w:pStyle w:val="ListParagraph"/>
        <w:numPr>
          <w:ilvl w:val="2"/>
          <w:numId w:val="6"/>
        </w:numPr>
        <w:tabs>
          <w:tab w:val="left" w:pos="2721"/>
        </w:tabs>
        <w:spacing w:before="26"/>
        <w:ind w:left="2721"/>
        <w:rPr>
          <w:rFonts w:ascii="Arial" w:hAnsi="Arial"/>
        </w:rPr>
      </w:pPr>
      <w:r>
        <w:t>however,</w:t>
      </w:r>
      <w:r>
        <w:rPr>
          <w:spacing w:val="-12"/>
        </w:rPr>
        <w:t xml:space="preserve"> </w:t>
      </w:r>
      <w:r>
        <w:t>they</w:t>
      </w:r>
      <w:r>
        <w:rPr>
          <w:spacing w:val="-7"/>
        </w:rPr>
        <w:t xml:space="preserve"> </w:t>
      </w:r>
      <w:r>
        <w:t>may</w:t>
      </w:r>
      <w:r>
        <w:rPr>
          <w:spacing w:val="-5"/>
        </w:rPr>
        <w:t xml:space="preserve"> </w:t>
      </w:r>
      <w:r>
        <w:t>also</w:t>
      </w:r>
      <w:r>
        <w:rPr>
          <w:spacing w:val="-3"/>
        </w:rPr>
        <w:t xml:space="preserve"> </w:t>
      </w:r>
      <w:r>
        <w:t>not</w:t>
      </w:r>
      <w:r>
        <w:rPr>
          <w:spacing w:val="-5"/>
        </w:rPr>
        <w:t xml:space="preserve"> </w:t>
      </w:r>
      <w:r>
        <w:t>exhibit</w:t>
      </w:r>
      <w:r>
        <w:rPr>
          <w:spacing w:val="-5"/>
        </w:rPr>
        <w:t xml:space="preserve"> </w:t>
      </w:r>
      <w:r>
        <w:t>any</w:t>
      </w:r>
      <w:r>
        <w:rPr>
          <w:spacing w:val="-7"/>
        </w:rPr>
        <w:t xml:space="preserve"> </w:t>
      </w:r>
      <w:r>
        <w:t>signs</w:t>
      </w:r>
      <w:r>
        <w:rPr>
          <w:spacing w:val="-9"/>
        </w:rPr>
        <w:t xml:space="preserve"> </w:t>
      </w:r>
      <w:r>
        <w:t>of</w:t>
      </w:r>
      <w:r>
        <w:rPr>
          <w:spacing w:val="-2"/>
        </w:rPr>
        <w:t xml:space="preserve"> stress/fear</w:t>
      </w:r>
    </w:p>
    <w:p w14:paraId="6468ABA7" w14:textId="77777777" w:rsidR="00E275C8" w:rsidRDefault="00E275C8">
      <w:pPr>
        <w:pStyle w:val="BodyText"/>
        <w:spacing w:before="6"/>
        <w:rPr>
          <w:sz w:val="24"/>
        </w:rPr>
      </w:pPr>
    </w:p>
    <w:p w14:paraId="1E8E0B20" w14:textId="77777777" w:rsidR="00E275C8" w:rsidRDefault="00000000">
      <w:pPr>
        <w:pStyle w:val="ListParagraph"/>
        <w:numPr>
          <w:ilvl w:val="1"/>
          <w:numId w:val="6"/>
        </w:numPr>
        <w:tabs>
          <w:tab w:val="left" w:pos="1233"/>
        </w:tabs>
        <w:spacing w:before="1"/>
      </w:pPr>
      <w:r>
        <w:t>In</w:t>
      </w:r>
      <w:r>
        <w:rPr>
          <w:spacing w:val="-7"/>
        </w:rPr>
        <w:t xml:space="preserve"> </w:t>
      </w:r>
      <w:r>
        <w:t>an</w:t>
      </w:r>
      <w:r>
        <w:rPr>
          <w:spacing w:val="-6"/>
        </w:rPr>
        <w:t xml:space="preserve"> </w:t>
      </w:r>
      <w:r>
        <w:t>abusive</w:t>
      </w:r>
      <w:r>
        <w:rPr>
          <w:spacing w:val="-5"/>
        </w:rPr>
        <w:t xml:space="preserve"> </w:t>
      </w:r>
      <w:r>
        <w:t>relationship,</w:t>
      </w:r>
      <w:r>
        <w:rPr>
          <w:spacing w:val="-4"/>
        </w:rPr>
        <w:t xml:space="preserve"> </w:t>
      </w:r>
      <w:r>
        <w:t>the</w:t>
      </w:r>
      <w:r>
        <w:rPr>
          <w:spacing w:val="-10"/>
        </w:rPr>
        <w:t xml:space="preserve"> </w:t>
      </w:r>
      <w:r>
        <w:t>parent</w:t>
      </w:r>
      <w:r>
        <w:rPr>
          <w:spacing w:val="-5"/>
        </w:rPr>
        <w:t xml:space="preserve"> </w:t>
      </w:r>
      <w:r>
        <w:t>or</w:t>
      </w:r>
      <w:r>
        <w:rPr>
          <w:spacing w:val="-6"/>
        </w:rPr>
        <w:t xml:space="preserve"> </w:t>
      </w:r>
      <w:r>
        <w:t>carer</w:t>
      </w:r>
      <w:r>
        <w:rPr>
          <w:spacing w:val="-6"/>
        </w:rPr>
        <w:t xml:space="preserve"> </w:t>
      </w:r>
      <w:r>
        <w:rPr>
          <w:spacing w:val="-4"/>
        </w:rPr>
        <w:t>may:</w:t>
      </w:r>
    </w:p>
    <w:p w14:paraId="4A4D7BDA" w14:textId="77777777" w:rsidR="00E275C8" w:rsidRDefault="00000000">
      <w:pPr>
        <w:pStyle w:val="ListParagraph"/>
        <w:numPr>
          <w:ilvl w:val="2"/>
          <w:numId w:val="6"/>
        </w:numPr>
        <w:tabs>
          <w:tab w:val="left" w:pos="1953"/>
        </w:tabs>
        <w:spacing w:before="9"/>
        <w:ind w:left="1953"/>
        <w:rPr>
          <w:rFonts w:ascii="Arial" w:hAnsi="Arial"/>
          <w:sz w:val="24"/>
        </w:rPr>
      </w:pPr>
      <w:r>
        <w:t>persistently</w:t>
      </w:r>
      <w:r>
        <w:rPr>
          <w:spacing w:val="-13"/>
        </w:rPr>
        <w:t xml:space="preserve"> </w:t>
      </w:r>
      <w:r>
        <w:t>avoid</w:t>
      </w:r>
      <w:r>
        <w:rPr>
          <w:spacing w:val="-9"/>
        </w:rPr>
        <w:t xml:space="preserve"> </w:t>
      </w:r>
      <w:r>
        <w:t>child</w:t>
      </w:r>
      <w:r>
        <w:rPr>
          <w:spacing w:val="-9"/>
        </w:rPr>
        <w:t xml:space="preserve"> </w:t>
      </w:r>
      <w:r>
        <w:t>health</w:t>
      </w:r>
      <w:r>
        <w:rPr>
          <w:spacing w:val="-9"/>
        </w:rPr>
        <w:t xml:space="preserve"> </w:t>
      </w:r>
      <w:r>
        <w:t>services</w:t>
      </w:r>
      <w:r>
        <w:rPr>
          <w:spacing w:val="-9"/>
        </w:rPr>
        <w:t xml:space="preserve"> </w:t>
      </w:r>
      <w:r>
        <w:t>and</w:t>
      </w:r>
      <w:r>
        <w:rPr>
          <w:spacing w:val="-8"/>
        </w:rPr>
        <w:t xml:space="preserve"> </w:t>
      </w:r>
      <w:r>
        <w:t>treatment</w:t>
      </w:r>
      <w:r>
        <w:rPr>
          <w:spacing w:val="-7"/>
        </w:rPr>
        <w:t xml:space="preserve"> </w:t>
      </w:r>
      <w:r>
        <w:t>of</w:t>
      </w:r>
      <w:r>
        <w:rPr>
          <w:spacing w:val="-10"/>
        </w:rPr>
        <w:t xml:space="preserve"> </w:t>
      </w:r>
      <w:r>
        <w:t>the</w:t>
      </w:r>
      <w:r>
        <w:rPr>
          <w:spacing w:val="-9"/>
        </w:rPr>
        <w:t xml:space="preserve"> </w:t>
      </w:r>
      <w:r>
        <w:t>child's</w:t>
      </w:r>
      <w:r>
        <w:rPr>
          <w:spacing w:val="-6"/>
        </w:rPr>
        <w:t xml:space="preserve"> </w:t>
      </w:r>
      <w:r>
        <w:rPr>
          <w:spacing w:val="-2"/>
        </w:rPr>
        <w:t>illnesses</w:t>
      </w:r>
    </w:p>
    <w:p w14:paraId="19954100" w14:textId="77777777" w:rsidR="00E275C8" w:rsidRDefault="00000000">
      <w:pPr>
        <w:pStyle w:val="ListParagraph"/>
        <w:numPr>
          <w:ilvl w:val="2"/>
          <w:numId w:val="6"/>
        </w:numPr>
        <w:tabs>
          <w:tab w:val="left" w:pos="1953"/>
        </w:tabs>
        <w:spacing w:before="17"/>
        <w:ind w:left="1953"/>
        <w:rPr>
          <w:rFonts w:ascii="Arial" w:hAnsi="Arial"/>
          <w:sz w:val="24"/>
        </w:rPr>
      </w:pPr>
      <w:r>
        <w:t>have</w:t>
      </w:r>
      <w:r>
        <w:rPr>
          <w:spacing w:val="-10"/>
        </w:rPr>
        <w:t xml:space="preserve"> </w:t>
      </w:r>
      <w:r>
        <w:t>unrealistic</w:t>
      </w:r>
      <w:r>
        <w:rPr>
          <w:spacing w:val="-6"/>
        </w:rPr>
        <w:t xml:space="preserve"> </w:t>
      </w:r>
      <w:r>
        <w:t>expectations</w:t>
      </w:r>
      <w:r>
        <w:rPr>
          <w:spacing w:val="-10"/>
        </w:rPr>
        <w:t xml:space="preserve"> </w:t>
      </w:r>
      <w:r>
        <w:t>of</w:t>
      </w:r>
      <w:r>
        <w:rPr>
          <w:spacing w:val="-4"/>
        </w:rPr>
        <w:t xml:space="preserve"> </w:t>
      </w:r>
      <w:r>
        <w:t>the</w:t>
      </w:r>
      <w:r>
        <w:rPr>
          <w:spacing w:val="-6"/>
        </w:rPr>
        <w:t xml:space="preserve"> </w:t>
      </w:r>
      <w:r>
        <w:rPr>
          <w:spacing w:val="-2"/>
        </w:rPr>
        <w:t>child</w:t>
      </w:r>
    </w:p>
    <w:p w14:paraId="0DEB5892" w14:textId="77777777" w:rsidR="00E275C8" w:rsidRDefault="00000000">
      <w:pPr>
        <w:pStyle w:val="ListParagraph"/>
        <w:numPr>
          <w:ilvl w:val="2"/>
          <w:numId w:val="6"/>
        </w:numPr>
        <w:tabs>
          <w:tab w:val="left" w:pos="1953"/>
        </w:tabs>
        <w:spacing w:before="17"/>
        <w:ind w:left="1953"/>
        <w:rPr>
          <w:rFonts w:ascii="Arial" w:hAnsi="Arial"/>
          <w:sz w:val="24"/>
        </w:rPr>
      </w:pPr>
      <w:r>
        <w:t>frequently</w:t>
      </w:r>
      <w:r>
        <w:rPr>
          <w:spacing w:val="-10"/>
        </w:rPr>
        <w:t xml:space="preserve"> </w:t>
      </w:r>
      <w:r>
        <w:t>complain</w:t>
      </w:r>
      <w:r>
        <w:rPr>
          <w:spacing w:val="-6"/>
        </w:rPr>
        <w:t xml:space="preserve"> </w:t>
      </w:r>
      <w:r>
        <w:t>about</w:t>
      </w:r>
      <w:r>
        <w:rPr>
          <w:spacing w:val="-8"/>
        </w:rPr>
        <w:t xml:space="preserve"> </w:t>
      </w:r>
      <w:r>
        <w:t>or</w:t>
      </w:r>
      <w:r>
        <w:rPr>
          <w:spacing w:val="-7"/>
        </w:rPr>
        <w:t xml:space="preserve"> </w:t>
      </w:r>
      <w:r>
        <w:t>to</w:t>
      </w:r>
      <w:r>
        <w:rPr>
          <w:spacing w:val="-6"/>
        </w:rPr>
        <w:t xml:space="preserve"> </w:t>
      </w:r>
      <w:r>
        <w:t>the</w:t>
      </w:r>
      <w:r>
        <w:rPr>
          <w:spacing w:val="-6"/>
        </w:rPr>
        <w:t xml:space="preserve"> </w:t>
      </w:r>
      <w:r>
        <w:t>child</w:t>
      </w:r>
      <w:r>
        <w:rPr>
          <w:spacing w:val="-7"/>
        </w:rPr>
        <w:t xml:space="preserve"> </w:t>
      </w:r>
      <w:r>
        <w:t>and</w:t>
      </w:r>
      <w:r>
        <w:rPr>
          <w:spacing w:val="-8"/>
        </w:rPr>
        <w:t xml:space="preserve"> </w:t>
      </w:r>
      <w:r>
        <w:t>fail</w:t>
      </w:r>
      <w:r>
        <w:rPr>
          <w:spacing w:val="-7"/>
        </w:rPr>
        <w:t xml:space="preserve"> </w:t>
      </w:r>
      <w:r>
        <w:t>to</w:t>
      </w:r>
      <w:r>
        <w:rPr>
          <w:spacing w:val="-9"/>
        </w:rPr>
        <w:t xml:space="preserve"> </w:t>
      </w:r>
      <w:r>
        <w:t>provide</w:t>
      </w:r>
      <w:r>
        <w:rPr>
          <w:spacing w:val="-7"/>
        </w:rPr>
        <w:t xml:space="preserve"> </w:t>
      </w:r>
      <w:r>
        <w:t>attention</w:t>
      </w:r>
      <w:r>
        <w:rPr>
          <w:spacing w:val="-10"/>
        </w:rPr>
        <w:t xml:space="preserve"> </w:t>
      </w:r>
      <w:r>
        <w:t>or</w:t>
      </w:r>
      <w:r>
        <w:rPr>
          <w:spacing w:val="-6"/>
        </w:rPr>
        <w:t xml:space="preserve"> </w:t>
      </w:r>
      <w:r>
        <w:rPr>
          <w:spacing w:val="-2"/>
        </w:rPr>
        <w:t>praise</w:t>
      </w:r>
    </w:p>
    <w:p w14:paraId="18B19C07" w14:textId="77777777" w:rsidR="00E275C8" w:rsidRDefault="00000000">
      <w:pPr>
        <w:pStyle w:val="ListParagraph"/>
        <w:numPr>
          <w:ilvl w:val="2"/>
          <w:numId w:val="6"/>
        </w:numPr>
        <w:tabs>
          <w:tab w:val="left" w:pos="1953"/>
        </w:tabs>
        <w:spacing w:before="17"/>
        <w:ind w:left="1953"/>
        <w:rPr>
          <w:rFonts w:ascii="Arial" w:hAnsi="Arial"/>
          <w:sz w:val="24"/>
        </w:rPr>
      </w:pPr>
      <w:r>
        <w:t xml:space="preserve">be </w:t>
      </w:r>
      <w:r>
        <w:rPr>
          <w:spacing w:val="-2"/>
        </w:rPr>
        <w:t>absent</w:t>
      </w:r>
    </w:p>
    <w:p w14:paraId="70BB7ADA" w14:textId="77777777" w:rsidR="00E275C8" w:rsidRDefault="00000000">
      <w:pPr>
        <w:pStyle w:val="ListParagraph"/>
        <w:numPr>
          <w:ilvl w:val="2"/>
          <w:numId w:val="6"/>
        </w:numPr>
        <w:tabs>
          <w:tab w:val="left" w:pos="1953"/>
        </w:tabs>
        <w:spacing w:before="15"/>
        <w:ind w:left="1953"/>
        <w:rPr>
          <w:rFonts w:ascii="Arial" w:hAnsi="Arial"/>
          <w:sz w:val="24"/>
        </w:rPr>
      </w:pPr>
      <w:r>
        <w:t>be</w:t>
      </w:r>
      <w:r>
        <w:rPr>
          <w:spacing w:val="-9"/>
        </w:rPr>
        <w:t xml:space="preserve"> </w:t>
      </w:r>
      <w:r>
        <w:t>misusing</w:t>
      </w:r>
      <w:r>
        <w:rPr>
          <w:spacing w:val="-7"/>
        </w:rPr>
        <w:t xml:space="preserve"> </w:t>
      </w:r>
      <w:r>
        <w:rPr>
          <w:spacing w:val="-2"/>
        </w:rPr>
        <w:t>substances</w:t>
      </w:r>
    </w:p>
    <w:p w14:paraId="6364F3E1" w14:textId="77777777" w:rsidR="00E275C8" w:rsidRDefault="00000000">
      <w:pPr>
        <w:pStyle w:val="ListParagraph"/>
        <w:numPr>
          <w:ilvl w:val="2"/>
          <w:numId w:val="6"/>
        </w:numPr>
        <w:tabs>
          <w:tab w:val="left" w:pos="1953"/>
        </w:tabs>
        <w:spacing w:before="16"/>
        <w:ind w:left="1953"/>
        <w:rPr>
          <w:rFonts w:ascii="Arial" w:hAnsi="Arial"/>
          <w:sz w:val="24"/>
        </w:rPr>
      </w:pPr>
      <w:r>
        <w:t>persistently</w:t>
      </w:r>
      <w:r>
        <w:rPr>
          <w:spacing w:val="-8"/>
        </w:rPr>
        <w:t xml:space="preserve"> </w:t>
      </w:r>
      <w:r>
        <w:t>refuse</w:t>
      </w:r>
      <w:r>
        <w:rPr>
          <w:spacing w:val="-8"/>
        </w:rPr>
        <w:t xml:space="preserve"> </w:t>
      </w:r>
      <w:r>
        <w:t>to</w:t>
      </w:r>
      <w:r>
        <w:rPr>
          <w:spacing w:val="-7"/>
        </w:rPr>
        <w:t xml:space="preserve"> </w:t>
      </w:r>
      <w:r>
        <w:t>allow</w:t>
      </w:r>
      <w:r>
        <w:rPr>
          <w:spacing w:val="-7"/>
        </w:rPr>
        <w:t xml:space="preserve"> </w:t>
      </w:r>
      <w:r>
        <w:t>access</w:t>
      </w:r>
      <w:r>
        <w:rPr>
          <w:spacing w:val="-6"/>
        </w:rPr>
        <w:t xml:space="preserve"> </w:t>
      </w:r>
      <w:r>
        <w:t>on</w:t>
      </w:r>
      <w:r>
        <w:rPr>
          <w:spacing w:val="-6"/>
        </w:rPr>
        <w:t xml:space="preserve"> </w:t>
      </w:r>
      <w:r>
        <w:t>home</w:t>
      </w:r>
      <w:r>
        <w:rPr>
          <w:spacing w:val="-6"/>
        </w:rPr>
        <w:t xml:space="preserve"> </w:t>
      </w:r>
      <w:r>
        <w:t>visits</w:t>
      </w:r>
      <w:r>
        <w:rPr>
          <w:spacing w:val="-4"/>
        </w:rPr>
        <w:t xml:space="preserve"> </w:t>
      </w:r>
      <w:r>
        <w:t>by</w:t>
      </w:r>
      <w:r>
        <w:rPr>
          <w:spacing w:val="-5"/>
        </w:rPr>
        <w:t xml:space="preserve"> </w:t>
      </w:r>
      <w:r>
        <w:rPr>
          <w:spacing w:val="-2"/>
        </w:rPr>
        <w:t>professionals</w:t>
      </w:r>
    </w:p>
    <w:p w14:paraId="32ECF427" w14:textId="77777777" w:rsidR="00E275C8" w:rsidRDefault="00000000">
      <w:pPr>
        <w:pStyle w:val="ListParagraph"/>
        <w:numPr>
          <w:ilvl w:val="2"/>
          <w:numId w:val="6"/>
        </w:numPr>
        <w:tabs>
          <w:tab w:val="left" w:pos="1953"/>
        </w:tabs>
        <w:spacing w:before="17"/>
        <w:ind w:left="1953"/>
        <w:rPr>
          <w:rFonts w:ascii="Arial" w:hAnsi="Arial"/>
          <w:sz w:val="24"/>
        </w:rPr>
      </w:pPr>
      <w:r>
        <w:t>be</w:t>
      </w:r>
      <w:r>
        <w:rPr>
          <w:spacing w:val="-7"/>
        </w:rPr>
        <w:t xml:space="preserve"> </w:t>
      </w:r>
      <w:r>
        <w:t>involved</w:t>
      </w:r>
      <w:r>
        <w:rPr>
          <w:spacing w:val="-6"/>
        </w:rPr>
        <w:t xml:space="preserve"> </w:t>
      </w:r>
      <w:r>
        <w:t>in</w:t>
      </w:r>
      <w:r>
        <w:rPr>
          <w:spacing w:val="-8"/>
        </w:rPr>
        <w:t xml:space="preserve"> </w:t>
      </w:r>
      <w:r>
        <w:t>domestic</w:t>
      </w:r>
      <w:r>
        <w:rPr>
          <w:spacing w:val="-8"/>
        </w:rPr>
        <w:t xml:space="preserve"> </w:t>
      </w:r>
      <w:r>
        <w:t>violence</w:t>
      </w:r>
      <w:r>
        <w:rPr>
          <w:spacing w:val="-4"/>
        </w:rPr>
        <w:t xml:space="preserve"> </w:t>
      </w:r>
      <w:r>
        <w:t>and</w:t>
      </w:r>
      <w:r>
        <w:rPr>
          <w:spacing w:val="-5"/>
        </w:rPr>
        <w:t xml:space="preserve"> </w:t>
      </w:r>
      <w:r>
        <w:rPr>
          <w:spacing w:val="-4"/>
        </w:rPr>
        <w:t>abuse</w:t>
      </w:r>
    </w:p>
    <w:p w14:paraId="475F47D8" w14:textId="77777777" w:rsidR="00E275C8" w:rsidRDefault="00000000">
      <w:pPr>
        <w:pStyle w:val="ListParagraph"/>
        <w:numPr>
          <w:ilvl w:val="2"/>
          <w:numId w:val="6"/>
        </w:numPr>
        <w:tabs>
          <w:tab w:val="left" w:pos="1953"/>
        </w:tabs>
        <w:spacing w:before="17"/>
        <w:ind w:left="1953"/>
        <w:rPr>
          <w:rFonts w:ascii="Arial" w:hAnsi="Arial"/>
          <w:sz w:val="24"/>
        </w:rPr>
      </w:pPr>
      <w:r>
        <w:t>be</w:t>
      </w:r>
      <w:r>
        <w:rPr>
          <w:spacing w:val="-7"/>
        </w:rPr>
        <w:t xml:space="preserve"> </w:t>
      </w:r>
      <w:r>
        <w:t>socially</w:t>
      </w:r>
      <w:r>
        <w:rPr>
          <w:spacing w:val="-5"/>
        </w:rPr>
        <w:t xml:space="preserve"> </w:t>
      </w:r>
      <w:r>
        <w:rPr>
          <w:spacing w:val="-2"/>
        </w:rPr>
        <w:t>isolated</w:t>
      </w:r>
    </w:p>
    <w:p w14:paraId="2D5414D8" w14:textId="77777777" w:rsidR="00E275C8" w:rsidRDefault="00E275C8">
      <w:pPr>
        <w:pStyle w:val="BodyText"/>
        <w:rPr>
          <w:sz w:val="24"/>
        </w:rPr>
      </w:pPr>
    </w:p>
    <w:p w14:paraId="0DB0611D" w14:textId="77777777" w:rsidR="00E275C8" w:rsidRDefault="00000000">
      <w:pPr>
        <w:pStyle w:val="ListParagraph"/>
        <w:numPr>
          <w:ilvl w:val="1"/>
          <w:numId w:val="6"/>
        </w:numPr>
        <w:tabs>
          <w:tab w:val="left" w:pos="1230"/>
          <w:tab w:val="left" w:pos="1233"/>
        </w:tabs>
        <w:spacing w:line="244" w:lineRule="auto"/>
        <w:ind w:right="106"/>
        <w:jc w:val="both"/>
      </w:pPr>
      <w:r>
        <w:t>Serious</w:t>
      </w:r>
      <w:r>
        <w:rPr>
          <w:spacing w:val="-6"/>
        </w:rPr>
        <w:t xml:space="preserve"> </w:t>
      </w:r>
      <w:r>
        <w:t>case</w:t>
      </w:r>
      <w:r>
        <w:rPr>
          <w:spacing w:val="-7"/>
        </w:rPr>
        <w:t xml:space="preserve"> </w:t>
      </w:r>
      <w:r>
        <w:t>reviews,</w:t>
      </w:r>
      <w:r>
        <w:rPr>
          <w:spacing w:val="-7"/>
        </w:rPr>
        <w:t xml:space="preserve"> </w:t>
      </w:r>
      <w:r>
        <w:t>now</w:t>
      </w:r>
      <w:r>
        <w:rPr>
          <w:spacing w:val="-8"/>
        </w:rPr>
        <w:t xml:space="preserve"> </w:t>
      </w:r>
      <w:r>
        <w:t>known</w:t>
      </w:r>
      <w:r>
        <w:rPr>
          <w:spacing w:val="-7"/>
        </w:rPr>
        <w:t xml:space="preserve"> </w:t>
      </w:r>
      <w:r>
        <w:t>as</w:t>
      </w:r>
      <w:r>
        <w:rPr>
          <w:spacing w:val="-6"/>
        </w:rPr>
        <w:t xml:space="preserve"> </w:t>
      </w:r>
      <w:r>
        <w:t>safeguarding</w:t>
      </w:r>
      <w:r>
        <w:rPr>
          <w:spacing w:val="-7"/>
        </w:rPr>
        <w:t xml:space="preserve"> </w:t>
      </w:r>
      <w:r>
        <w:t>practice</w:t>
      </w:r>
      <w:r>
        <w:rPr>
          <w:spacing w:val="-1"/>
        </w:rPr>
        <w:t xml:space="preserve"> </w:t>
      </w:r>
      <w:r>
        <w:t>reviews,</w:t>
      </w:r>
      <w:r>
        <w:rPr>
          <w:spacing w:val="-9"/>
        </w:rPr>
        <w:t xml:space="preserve"> </w:t>
      </w:r>
      <w:r>
        <w:t>have</w:t>
      </w:r>
      <w:r>
        <w:rPr>
          <w:spacing w:val="-7"/>
        </w:rPr>
        <w:t xml:space="preserve"> </w:t>
      </w:r>
      <w:r>
        <w:t>found</w:t>
      </w:r>
      <w:r>
        <w:rPr>
          <w:spacing w:val="-9"/>
        </w:rPr>
        <w:t xml:space="preserve"> </w:t>
      </w:r>
      <w:r>
        <w:t>that</w:t>
      </w:r>
      <w:r>
        <w:rPr>
          <w:spacing w:val="-2"/>
        </w:rPr>
        <w:t xml:space="preserve"> </w:t>
      </w:r>
      <w:r>
        <w:t>parental substance</w:t>
      </w:r>
      <w:r>
        <w:rPr>
          <w:spacing w:val="-2"/>
        </w:rPr>
        <w:t xml:space="preserve"> </w:t>
      </w:r>
      <w:r>
        <w:t>misuse, domestic abuse and mental health problems, if they coexist in a family could mean significant risks to children. Problems can be compounded by poverty; frequent house moves or eviction.</w:t>
      </w:r>
    </w:p>
    <w:p w14:paraId="428A4351" w14:textId="77777777" w:rsidR="00E275C8" w:rsidRDefault="00E275C8">
      <w:pPr>
        <w:pStyle w:val="BodyText"/>
        <w:spacing w:before="7"/>
        <w:rPr>
          <w:sz w:val="21"/>
        </w:rPr>
      </w:pPr>
    </w:p>
    <w:p w14:paraId="4D455397" w14:textId="77777777" w:rsidR="00E275C8" w:rsidRDefault="00000000">
      <w:pPr>
        <w:pStyle w:val="Heading1"/>
        <w:numPr>
          <w:ilvl w:val="0"/>
          <w:numId w:val="6"/>
        </w:numPr>
        <w:tabs>
          <w:tab w:val="left" w:pos="1233"/>
        </w:tabs>
      </w:pPr>
      <w:r>
        <w:rPr>
          <w:spacing w:val="-2"/>
        </w:rPr>
        <w:t>SAFEGUARDING</w:t>
      </w:r>
      <w:r>
        <w:t xml:space="preserve"> </w:t>
      </w:r>
      <w:r>
        <w:rPr>
          <w:spacing w:val="-2"/>
        </w:rPr>
        <w:t>CHILDREN</w:t>
      </w:r>
      <w:r>
        <w:rPr>
          <w:spacing w:val="4"/>
        </w:rPr>
        <w:t xml:space="preserve"> </w:t>
      </w:r>
      <w:r>
        <w:rPr>
          <w:spacing w:val="-2"/>
        </w:rPr>
        <w:t>CONTINUUM</w:t>
      </w:r>
      <w:r>
        <w:rPr>
          <w:spacing w:val="1"/>
        </w:rPr>
        <w:t xml:space="preserve"> </w:t>
      </w:r>
      <w:r>
        <w:rPr>
          <w:spacing w:val="-2"/>
        </w:rPr>
        <w:t>OF</w:t>
      </w:r>
      <w:r>
        <w:t xml:space="preserve"> </w:t>
      </w:r>
      <w:r>
        <w:rPr>
          <w:spacing w:val="-4"/>
        </w:rPr>
        <w:t>NEED</w:t>
      </w:r>
    </w:p>
    <w:p w14:paraId="77A4A789" w14:textId="77777777" w:rsidR="00E275C8" w:rsidRDefault="00E275C8">
      <w:pPr>
        <w:pStyle w:val="BodyText"/>
        <w:rPr>
          <w:b/>
          <w:sz w:val="26"/>
        </w:rPr>
      </w:pPr>
    </w:p>
    <w:p w14:paraId="02BC3141" w14:textId="77777777" w:rsidR="00E275C8" w:rsidRDefault="00000000">
      <w:pPr>
        <w:pStyle w:val="ListParagraph"/>
        <w:numPr>
          <w:ilvl w:val="1"/>
          <w:numId w:val="6"/>
        </w:numPr>
        <w:tabs>
          <w:tab w:val="left" w:pos="1230"/>
          <w:tab w:val="left" w:pos="1233"/>
        </w:tabs>
        <w:spacing w:before="208" w:line="242" w:lineRule="auto"/>
        <w:ind w:right="111"/>
        <w:jc w:val="both"/>
      </w:pPr>
      <w:r>
        <w:rPr>
          <w:spacing w:val="-2"/>
        </w:rPr>
        <w:t>The</w:t>
      </w:r>
      <w:r>
        <w:rPr>
          <w:spacing w:val="-11"/>
        </w:rPr>
        <w:t xml:space="preserve"> </w:t>
      </w:r>
      <w:r>
        <w:rPr>
          <w:spacing w:val="-2"/>
        </w:rPr>
        <w:t>Safeguarding</w:t>
      </w:r>
      <w:r>
        <w:rPr>
          <w:spacing w:val="-11"/>
        </w:rPr>
        <w:t xml:space="preserve"> </w:t>
      </w:r>
      <w:r>
        <w:rPr>
          <w:spacing w:val="-2"/>
        </w:rPr>
        <w:t>Children</w:t>
      </w:r>
      <w:r>
        <w:rPr>
          <w:spacing w:val="-10"/>
        </w:rPr>
        <w:t xml:space="preserve"> </w:t>
      </w:r>
      <w:r>
        <w:rPr>
          <w:spacing w:val="-2"/>
        </w:rPr>
        <w:t>Continuum</w:t>
      </w:r>
      <w:r>
        <w:rPr>
          <w:spacing w:val="-10"/>
        </w:rPr>
        <w:t xml:space="preserve"> </w:t>
      </w:r>
      <w:r>
        <w:rPr>
          <w:spacing w:val="-2"/>
        </w:rPr>
        <w:t>of</w:t>
      </w:r>
      <w:r>
        <w:rPr>
          <w:spacing w:val="-10"/>
        </w:rPr>
        <w:t xml:space="preserve"> </w:t>
      </w:r>
      <w:r>
        <w:rPr>
          <w:spacing w:val="-2"/>
        </w:rPr>
        <w:t>Need</w:t>
      </w:r>
      <w:r>
        <w:rPr>
          <w:spacing w:val="-10"/>
        </w:rPr>
        <w:t xml:space="preserve"> </w:t>
      </w:r>
      <w:r>
        <w:rPr>
          <w:spacing w:val="-2"/>
        </w:rPr>
        <w:t>has</w:t>
      </w:r>
      <w:r>
        <w:rPr>
          <w:spacing w:val="-10"/>
        </w:rPr>
        <w:t xml:space="preserve"> </w:t>
      </w:r>
      <w:r>
        <w:rPr>
          <w:spacing w:val="-2"/>
        </w:rPr>
        <w:t>been</w:t>
      </w:r>
      <w:r>
        <w:rPr>
          <w:spacing w:val="-10"/>
        </w:rPr>
        <w:t xml:space="preserve"> </w:t>
      </w:r>
      <w:r>
        <w:rPr>
          <w:spacing w:val="-2"/>
        </w:rPr>
        <w:t>developed</w:t>
      </w:r>
      <w:r>
        <w:rPr>
          <w:spacing w:val="-11"/>
        </w:rPr>
        <w:t xml:space="preserve"> </w:t>
      </w:r>
      <w:r>
        <w:rPr>
          <w:spacing w:val="-2"/>
        </w:rPr>
        <w:t>so</w:t>
      </w:r>
      <w:r>
        <w:rPr>
          <w:spacing w:val="-9"/>
        </w:rPr>
        <w:t xml:space="preserve"> </w:t>
      </w:r>
      <w:r>
        <w:rPr>
          <w:spacing w:val="-2"/>
        </w:rPr>
        <w:t>that</w:t>
      </w:r>
      <w:r>
        <w:rPr>
          <w:spacing w:val="-10"/>
        </w:rPr>
        <w:t xml:space="preserve"> </w:t>
      </w:r>
      <w:r>
        <w:rPr>
          <w:spacing w:val="-2"/>
        </w:rPr>
        <w:t>everyone</w:t>
      </w:r>
      <w:r>
        <w:rPr>
          <w:spacing w:val="11"/>
        </w:rPr>
        <w:t xml:space="preserve"> </w:t>
      </w:r>
      <w:r>
        <w:rPr>
          <w:spacing w:val="-2"/>
        </w:rPr>
        <w:t>working</w:t>
      </w:r>
      <w:r>
        <w:rPr>
          <w:spacing w:val="10"/>
        </w:rPr>
        <w:t xml:space="preserve"> </w:t>
      </w:r>
      <w:r>
        <w:rPr>
          <w:spacing w:val="-2"/>
        </w:rPr>
        <w:t>with</w:t>
      </w:r>
      <w:r>
        <w:rPr>
          <w:spacing w:val="8"/>
        </w:rPr>
        <w:t xml:space="preserve"> </w:t>
      </w:r>
      <w:r>
        <w:rPr>
          <w:spacing w:val="-2"/>
        </w:rPr>
        <w:t>children</w:t>
      </w:r>
      <w:r>
        <w:t xml:space="preserve"> </w:t>
      </w:r>
      <w:r>
        <w:rPr>
          <w:spacing w:val="-2"/>
        </w:rPr>
        <w:t>in</w:t>
      </w:r>
      <w:r>
        <w:rPr>
          <w:spacing w:val="8"/>
        </w:rPr>
        <w:t xml:space="preserve"> </w:t>
      </w:r>
      <w:r>
        <w:rPr>
          <w:spacing w:val="-2"/>
        </w:rPr>
        <w:t xml:space="preserve">East </w:t>
      </w:r>
      <w:r>
        <w:t>Sussex</w:t>
      </w:r>
      <w:r>
        <w:rPr>
          <w:spacing w:val="-1"/>
        </w:rPr>
        <w:t xml:space="preserve"> </w:t>
      </w:r>
      <w:r>
        <w:t>has a common language for understanding the needs and risks surrounding children and their families. It is important that all members of staff are familiar with it.</w:t>
      </w:r>
    </w:p>
    <w:p w14:paraId="08BA2F1B" w14:textId="77777777" w:rsidR="00E275C8" w:rsidRDefault="00E275C8">
      <w:pPr>
        <w:spacing w:line="242" w:lineRule="auto"/>
        <w:jc w:val="both"/>
        <w:sectPr w:rsidR="00E275C8">
          <w:pgSz w:w="11920" w:h="16850"/>
          <w:pgMar w:top="1040" w:right="1020" w:bottom="700" w:left="620" w:header="0" w:footer="444" w:gutter="0"/>
          <w:cols w:space="720"/>
        </w:sectPr>
      </w:pPr>
    </w:p>
    <w:p w14:paraId="69ADE3E5" w14:textId="77777777" w:rsidR="00E275C8" w:rsidRDefault="00000000">
      <w:pPr>
        <w:pStyle w:val="ListParagraph"/>
        <w:numPr>
          <w:ilvl w:val="1"/>
          <w:numId w:val="6"/>
        </w:numPr>
        <w:tabs>
          <w:tab w:val="left" w:pos="817"/>
          <w:tab w:val="left" w:pos="820"/>
          <w:tab w:val="left" w:pos="3054"/>
          <w:tab w:val="left" w:pos="5509"/>
          <w:tab w:val="left" w:pos="7581"/>
          <w:tab w:val="left" w:pos="9772"/>
        </w:tabs>
        <w:spacing w:before="76" w:line="242" w:lineRule="auto"/>
        <w:ind w:left="820" w:right="103"/>
        <w:jc w:val="both"/>
      </w:pPr>
      <w:r>
        <w:lastRenderedPageBreak/>
        <w:t>The</w:t>
      </w:r>
      <w:r>
        <w:rPr>
          <w:spacing w:val="-4"/>
        </w:rPr>
        <w:t xml:space="preserve"> </w:t>
      </w:r>
      <w:r>
        <w:t>Continuum</w:t>
      </w:r>
      <w:r>
        <w:rPr>
          <w:spacing w:val="-1"/>
        </w:rPr>
        <w:t xml:space="preserve"> </w:t>
      </w:r>
      <w:r>
        <w:t>of</w:t>
      </w:r>
      <w:r>
        <w:rPr>
          <w:spacing w:val="-4"/>
        </w:rPr>
        <w:t xml:space="preserve"> </w:t>
      </w:r>
      <w:r>
        <w:t>Need</w:t>
      </w:r>
      <w:r>
        <w:rPr>
          <w:spacing w:val="-3"/>
        </w:rPr>
        <w:t xml:space="preserve"> </w:t>
      </w:r>
      <w:r>
        <w:t>shows</w:t>
      </w:r>
      <w:r>
        <w:rPr>
          <w:spacing w:val="-2"/>
        </w:rPr>
        <w:t xml:space="preserve"> </w:t>
      </w:r>
      <w:r>
        <w:t>that</w:t>
      </w:r>
      <w:r>
        <w:rPr>
          <w:spacing w:val="-4"/>
        </w:rPr>
        <w:t xml:space="preserve"> </w:t>
      </w:r>
      <w:r>
        <w:t>a</w:t>
      </w:r>
      <w:r>
        <w:rPr>
          <w:spacing w:val="-4"/>
        </w:rPr>
        <w:t xml:space="preserve"> </w:t>
      </w:r>
      <w:r>
        <w:t>child’s</w:t>
      </w:r>
      <w:r>
        <w:rPr>
          <w:spacing w:val="-7"/>
        </w:rPr>
        <w:t xml:space="preserve"> </w:t>
      </w:r>
      <w:r>
        <w:t>or</w:t>
      </w:r>
      <w:r>
        <w:rPr>
          <w:spacing w:val="-4"/>
        </w:rPr>
        <w:t xml:space="preserve"> </w:t>
      </w:r>
      <w:r>
        <w:t>family’s</w:t>
      </w:r>
      <w:r>
        <w:rPr>
          <w:spacing w:val="-2"/>
        </w:rPr>
        <w:t xml:space="preserve"> </w:t>
      </w:r>
      <w:r>
        <w:t>additional</w:t>
      </w:r>
      <w:r>
        <w:rPr>
          <w:spacing w:val="-4"/>
        </w:rPr>
        <w:t xml:space="preserve"> </w:t>
      </w:r>
      <w:r>
        <w:t>needs</w:t>
      </w:r>
      <w:r>
        <w:rPr>
          <w:spacing w:val="-3"/>
        </w:rPr>
        <w:t xml:space="preserve"> </w:t>
      </w:r>
      <w:r>
        <w:t>can</w:t>
      </w:r>
      <w:r>
        <w:rPr>
          <w:spacing w:val="-3"/>
        </w:rPr>
        <w:t xml:space="preserve"> </w:t>
      </w:r>
      <w:r>
        <w:t>be</w:t>
      </w:r>
      <w:r>
        <w:rPr>
          <w:spacing w:val="-4"/>
        </w:rPr>
        <w:t xml:space="preserve"> </w:t>
      </w:r>
      <w:r>
        <w:t>on</w:t>
      </w:r>
      <w:r>
        <w:rPr>
          <w:spacing w:val="-4"/>
        </w:rPr>
        <w:t xml:space="preserve"> </w:t>
      </w:r>
      <w:r>
        <w:t>a range from one to four, and that needs</w:t>
      </w:r>
      <w:r>
        <w:rPr>
          <w:spacing w:val="-5"/>
        </w:rPr>
        <w:t xml:space="preserve"> </w:t>
      </w:r>
      <w:r>
        <w:t>can</w:t>
      </w:r>
      <w:r>
        <w:rPr>
          <w:spacing w:val="-6"/>
        </w:rPr>
        <w:t xml:space="preserve"> </w:t>
      </w:r>
      <w:r>
        <w:t>shift</w:t>
      </w:r>
      <w:r>
        <w:rPr>
          <w:spacing w:val="-4"/>
        </w:rPr>
        <w:t xml:space="preserve"> </w:t>
      </w:r>
      <w:r>
        <w:t>from</w:t>
      </w:r>
      <w:r>
        <w:rPr>
          <w:spacing w:val="-3"/>
        </w:rPr>
        <w:t xml:space="preserve"> </w:t>
      </w:r>
      <w:r>
        <w:t>early</w:t>
      </w:r>
      <w:r>
        <w:rPr>
          <w:spacing w:val="-3"/>
        </w:rPr>
        <w:t xml:space="preserve"> </w:t>
      </w:r>
      <w:r>
        <w:t>help</w:t>
      </w:r>
      <w:r>
        <w:rPr>
          <w:spacing w:val="-6"/>
        </w:rPr>
        <w:t xml:space="preserve"> </w:t>
      </w:r>
      <w:r>
        <w:t>to</w:t>
      </w:r>
      <w:r>
        <w:rPr>
          <w:spacing w:val="-4"/>
        </w:rPr>
        <w:t xml:space="preserve"> </w:t>
      </w:r>
      <w:r>
        <w:t>child</w:t>
      </w:r>
      <w:r>
        <w:rPr>
          <w:spacing w:val="-3"/>
        </w:rPr>
        <w:t xml:space="preserve"> </w:t>
      </w:r>
      <w:r>
        <w:t>protection</w:t>
      </w:r>
      <w:r>
        <w:rPr>
          <w:spacing w:val="-4"/>
        </w:rPr>
        <w:t xml:space="preserve"> </w:t>
      </w:r>
      <w:r>
        <w:t>and</w:t>
      </w:r>
      <w:r>
        <w:rPr>
          <w:spacing w:val="-6"/>
        </w:rPr>
        <w:t xml:space="preserve"> </w:t>
      </w:r>
      <w:r>
        <w:t>back to</w:t>
      </w:r>
      <w:r>
        <w:rPr>
          <w:spacing w:val="-6"/>
        </w:rPr>
        <w:t xml:space="preserve"> </w:t>
      </w:r>
      <w:r>
        <w:t>preventative</w:t>
      </w:r>
      <w:r>
        <w:rPr>
          <w:spacing w:val="-4"/>
        </w:rPr>
        <w:t xml:space="preserve"> </w:t>
      </w:r>
      <w:r>
        <w:t>early</w:t>
      </w:r>
      <w:r>
        <w:rPr>
          <w:spacing w:val="-3"/>
        </w:rPr>
        <w:t xml:space="preserve"> </w:t>
      </w:r>
      <w:r>
        <w:t>help.</w:t>
      </w:r>
      <w:r>
        <w:rPr>
          <w:spacing w:val="35"/>
        </w:rPr>
        <w:t xml:space="preserve"> </w:t>
      </w:r>
      <w:r>
        <w:t>It</w:t>
      </w:r>
      <w:r>
        <w:rPr>
          <w:spacing w:val="-6"/>
        </w:rPr>
        <w:t xml:space="preserve"> </w:t>
      </w:r>
      <w:r>
        <w:t>covers</w:t>
      </w:r>
      <w:r>
        <w:rPr>
          <w:spacing w:val="-3"/>
        </w:rPr>
        <w:t xml:space="preserve"> </w:t>
      </w:r>
      <w:r>
        <w:t>children</w:t>
      </w:r>
      <w:r>
        <w:rPr>
          <w:spacing w:val="-4"/>
        </w:rPr>
        <w:t xml:space="preserve"> </w:t>
      </w:r>
      <w:r>
        <w:t>whose</w:t>
      </w:r>
      <w:r>
        <w:rPr>
          <w:spacing w:val="-4"/>
        </w:rPr>
        <w:t xml:space="preserve"> </w:t>
      </w:r>
      <w:r>
        <w:t>needs are increasing as well as children whose needs are decreasing after Children’s Social Care involvement.</w:t>
      </w:r>
      <w:r>
        <w:rPr>
          <w:spacing w:val="40"/>
        </w:rPr>
        <w:t xml:space="preserve"> </w:t>
      </w:r>
      <w:r>
        <w:t xml:space="preserve">The Continuum of Need will help practitioners to identify the right level of support for the child in the least intrusive way </w:t>
      </w:r>
      <w:r>
        <w:rPr>
          <w:spacing w:val="-4"/>
        </w:rPr>
        <w:t>while</w:t>
      </w:r>
      <w:r>
        <w:tab/>
      </w:r>
      <w:r>
        <w:rPr>
          <w:spacing w:val="-2"/>
        </w:rPr>
        <w:t>keeping</w:t>
      </w:r>
      <w:r>
        <w:tab/>
      </w:r>
      <w:r>
        <w:rPr>
          <w:spacing w:val="-4"/>
        </w:rPr>
        <w:t>the</w:t>
      </w:r>
      <w:r>
        <w:tab/>
      </w:r>
      <w:r>
        <w:rPr>
          <w:spacing w:val="-2"/>
        </w:rPr>
        <w:t>child</w:t>
      </w:r>
      <w:r>
        <w:tab/>
      </w:r>
      <w:r>
        <w:rPr>
          <w:spacing w:val="-2"/>
        </w:rPr>
        <w:t>safe.</w:t>
      </w:r>
    </w:p>
    <w:p w14:paraId="4F0CA4CB" w14:textId="77777777" w:rsidR="00E275C8" w:rsidRDefault="00000000">
      <w:pPr>
        <w:pStyle w:val="BodyText"/>
        <w:ind w:left="819"/>
        <w:rPr>
          <w:sz w:val="20"/>
        </w:rPr>
      </w:pPr>
      <w:r>
        <w:rPr>
          <w:noProof/>
          <w:sz w:val="20"/>
        </w:rPr>
        <w:drawing>
          <wp:inline distT="0" distB="0" distL="0" distR="0" wp14:anchorId="17864110" wp14:editId="147AC7AD">
            <wp:extent cx="5696562" cy="397078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3" cstate="print"/>
                    <a:stretch>
                      <a:fillRect/>
                    </a:stretch>
                  </pic:blipFill>
                  <pic:spPr>
                    <a:xfrm>
                      <a:off x="0" y="0"/>
                      <a:ext cx="5696562" cy="3970782"/>
                    </a:xfrm>
                    <a:prstGeom prst="rect">
                      <a:avLst/>
                    </a:prstGeom>
                  </pic:spPr>
                </pic:pic>
              </a:graphicData>
            </a:graphic>
          </wp:inline>
        </w:drawing>
      </w:r>
    </w:p>
    <w:p w14:paraId="331ADDC8" w14:textId="77777777" w:rsidR="00E275C8" w:rsidRDefault="00000000">
      <w:pPr>
        <w:pStyle w:val="Heading2"/>
        <w:numPr>
          <w:ilvl w:val="1"/>
          <w:numId w:val="6"/>
        </w:numPr>
        <w:tabs>
          <w:tab w:val="left" w:pos="1233"/>
        </w:tabs>
        <w:spacing w:before="159"/>
      </w:pPr>
      <w:r>
        <w:t>The</w:t>
      </w:r>
      <w:r>
        <w:rPr>
          <w:spacing w:val="-7"/>
        </w:rPr>
        <w:t xml:space="preserve"> </w:t>
      </w:r>
      <w:r>
        <w:t>Continuum</w:t>
      </w:r>
      <w:r>
        <w:rPr>
          <w:spacing w:val="-4"/>
        </w:rPr>
        <w:t xml:space="preserve"> </w:t>
      </w:r>
      <w:r>
        <w:t>of</w:t>
      </w:r>
      <w:r>
        <w:rPr>
          <w:spacing w:val="-6"/>
        </w:rPr>
        <w:t xml:space="preserve"> </w:t>
      </w:r>
      <w:r>
        <w:t>Need</w:t>
      </w:r>
      <w:r>
        <w:rPr>
          <w:spacing w:val="-5"/>
        </w:rPr>
        <w:t xml:space="preserve"> </w:t>
      </w:r>
      <w:r>
        <w:t>identifies</w:t>
      </w:r>
      <w:r>
        <w:rPr>
          <w:spacing w:val="-4"/>
        </w:rPr>
        <w:t xml:space="preserve"> </w:t>
      </w:r>
      <w:r>
        <w:t>four</w:t>
      </w:r>
      <w:r>
        <w:rPr>
          <w:spacing w:val="-6"/>
        </w:rPr>
        <w:t xml:space="preserve"> </w:t>
      </w:r>
      <w:r>
        <w:t>levels</w:t>
      </w:r>
      <w:r>
        <w:rPr>
          <w:spacing w:val="-3"/>
        </w:rPr>
        <w:t xml:space="preserve"> </w:t>
      </w:r>
      <w:r>
        <w:t>of</w:t>
      </w:r>
      <w:r>
        <w:rPr>
          <w:spacing w:val="-6"/>
        </w:rPr>
        <w:t xml:space="preserve"> </w:t>
      </w:r>
      <w:r>
        <w:rPr>
          <w:spacing w:val="-2"/>
        </w:rPr>
        <w:t>need.</w:t>
      </w:r>
    </w:p>
    <w:p w14:paraId="28BB19EC" w14:textId="77777777" w:rsidR="00E275C8" w:rsidRDefault="00E275C8">
      <w:pPr>
        <w:pStyle w:val="BodyText"/>
        <w:spacing w:before="6"/>
        <w:rPr>
          <w:b/>
          <w:sz w:val="23"/>
        </w:rPr>
      </w:pPr>
    </w:p>
    <w:p w14:paraId="2CDE4B87" w14:textId="77777777" w:rsidR="00E275C8" w:rsidRDefault="00000000">
      <w:pPr>
        <w:pStyle w:val="BodyText"/>
        <w:ind w:left="1233"/>
      </w:pPr>
      <w:r>
        <w:rPr>
          <w:u w:val="single"/>
        </w:rPr>
        <w:t>Level</w:t>
      </w:r>
      <w:r>
        <w:rPr>
          <w:spacing w:val="-12"/>
          <w:u w:val="single"/>
        </w:rPr>
        <w:t xml:space="preserve"> </w:t>
      </w:r>
      <w:r>
        <w:rPr>
          <w:spacing w:val="-7"/>
          <w:u w:val="single"/>
        </w:rPr>
        <w:t>1</w:t>
      </w:r>
      <w:r>
        <w:rPr>
          <w:spacing w:val="-7"/>
        </w:rPr>
        <w:t>:</w:t>
      </w:r>
    </w:p>
    <w:p w14:paraId="670436E2" w14:textId="77777777" w:rsidR="00E275C8" w:rsidRDefault="00000000">
      <w:pPr>
        <w:pStyle w:val="ListParagraph"/>
        <w:numPr>
          <w:ilvl w:val="2"/>
          <w:numId w:val="6"/>
        </w:numPr>
        <w:tabs>
          <w:tab w:val="left" w:pos="1953"/>
        </w:tabs>
        <w:spacing w:before="19"/>
        <w:ind w:left="1953"/>
        <w:rPr>
          <w:rFonts w:ascii="Arial" w:hAnsi="Arial"/>
          <w:sz w:val="24"/>
        </w:rPr>
      </w:pPr>
      <w:r>
        <w:t>children</w:t>
      </w:r>
      <w:r>
        <w:rPr>
          <w:spacing w:val="-8"/>
        </w:rPr>
        <w:t xml:space="preserve"> </w:t>
      </w:r>
      <w:r>
        <w:t>who</w:t>
      </w:r>
      <w:r>
        <w:rPr>
          <w:spacing w:val="-7"/>
        </w:rPr>
        <w:t xml:space="preserve"> </w:t>
      </w:r>
      <w:r>
        <w:t>are</w:t>
      </w:r>
      <w:r>
        <w:rPr>
          <w:spacing w:val="-9"/>
        </w:rPr>
        <w:t xml:space="preserve"> </w:t>
      </w:r>
      <w:r>
        <w:t>achieving</w:t>
      </w:r>
      <w:r>
        <w:rPr>
          <w:spacing w:val="-7"/>
        </w:rPr>
        <w:t xml:space="preserve"> </w:t>
      </w:r>
      <w:r>
        <w:t>expected</w:t>
      </w:r>
      <w:r>
        <w:rPr>
          <w:spacing w:val="-7"/>
        </w:rPr>
        <w:t xml:space="preserve"> </w:t>
      </w:r>
      <w:r>
        <w:rPr>
          <w:spacing w:val="-2"/>
        </w:rPr>
        <w:t>outcomes</w:t>
      </w:r>
    </w:p>
    <w:p w14:paraId="27BA68D3" w14:textId="77777777" w:rsidR="00E275C8" w:rsidRDefault="00000000">
      <w:pPr>
        <w:pStyle w:val="ListParagraph"/>
        <w:numPr>
          <w:ilvl w:val="2"/>
          <w:numId w:val="6"/>
        </w:numPr>
        <w:tabs>
          <w:tab w:val="left" w:pos="1953"/>
        </w:tabs>
        <w:spacing w:before="22"/>
        <w:ind w:left="1953"/>
        <w:rPr>
          <w:rFonts w:ascii="Arial" w:hAnsi="Arial"/>
          <w:sz w:val="24"/>
        </w:rPr>
      </w:pPr>
      <w:r>
        <w:t>their</w:t>
      </w:r>
      <w:r>
        <w:rPr>
          <w:spacing w:val="-15"/>
        </w:rPr>
        <w:t xml:space="preserve"> </w:t>
      </w:r>
      <w:r>
        <w:t>needs</w:t>
      </w:r>
      <w:r>
        <w:rPr>
          <w:spacing w:val="-13"/>
        </w:rPr>
        <w:t xml:space="preserve"> </w:t>
      </w:r>
      <w:r>
        <w:t>are</w:t>
      </w:r>
      <w:r>
        <w:rPr>
          <w:spacing w:val="-12"/>
        </w:rPr>
        <w:t xml:space="preserve"> </w:t>
      </w:r>
      <w:r>
        <w:t>met</w:t>
      </w:r>
      <w:r>
        <w:rPr>
          <w:spacing w:val="-13"/>
        </w:rPr>
        <w:t xml:space="preserve"> </w:t>
      </w:r>
      <w:r>
        <w:t>by</w:t>
      </w:r>
      <w:r>
        <w:rPr>
          <w:spacing w:val="-12"/>
        </w:rPr>
        <w:t xml:space="preserve"> </w:t>
      </w:r>
      <w:r>
        <w:t>their</w:t>
      </w:r>
      <w:r>
        <w:rPr>
          <w:spacing w:val="-13"/>
        </w:rPr>
        <w:t xml:space="preserve"> </w:t>
      </w:r>
      <w:r>
        <w:t>parents</w:t>
      </w:r>
      <w:r>
        <w:rPr>
          <w:spacing w:val="-12"/>
        </w:rPr>
        <w:t xml:space="preserve"> </w:t>
      </w:r>
      <w:r>
        <w:t>and</w:t>
      </w:r>
      <w:r>
        <w:rPr>
          <w:spacing w:val="-10"/>
        </w:rPr>
        <w:t xml:space="preserve"> </w:t>
      </w:r>
      <w:r>
        <w:t>by</w:t>
      </w:r>
      <w:r>
        <w:rPr>
          <w:spacing w:val="-12"/>
        </w:rPr>
        <w:t xml:space="preserve"> </w:t>
      </w:r>
      <w:r>
        <w:t>accessing</w:t>
      </w:r>
      <w:r>
        <w:rPr>
          <w:spacing w:val="-10"/>
        </w:rPr>
        <w:t xml:space="preserve"> </w:t>
      </w:r>
      <w:r>
        <w:t>universal</w:t>
      </w:r>
      <w:r>
        <w:rPr>
          <w:spacing w:val="-10"/>
        </w:rPr>
        <w:t xml:space="preserve"> </w:t>
      </w:r>
      <w:r>
        <w:t>services</w:t>
      </w:r>
      <w:r>
        <w:rPr>
          <w:spacing w:val="-9"/>
        </w:rPr>
        <w:t xml:space="preserve"> </w:t>
      </w:r>
      <w:r>
        <w:t>such</w:t>
      </w:r>
      <w:r>
        <w:rPr>
          <w:spacing w:val="-5"/>
        </w:rPr>
        <w:t xml:space="preserve"> </w:t>
      </w:r>
      <w:r>
        <w:t>as</w:t>
      </w:r>
      <w:r>
        <w:rPr>
          <w:spacing w:val="-4"/>
        </w:rPr>
        <w:t xml:space="preserve"> </w:t>
      </w:r>
      <w:r>
        <w:t>health</w:t>
      </w:r>
      <w:r>
        <w:rPr>
          <w:spacing w:val="-5"/>
        </w:rPr>
        <w:t xml:space="preserve"> </w:t>
      </w:r>
      <w:r>
        <w:t>and</w:t>
      </w:r>
      <w:r>
        <w:rPr>
          <w:spacing w:val="-7"/>
        </w:rPr>
        <w:t xml:space="preserve"> </w:t>
      </w:r>
      <w:r>
        <w:rPr>
          <w:spacing w:val="-2"/>
        </w:rPr>
        <w:t>education</w:t>
      </w:r>
    </w:p>
    <w:p w14:paraId="35542FA2" w14:textId="77777777" w:rsidR="00E275C8" w:rsidRDefault="00000000">
      <w:pPr>
        <w:pStyle w:val="ListParagraph"/>
        <w:numPr>
          <w:ilvl w:val="2"/>
          <w:numId w:val="6"/>
        </w:numPr>
        <w:tabs>
          <w:tab w:val="left" w:pos="1953"/>
        </w:tabs>
        <w:spacing w:before="5"/>
        <w:ind w:left="1953"/>
        <w:rPr>
          <w:rFonts w:ascii="Arial" w:hAnsi="Arial"/>
          <w:sz w:val="24"/>
        </w:rPr>
      </w:pPr>
      <w:r>
        <w:t>they</w:t>
      </w:r>
      <w:r>
        <w:rPr>
          <w:spacing w:val="-5"/>
        </w:rPr>
        <w:t xml:space="preserve"> </w:t>
      </w:r>
      <w:r>
        <w:t>do</w:t>
      </w:r>
      <w:r>
        <w:rPr>
          <w:spacing w:val="-6"/>
        </w:rPr>
        <w:t xml:space="preserve"> </w:t>
      </w:r>
      <w:r>
        <w:t>not</w:t>
      </w:r>
      <w:r>
        <w:rPr>
          <w:spacing w:val="-8"/>
        </w:rPr>
        <w:t xml:space="preserve"> </w:t>
      </w:r>
      <w:r>
        <w:t>have</w:t>
      </w:r>
      <w:r>
        <w:rPr>
          <w:spacing w:val="-7"/>
        </w:rPr>
        <w:t xml:space="preserve"> </w:t>
      </w:r>
      <w:r>
        <w:t>additional</w:t>
      </w:r>
      <w:r>
        <w:rPr>
          <w:spacing w:val="-4"/>
        </w:rPr>
        <w:t xml:space="preserve"> </w:t>
      </w:r>
      <w:r>
        <w:rPr>
          <w:spacing w:val="-2"/>
        </w:rPr>
        <w:t>needs</w:t>
      </w:r>
    </w:p>
    <w:p w14:paraId="79B4308A" w14:textId="77777777" w:rsidR="00E275C8" w:rsidRDefault="00E275C8">
      <w:pPr>
        <w:pStyle w:val="BodyText"/>
        <w:spacing w:before="3"/>
        <w:rPr>
          <w:sz w:val="25"/>
        </w:rPr>
      </w:pPr>
    </w:p>
    <w:p w14:paraId="10B72468" w14:textId="77777777" w:rsidR="00E275C8" w:rsidRDefault="00000000">
      <w:pPr>
        <w:pStyle w:val="BodyText"/>
        <w:ind w:left="1233"/>
      </w:pPr>
      <w:r>
        <w:rPr>
          <w:u w:val="single"/>
        </w:rPr>
        <w:t>Level</w:t>
      </w:r>
      <w:r>
        <w:rPr>
          <w:spacing w:val="-12"/>
          <w:u w:val="single"/>
        </w:rPr>
        <w:t xml:space="preserve"> </w:t>
      </w:r>
      <w:r>
        <w:rPr>
          <w:spacing w:val="-7"/>
          <w:u w:val="single"/>
        </w:rPr>
        <w:t>2</w:t>
      </w:r>
      <w:r>
        <w:rPr>
          <w:spacing w:val="-7"/>
        </w:rPr>
        <w:t>:</w:t>
      </w:r>
    </w:p>
    <w:p w14:paraId="5CFC7070" w14:textId="77777777" w:rsidR="00E275C8" w:rsidRDefault="00000000">
      <w:pPr>
        <w:pStyle w:val="ListParagraph"/>
        <w:numPr>
          <w:ilvl w:val="2"/>
          <w:numId w:val="6"/>
        </w:numPr>
        <w:tabs>
          <w:tab w:val="left" w:pos="1953"/>
        </w:tabs>
        <w:spacing w:before="19"/>
        <w:ind w:left="1953"/>
        <w:rPr>
          <w:rFonts w:ascii="Arial" w:hAnsi="Arial"/>
          <w:sz w:val="24"/>
        </w:rPr>
      </w:pPr>
      <w:r>
        <w:t>children</w:t>
      </w:r>
      <w:r>
        <w:rPr>
          <w:spacing w:val="-9"/>
        </w:rPr>
        <w:t xml:space="preserve"> </w:t>
      </w:r>
      <w:r>
        <w:t>with</w:t>
      </w:r>
      <w:r>
        <w:rPr>
          <w:spacing w:val="-13"/>
        </w:rPr>
        <w:t xml:space="preserve"> </w:t>
      </w:r>
      <w:r>
        <w:t>additional</w:t>
      </w:r>
      <w:r>
        <w:rPr>
          <w:spacing w:val="-11"/>
        </w:rPr>
        <w:t xml:space="preserve"> </w:t>
      </w:r>
      <w:r>
        <w:rPr>
          <w:spacing w:val="-2"/>
        </w:rPr>
        <w:t>needs</w:t>
      </w:r>
    </w:p>
    <w:p w14:paraId="5B725D8A" w14:textId="77777777" w:rsidR="00E275C8" w:rsidRDefault="00000000">
      <w:pPr>
        <w:pStyle w:val="ListParagraph"/>
        <w:numPr>
          <w:ilvl w:val="2"/>
          <w:numId w:val="6"/>
        </w:numPr>
        <w:tabs>
          <w:tab w:val="left" w:pos="1953"/>
        </w:tabs>
        <w:spacing w:before="25"/>
        <w:ind w:left="1953"/>
        <w:rPr>
          <w:rFonts w:ascii="Arial" w:hAnsi="Arial"/>
          <w:sz w:val="24"/>
        </w:rPr>
      </w:pPr>
      <w:r>
        <w:t>parents</w:t>
      </w:r>
      <w:r>
        <w:rPr>
          <w:spacing w:val="-9"/>
        </w:rPr>
        <w:t xml:space="preserve"> </w:t>
      </w:r>
      <w:r>
        <w:t>need</w:t>
      </w:r>
      <w:r>
        <w:rPr>
          <w:spacing w:val="-5"/>
        </w:rPr>
        <w:t xml:space="preserve"> </w:t>
      </w:r>
      <w:r>
        <w:t>professional</w:t>
      </w:r>
      <w:r>
        <w:rPr>
          <w:spacing w:val="-5"/>
        </w:rPr>
        <w:t xml:space="preserve"> </w:t>
      </w:r>
      <w:r>
        <w:t>support</w:t>
      </w:r>
      <w:r>
        <w:rPr>
          <w:spacing w:val="-5"/>
        </w:rPr>
        <w:t xml:space="preserve"> </w:t>
      </w:r>
      <w:r>
        <w:t>or</w:t>
      </w:r>
      <w:r>
        <w:rPr>
          <w:spacing w:val="-5"/>
        </w:rPr>
        <w:t xml:space="preserve"> </w:t>
      </w:r>
      <w:r>
        <w:t>guidance</w:t>
      </w:r>
      <w:r>
        <w:rPr>
          <w:spacing w:val="-4"/>
        </w:rPr>
        <w:t xml:space="preserve"> </w:t>
      </w:r>
      <w:r>
        <w:t>to</w:t>
      </w:r>
      <w:r>
        <w:rPr>
          <w:spacing w:val="-5"/>
        </w:rPr>
        <w:t xml:space="preserve"> </w:t>
      </w:r>
      <w:r>
        <w:t>help</w:t>
      </w:r>
      <w:r>
        <w:rPr>
          <w:spacing w:val="-5"/>
        </w:rPr>
        <w:t xml:space="preserve"> </w:t>
      </w:r>
      <w:r>
        <w:t>them</w:t>
      </w:r>
      <w:r>
        <w:rPr>
          <w:spacing w:val="-7"/>
        </w:rPr>
        <w:t xml:space="preserve"> </w:t>
      </w:r>
      <w:r>
        <w:t>meet</w:t>
      </w:r>
      <w:r>
        <w:rPr>
          <w:spacing w:val="-5"/>
        </w:rPr>
        <w:t xml:space="preserve"> </w:t>
      </w:r>
      <w:r>
        <w:t>their</w:t>
      </w:r>
      <w:r>
        <w:rPr>
          <w:spacing w:val="-5"/>
        </w:rPr>
        <w:t xml:space="preserve"> </w:t>
      </w:r>
      <w:r>
        <w:t>children's</w:t>
      </w:r>
      <w:r>
        <w:rPr>
          <w:spacing w:val="-4"/>
        </w:rPr>
        <w:t xml:space="preserve"> </w:t>
      </w:r>
      <w:r>
        <w:rPr>
          <w:spacing w:val="-2"/>
        </w:rPr>
        <w:t>needs</w:t>
      </w:r>
    </w:p>
    <w:p w14:paraId="4D7B63B4" w14:textId="77777777" w:rsidR="00E275C8" w:rsidRDefault="00000000">
      <w:pPr>
        <w:pStyle w:val="ListParagraph"/>
        <w:numPr>
          <w:ilvl w:val="2"/>
          <w:numId w:val="6"/>
        </w:numPr>
        <w:tabs>
          <w:tab w:val="left" w:pos="1953"/>
        </w:tabs>
        <w:spacing w:before="12"/>
        <w:ind w:left="1953" w:right="107"/>
        <w:rPr>
          <w:rFonts w:ascii="Arial" w:hAnsi="Arial"/>
          <w:sz w:val="24"/>
        </w:rPr>
      </w:pPr>
      <w:r>
        <w:t>extra support can usually be provided by agencies that already know the family, e.g. their pre-school, school or college or NHS community services such as Health Visiting</w:t>
      </w:r>
    </w:p>
    <w:p w14:paraId="11ACD1CD" w14:textId="77777777" w:rsidR="00E275C8" w:rsidRDefault="00E275C8">
      <w:pPr>
        <w:pStyle w:val="BodyText"/>
        <w:spacing w:before="2"/>
        <w:rPr>
          <w:sz w:val="23"/>
        </w:rPr>
      </w:pPr>
    </w:p>
    <w:p w14:paraId="2DF95E0C" w14:textId="77777777" w:rsidR="00E275C8" w:rsidRDefault="00000000">
      <w:pPr>
        <w:pStyle w:val="BodyText"/>
        <w:tabs>
          <w:tab w:val="left" w:pos="2673"/>
        </w:tabs>
        <w:ind w:left="1233"/>
      </w:pPr>
      <w:r>
        <w:rPr>
          <w:u w:val="single"/>
        </w:rPr>
        <w:t>Level</w:t>
      </w:r>
      <w:r>
        <w:rPr>
          <w:spacing w:val="-10"/>
          <w:u w:val="single"/>
        </w:rPr>
        <w:t xml:space="preserve"> 3</w:t>
      </w:r>
      <w:r>
        <w:tab/>
      </w:r>
      <w:r>
        <w:rPr>
          <w:spacing w:val="-10"/>
        </w:rPr>
        <w:t>:</w:t>
      </w:r>
    </w:p>
    <w:p w14:paraId="5299AB27" w14:textId="77777777" w:rsidR="00E275C8" w:rsidRDefault="00000000">
      <w:pPr>
        <w:pStyle w:val="ListParagraph"/>
        <w:numPr>
          <w:ilvl w:val="2"/>
          <w:numId w:val="6"/>
        </w:numPr>
        <w:tabs>
          <w:tab w:val="left" w:pos="1953"/>
        </w:tabs>
        <w:spacing w:before="10"/>
        <w:ind w:left="1953"/>
        <w:rPr>
          <w:rFonts w:ascii="Arial" w:hAnsi="Arial"/>
          <w:sz w:val="24"/>
        </w:rPr>
      </w:pPr>
      <w:r>
        <w:t>children</w:t>
      </w:r>
      <w:r>
        <w:rPr>
          <w:spacing w:val="-7"/>
        </w:rPr>
        <w:t xml:space="preserve"> </w:t>
      </w:r>
      <w:r>
        <w:t>with</w:t>
      </w:r>
      <w:r>
        <w:rPr>
          <w:spacing w:val="-10"/>
        </w:rPr>
        <w:t xml:space="preserve"> </w:t>
      </w:r>
      <w:r>
        <w:t>multiple</w:t>
      </w:r>
      <w:r>
        <w:rPr>
          <w:spacing w:val="-8"/>
        </w:rPr>
        <w:t xml:space="preserve"> </w:t>
      </w:r>
      <w:r>
        <w:t>and</w:t>
      </w:r>
      <w:r>
        <w:rPr>
          <w:spacing w:val="-9"/>
        </w:rPr>
        <w:t xml:space="preserve"> </w:t>
      </w:r>
      <w:r>
        <w:t>complex</w:t>
      </w:r>
      <w:r>
        <w:rPr>
          <w:spacing w:val="-5"/>
        </w:rPr>
        <w:t xml:space="preserve"> </w:t>
      </w:r>
      <w:r>
        <w:rPr>
          <w:spacing w:val="-4"/>
        </w:rPr>
        <w:t>needs</w:t>
      </w:r>
    </w:p>
    <w:p w14:paraId="6C47EB3B" w14:textId="77777777" w:rsidR="00E275C8" w:rsidRDefault="00000000">
      <w:pPr>
        <w:pStyle w:val="ListParagraph"/>
        <w:numPr>
          <w:ilvl w:val="2"/>
          <w:numId w:val="6"/>
        </w:numPr>
        <w:tabs>
          <w:tab w:val="left" w:pos="1953"/>
        </w:tabs>
        <w:spacing w:before="24"/>
        <w:ind w:left="1953"/>
        <w:rPr>
          <w:rFonts w:ascii="Arial" w:hAnsi="Arial"/>
          <w:sz w:val="24"/>
        </w:rPr>
      </w:pPr>
      <w:r>
        <w:t>children</w:t>
      </w:r>
      <w:r>
        <w:rPr>
          <w:spacing w:val="-5"/>
        </w:rPr>
        <w:t xml:space="preserve"> </w:t>
      </w:r>
      <w:r>
        <w:t>and</w:t>
      </w:r>
      <w:r>
        <w:rPr>
          <w:spacing w:val="-7"/>
        </w:rPr>
        <w:t xml:space="preserve"> </w:t>
      </w:r>
      <w:r>
        <w:t>parents</w:t>
      </w:r>
      <w:r>
        <w:rPr>
          <w:spacing w:val="-4"/>
        </w:rPr>
        <w:t xml:space="preserve"> </w:t>
      </w:r>
      <w:r>
        <w:t>need</w:t>
      </w:r>
      <w:r>
        <w:rPr>
          <w:spacing w:val="-3"/>
        </w:rPr>
        <w:t xml:space="preserve"> </w:t>
      </w:r>
      <w:r>
        <w:t>targeted</w:t>
      </w:r>
      <w:r>
        <w:rPr>
          <w:spacing w:val="-5"/>
        </w:rPr>
        <w:t xml:space="preserve"> </w:t>
      </w:r>
      <w:r>
        <w:t>early</w:t>
      </w:r>
      <w:r>
        <w:rPr>
          <w:spacing w:val="-5"/>
        </w:rPr>
        <w:t xml:space="preserve"> </w:t>
      </w:r>
      <w:r>
        <w:t>help</w:t>
      </w:r>
      <w:r>
        <w:rPr>
          <w:spacing w:val="-4"/>
        </w:rPr>
        <w:t xml:space="preserve"> </w:t>
      </w:r>
      <w:r>
        <w:t>or</w:t>
      </w:r>
      <w:r>
        <w:rPr>
          <w:spacing w:val="-8"/>
        </w:rPr>
        <w:t xml:space="preserve"> </w:t>
      </w:r>
      <w:r>
        <w:t>specialist</w:t>
      </w:r>
      <w:r>
        <w:rPr>
          <w:spacing w:val="-4"/>
        </w:rPr>
        <w:t xml:space="preserve"> </w:t>
      </w:r>
      <w:r>
        <w:t>services</w:t>
      </w:r>
      <w:r>
        <w:rPr>
          <w:spacing w:val="-5"/>
        </w:rPr>
        <w:t xml:space="preserve"> </w:t>
      </w:r>
      <w:r>
        <w:t>to</w:t>
      </w:r>
      <w:r>
        <w:rPr>
          <w:spacing w:val="-8"/>
        </w:rPr>
        <w:t xml:space="preserve"> </w:t>
      </w:r>
      <w:r>
        <w:t>meet</w:t>
      </w:r>
      <w:r>
        <w:rPr>
          <w:spacing w:val="-4"/>
        </w:rPr>
        <w:t xml:space="preserve"> </w:t>
      </w:r>
      <w:r>
        <w:t>the</w:t>
      </w:r>
      <w:r>
        <w:rPr>
          <w:spacing w:val="-5"/>
        </w:rPr>
        <w:t xml:space="preserve"> </w:t>
      </w:r>
      <w:r>
        <w:t>children's</w:t>
      </w:r>
      <w:r>
        <w:rPr>
          <w:spacing w:val="-6"/>
        </w:rPr>
        <w:t xml:space="preserve"> </w:t>
      </w:r>
      <w:r>
        <w:rPr>
          <w:spacing w:val="-2"/>
        </w:rPr>
        <w:t>needs</w:t>
      </w:r>
    </w:p>
    <w:p w14:paraId="1E181E23" w14:textId="77777777" w:rsidR="00E275C8" w:rsidRDefault="00000000">
      <w:pPr>
        <w:pStyle w:val="ListParagraph"/>
        <w:numPr>
          <w:ilvl w:val="2"/>
          <w:numId w:val="6"/>
        </w:numPr>
        <w:tabs>
          <w:tab w:val="left" w:pos="1953"/>
        </w:tabs>
        <w:spacing w:before="4"/>
        <w:ind w:left="1953"/>
        <w:rPr>
          <w:rFonts w:ascii="Arial" w:hAnsi="Arial"/>
          <w:sz w:val="24"/>
        </w:rPr>
      </w:pPr>
      <w:r>
        <w:t>needs</w:t>
      </w:r>
      <w:r>
        <w:rPr>
          <w:spacing w:val="-8"/>
        </w:rPr>
        <w:t xml:space="preserve"> </w:t>
      </w:r>
      <w:r>
        <w:t>are</w:t>
      </w:r>
      <w:r>
        <w:rPr>
          <w:spacing w:val="-8"/>
        </w:rPr>
        <w:t xml:space="preserve"> </w:t>
      </w:r>
      <w:r>
        <w:t>met</w:t>
      </w:r>
      <w:r>
        <w:rPr>
          <w:spacing w:val="-5"/>
        </w:rPr>
        <w:t xml:space="preserve"> </w:t>
      </w:r>
      <w:r>
        <w:t>through</w:t>
      </w:r>
      <w:r>
        <w:rPr>
          <w:spacing w:val="-8"/>
        </w:rPr>
        <w:t xml:space="preserve"> </w:t>
      </w:r>
      <w:r>
        <w:t>multi-agency</w:t>
      </w:r>
      <w:r>
        <w:rPr>
          <w:spacing w:val="-6"/>
        </w:rPr>
        <w:t xml:space="preserve"> </w:t>
      </w:r>
      <w:r>
        <w:t>support</w:t>
      </w:r>
      <w:r>
        <w:rPr>
          <w:spacing w:val="-5"/>
        </w:rPr>
        <w:t xml:space="preserve"> </w:t>
      </w:r>
      <w:r>
        <w:t>and</w:t>
      </w:r>
      <w:r>
        <w:rPr>
          <w:spacing w:val="-5"/>
        </w:rPr>
        <w:t xml:space="preserve"> </w:t>
      </w:r>
      <w:r>
        <w:t>the</w:t>
      </w:r>
      <w:r>
        <w:rPr>
          <w:spacing w:val="-8"/>
        </w:rPr>
        <w:t xml:space="preserve"> </w:t>
      </w:r>
      <w:r>
        <w:t>use</w:t>
      </w:r>
      <w:r>
        <w:rPr>
          <w:spacing w:val="-9"/>
        </w:rPr>
        <w:t xml:space="preserve"> </w:t>
      </w:r>
      <w:r>
        <w:t>of</w:t>
      </w:r>
      <w:r>
        <w:rPr>
          <w:spacing w:val="-8"/>
        </w:rPr>
        <w:t xml:space="preserve"> </w:t>
      </w:r>
      <w:r>
        <w:t>Early</w:t>
      </w:r>
      <w:r>
        <w:rPr>
          <w:spacing w:val="-2"/>
        </w:rPr>
        <w:t xml:space="preserve"> </w:t>
      </w:r>
      <w:r>
        <w:t>Help</w:t>
      </w:r>
      <w:r>
        <w:rPr>
          <w:spacing w:val="-5"/>
        </w:rPr>
        <w:t xml:space="preserve"> </w:t>
      </w:r>
      <w:r>
        <w:rPr>
          <w:spacing w:val="-2"/>
        </w:rPr>
        <w:t>Plans</w:t>
      </w:r>
    </w:p>
    <w:p w14:paraId="1E48E72E" w14:textId="77777777" w:rsidR="00E275C8" w:rsidRDefault="00E275C8">
      <w:pPr>
        <w:pStyle w:val="BodyText"/>
        <w:spacing w:before="9"/>
        <w:rPr>
          <w:sz w:val="23"/>
        </w:rPr>
      </w:pPr>
    </w:p>
    <w:p w14:paraId="6DD9879B" w14:textId="77777777" w:rsidR="00E275C8" w:rsidRDefault="00000000">
      <w:pPr>
        <w:pStyle w:val="BodyText"/>
        <w:spacing w:before="1"/>
        <w:ind w:left="1233"/>
      </w:pPr>
      <w:r>
        <w:rPr>
          <w:u w:val="single"/>
        </w:rPr>
        <w:t>Level</w:t>
      </w:r>
      <w:r>
        <w:rPr>
          <w:spacing w:val="-12"/>
          <w:u w:val="single"/>
        </w:rPr>
        <w:t xml:space="preserve"> </w:t>
      </w:r>
      <w:r>
        <w:rPr>
          <w:spacing w:val="-7"/>
          <w:u w:val="single"/>
        </w:rPr>
        <w:t>4</w:t>
      </w:r>
      <w:r>
        <w:rPr>
          <w:spacing w:val="-7"/>
        </w:rPr>
        <w:t>:</w:t>
      </w:r>
    </w:p>
    <w:p w14:paraId="4D34327B" w14:textId="77777777" w:rsidR="00E275C8" w:rsidRDefault="00000000">
      <w:pPr>
        <w:pStyle w:val="ListParagraph"/>
        <w:numPr>
          <w:ilvl w:val="2"/>
          <w:numId w:val="6"/>
        </w:numPr>
        <w:tabs>
          <w:tab w:val="left" w:pos="1953"/>
        </w:tabs>
        <w:spacing w:before="9"/>
        <w:ind w:left="1953"/>
        <w:rPr>
          <w:rFonts w:ascii="Arial" w:hAnsi="Arial"/>
          <w:sz w:val="24"/>
        </w:rPr>
      </w:pPr>
      <w:r>
        <w:t>children</w:t>
      </w:r>
      <w:r>
        <w:rPr>
          <w:spacing w:val="-6"/>
        </w:rPr>
        <w:t xml:space="preserve"> </w:t>
      </w:r>
      <w:r>
        <w:t>with</w:t>
      </w:r>
      <w:r>
        <w:rPr>
          <w:spacing w:val="-9"/>
        </w:rPr>
        <w:t xml:space="preserve"> </w:t>
      </w:r>
      <w:r>
        <w:t>acute</w:t>
      </w:r>
      <w:r>
        <w:rPr>
          <w:spacing w:val="-8"/>
        </w:rPr>
        <w:t xml:space="preserve"> </w:t>
      </w:r>
      <w:r>
        <w:t>needs,</w:t>
      </w:r>
      <w:r>
        <w:rPr>
          <w:spacing w:val="-9"/>
        </w:rPr>
        <w:t xml:space="preserve"> </w:t>
      </w:r>
      <w:r>
        <w:t>including</w:t>
      </w:r>
      <w:r>
        <w:rPr>
          <w:spacing w:val="-6"/>
        </w:rPr>
        <w:t xml:space="preserve"> </w:t>
      </w:r>
      <w:r>
        <w:t>those</w:t>
      </w:r>
      <w:r>
        <w:rPr>
          <w:spacing w:val="-8"/>
        </w:rPr>
        <w:t xml:space="preserve"> </w:t>
      </w:r>
      <w:r>
        <w:t>in</w:t>
      </w:r>
      <w:r>
        <w:rPr>
          <w:spacing w:val="-9"/>
        </w:rPr>
        <w:t xml:space="preserve"> </w:t>
      </w:r>
      <w:r>
        <w:t>need</w:t>
      </w:r>
      <w:r>
        <w:rPr>
          <w:spacing w:val="-8"/>
        </w:rPr>
        <w:t xml:space="preserve"> </w:t>
      </w:r>
      <w:r>
        <w:t>of</w:t>
      </w:r>
      <w:r>
        <w:rPr>
          <w:spacing w:val="-8"/>
        </w:rPr>
        <w:t xml:space="preserve"> </w:t>
      </w:r>
      <w:r>
        <w:rPr>
          <w:spacing w:val="-2"/>
        </w:rPr>
        <w:t>protection</w:t>
      </w:r>
    </w:p>
    <w:p w14:paraId="6681652F" w14:textId="77777777" w:rsidR="00E275C8" w:rsidRDefault="00000000">
      <w:pPr>
        <w:pStyle w:val="ListParagraph"/>
        <w:numPr>
          <w:ilvl w:val="2"/>
          <w:numId w:val="6"/>
        </w:numPr>
        <w:tabs>
          <w:tab w:val="left" w:pos="1953"/>
        </w:tabs>
        <w:spacing w:before="24" w:line="275" w:lineRule="exact"/>
        <w:ind w:left="1953"/>
        <w:rPr>
          <w:rFonts w:ascii="Arial" w:hAnsi="Arial"/>
          <w:sz w:val="24"/>
        </w:rPr>
      </w:pPr>
      <w:r>
        <w:t>children</w:t>
      </w:r>
      <w:r>
        <w:rPr>
          <w:spacing w:val="-9"/>
        </w:rPr>
        <w:t xml:space="preserve"> </w:t>
      </w:r>
      <w:r>
        <w:t>and</w:t>
      </w:r>
      <w:r>
        <w:rPr>
          <w:spacing w:val="-7"/>
        </w:rPr>
        <w:t xml:space="preserve"> </w:t>
      </w:r>
      <w:r>
        <w:t>parents</w:t>
      </w:r>
      <w:r>
        <w:rPr>
          <w:spacing w:val="-9"/>
        </w:rPr>
        <w:t xml:space="preserve"> </w:t>
      </w:r>
      <w:r>
        <w:t>need</w:t>
      </w:r>
      <w:r>
        <w:rPr>
          <w:spacing w:val="-9"/>
        </w:rPr>
        <w:t xml:space="preserve"> </w:t>
      </w:r>
      <w:r>
        <w:t>multi-agency</w:t>
      </w:r>
      <w:r>
        <w:rPr>
          <w:spacing w:val="-7"/>
        </w:rPr>
        <w:t xml:space="preserve"> </w:t>
      </w:r>
      <w:r>
        <w:t>responses</w:t>
      </w:r>
      <w:r>
        <w:rPr>
          <w:spacing w:val="-8"/>
        </w:rPr>
        <w:t xml:space="preserve"> </w:t>
      </w:r>
      <w:r>
        <w:t>which</w:t>
      </w:r>
      <w:r>
        <w:rPr>
          <w:spacing w:val="-7"/>
        </w:rPr>
        <w:t xml:space="preserve"> </w:t>
      </w:r>
      <w:r>
        <w:t>include</w:t>
      </w:r>
      <w:r>
        <w:rPr>
          <w:spacing w:val="-7"/>
        </w:rPr>
        <w:t xml:space="preserve"> </w:t>
      </w:r>
      <w:r>
        <w:t>specialist</w:t>
      </w:r>
      <w:r>
        <w:rPr>
          <w:spacing w:val="-7"/>
        </w:rPr>
        <w:t xml:space="preserve"> </w:t>
      </w:r>
      <w:r>
        <w:t>intervention</w:t>
      </w:r>
      <w:r>
        <w:rPr>
          <w:spacing w:val="-10"/>
        </w:rPr>
        <w:t xml:space="preserve"> </w:t>
      </w:r>
      <w:r>
        <w:t>from</w:t>
      </w:r>
      <w:r>
        <w:rPr>
          <w:spacing w:val="-6"/>
        </w:rPr>
        <w:t xml:space="preserve"> </w:t>
      </w:r>
      <w:r>
        <w:rPr>
          <w:spacing w:val="-2"/>
        </w:rPr>
        <w:t>Children’s</w:t>
      </w:r>
    </w:p>
    <w:p w14:paraId="0D13A760" w14:textId="77777777" w:rsidR="00E275C8" w:rsidRDefault="00000000">
      <w:pPr>
        <w:pStyle w:val="BodyText"/>
        <w:spacing w:line="248" w:lineRule="exact"/>
        <w:ind w:left="1953"/>
      </w:pPr>
      <w:r>
        <w:t>Social</w:t>
      </w:r>
      <w:r>
        <w:rPr>
          <w:spacing w:val="-6"/>
        </w:rPr>
        <w:t xml:space="preserve"> </w:t>
      </w:r>
      <w:r>
        <w:t>Care</w:t>
      </w:r>
      <w:r>
        <w:rPr>
          <w:spacing w:val="-8"/>
        </w:rPr>
        <w:t xml:space="preserve"> </w:t>
      </w:r>
      <w:r>
        <w:t>through</w:t>
      </w:r>
      <w:r>
        <w:rPr>
          <w:spacing w:val="-5"/>
        </w:rPr>
        <w:t xml:space="preserve"> </w:t>
      </w:r>
      <w:r>
        <w:t>the</w:t>
      </w:r>
      <w:r>
        <w:rPr>
          <w:spacing w:val="-5"/>
        </w:rPr>
        <w:t xml:space="preserve"> </w:t>
      </w:r>
      <w:r>
        <w:t>family</w:t>
      </w:r>
      <w:r>
        <w:rPr>
          <w:spacing w:val="-6"/>
        </w:rPr>
        <w:t xml:space="preserve"> </w:t>
      </w:r>
      <w:r>
        <w:t>assessment</w:t>
      </w:r>
      <w:r>
        <w:rPr>
          <w:spacing w:val="-3"/>
        </w:rPr>
        <w:t xml:space="preserve"> </w:t>
      </w:r>
      <w:r>
        <w:rPr>
          <w:spacing w:val="-2"/>
        </w:rPr>
        <w:t>process</w:t>
      </w:r>
    </w:p>
    <w:p w14:paraId="4608C58C" w14:textId="77777777" w:rsidR="00E275C8" w:rsidRDefault="00E275C8">
      <w:pPr>
        <w:pStyle w:val="BodyText"/>
        <w:spacing w:before="4"/>
        <w:rPr>
          <w:sz w:val="23"/>
        </w:rPr>
      </w:pPr>
    </w:p>
    <w:p w14:paraId="598F6420" w14:textId="77777777" w:rsidR="00E275C8" w:rsidRDefault="00000000">
      <w:pPr>
        <w:pStyle w:val="ListParagraph"/>
        <w:numPr>
          <w:ilvl w:val="1"/>
          <w:numId w:val="6"/>
        </w:numPr>
        <w:tabs>
          <w:tab w:val="left" w:pos="1233"/>
        </w:tabs>
        <w:spacing w:line="242" w:lineRule="auto"/>
        <w:ind w:right="104"/>
      </w:pPr>
      <w:r>
        <w:t>By</w:t>
      </w:r>
      <w:r>
        <w:rPr>
          <w:spacing w:val="-5"/>
        </w:rPr>
        <w:t xml:space="preserve"> </w:t>
      </w:r>
      <w:r>
        <w:t>referring</w:t>
      </w:r>
      <w:r>
        <w:rPr>
          <w:spacing w:val="-2"/>
        </w:rPr>
        <w:t xml:space="preserve"> </w:t>
      </w:r>
      <w:r>
        <w:t>to</w:t>
      </w:r>
      <w:r>
        <w:rPr>
          <w:spacing w:val="-4"/>
        </w:rPr>
        <w:t xml:space="preserve"> </w:t>
      </w:r>
      <w:r>
        <w:t>the</w:t>
      </w:r>
      <w:r>
        <w:rPr>
          <w:spacing w:val="-2"/>
        </w:rPr>
        <w:t xml:space="preserve"> </w:t>
      </w:r>
      <w:r>
        <w:t>Continuum</w:t>
      </w:r>
      <w:r>
        <w:rPr>
          <w:spacing w:val="-4"/>
        </w:rPr>
        <w:t xml:space="preserve"> </w:t>
      </w:r>
      <w:r>
        <w:t>of</w:t>
      </w:r>
      <w:r>
        <w:rPr>
          <w:spacing w:val="-2"/>
        </w:rPr>
        <w:t xml:space="preserve"> </w:t>
      </w:r>
      <w:r>
        <w:t>Need</w:t>
      </w:r>
      <w:r>
        <w:rPr>
          <w:spacing w:val="-2"/>
        </w:rPr>
        <w:t xml:space="preserve"> </w:t>
      </w:r>
      <w:r>
        <w:t>and</w:t>
      </w:r>
      <w:r>
        <w:rPr>
          <w:spacing w:val="-2"/>
        </w:rPr>
        <w:t xml:space="preserve"> </w:t>
      </w:r>
      <w:r>
        <w:t>indicators,</w:t>
      </w:r>
      <w:r>
        <w:rPr>
          <w:spacing w:val="-2"/>
        </w:rPr>
        <w:t xml:space="preserve"> </w:t>
      </w:r>
      <w:r>
        <w:t>the</w:t>
      </w:r>
      <w:r>
        <w:rPr>
          <w:spacing w:val="-4"/>
        </w:rPr>
        <w:t xml:space="preserve"> </w:t>
      </w:r>
      <w:r>
        <w:t>school</w:t>
      </w:r>
      <w:r>
        <w:rPr>
          <w:spacing w:val="-4"/>
        </w:rPr>
        <w:t xml:space="preserve"> </w:t>
      </w:r>
      <w:r>
        <w:t>can</w:t>
      </w:r>
      <w:r>
        <w:rPr>
          <w:spacing w:val="-5"/>
        </w:rPr>
        <w:t xml:space="preserve"> </w:t>
      </w:r>
      <w:r>
        <w:t>identify</w:t>
      </w:r>
      <w:r>
        <w:rPr>
          <w:spacing w:val="-2"/>
        </w:rPr>
        <w:t xml:space="preserve"> </w:t>
      </w:r>
      <w:r>
        <w:t>when</w:t>
      </w:r>
      <w:r>
        <w:rPr>
          <w:spacing w:val="-2"/>
        </w:rPr>
        <w:t xml:space="preserve"> </w:t>
      </w:r>
      <w:r>
        <w:t>assessment</w:t>
      </w:r>
      <w:r>
        <w:rPr>
          <w:spacing w:val="-14"/>
        </w:rPr>
        <w:t xml:space="preserve"> </w:t>
      </w:r>
      <w:r>
        <w:t>and</w:t>
      </w:r>
      <w:r>
        <w:rPr>
          <w:spacing w:val="-17"/>
        </w:rPr>
        <w:t xml:space="preserve"> </w:t>
      </w:r>
      <w:r>
        <w:t>support</w:t>
      </w:r>
      <w:r>
        <w:rPr>
          <w:spacing w:val="-20"/>
        </w:rPr>
        <w:t xml:space="preserve"> </w:t>
      </w:r>
      <w:r>
        <w:t>for</w:t>
      </w:r>
      <w:r>
        <w:rPr>
          <w:spacing w:val="-20"/>
        </w:rPr>
        <w:t xml:space="preserve"> </w:t>
      </w:r>
      <w:r>
        <w:t>a child</w:t>
      </w:r>
      <w:r>
        <w:rPr>
          <w:spacing w:val="-2"/>
        </w:rPr>
        <w:t xml:space="preserve"> </w:t>
      </w:r>
      <w:r>
        <w:t>and</w:t>
      </w:r>
      <w:r>
        <w:rPr>
          <w:spacing w:val="-3"/>
        </w:rPr>
        <w:t xml:space="preserve"> </w:t>
      </w:r>
      <w:r>
        <w:t>family</w:t>
      </w:r>
      <w:r>
        <w:rPr>
          <w:spacing w:val="-2"/>
        </w:rPr>
        <w:t xml:space="preserve"> </w:t>
      </w:r>
      <w:r>
        <w:t>need</w:t>
      </w:r>
      <w:r>
        <w:rPr>
          <w:spacing w:val="-3"/>
        </w:rPr>
        <w:t xml:space="preserve"> </w:t>
      </w:r>
      <w:r>
        <w:t>'stepping</w:t>
      </w:r>
      <w:r>
        <w:rPr>
          <w:spacing w:val="-9"/>
        </w:rPr>
        <w:t xml:space="preserve"> </w:t>
      </w:r>
      <w:r>
        <w:t>up'</w:t>
      </w:r>
      <w:r>
        <w:rPr>
          <w:spacing w:val="-2"/>
        </w:rPr>
        <w:t xml:space="preserve"> </w:t>
      </w:r>
      <w:r>
        <w:t>to</w:t>
      </w:r>
      <w:r>
        <w:rPr>
          <w:spacing w:val="-6"/>
        </w:rPr>
        <w:t xml:space="preserve"> </w:t>
      </w:r>
      <w:r>
        <w:t>a</w:t>
      </w:r>
      <w:r>
        <w:rPr>
          <w:spacing w:val="-6"/>
        </w:rPr>
        <w:t xml:space="preserve"> </w:t>
      </w:r>
      <w:r>
        <w:t>referral</w:t>
      </w:r>
      <w:r>
        <w:rPr>
          <w:spacing w:val="-6"/>
        </w:rPr>
        <w:t xml:space="preserve"> </w:t>
      </w:r>
      <w:r>
        <w:t>to</w:t>
      </w:r>
      <w:r>
        <w:rPr>
          <w:spacing w:val="-3"/>
        </w:rPr>
        <w:t xml:space="preserve"> </w:t>
      </w:r>
      <w:r>
        <w:t>Social</w:t>
      </w:r>
    </w:p>
    <w:p w14:paraId="6D00F86A" w14:textId="77777777" w:rsidR="00E275C8" w:rsidRDefault="00E275C8">
      <w:pPr>
        <w:spacing w:line="242" w:lineRule="auto"/>
        <w:sectPr w:rsidR="00E275C8">
          <w:pgSz w:w="11920" w:h="16850"/>
          <w:pgMar w:top="1300" w:right="1020" w:bottom="700" w:left="620" w:header="0" w:footer="444" w:gutter="0"/>
          <w:cols w:space="720"/>
        </w:sectPr>
      </w:pPr>
    </w:p>
    <w:p w14:paraId="5946DDB6" w14:textId="77777777" w:rsidR="00E275C8" w:rsidRDefault="00000000">
      <w:pPr>
        <w:pStyle w:val="BodyText"/>
        <w:spacing w:before="76" w:line="244" w:lineRule="auto"/>
        <w:ind w:left="1233" w:right="85"/>
      </w:pPr>
      <w:r>
        <w:lastRenderedPageBreak/>
        <w:t>Care</w:t>
      </w:r>
      <w:r>
        <w:rPr>
          <w:spacing w:val="-1"/>
        </w:rPr>
        <w:t xml:space="preserve"> </w:t>
      </w:r>
      <w:r>
        <w:t>and</w:t>
      </w:r>
      <w:r>
        <w:rPr>
          <w:spacing w:val="-1"/>
        </w:rPr>
        <w:t xml:space="preserve"> </w:t>
      </w:r>
      <w:r>
        <w:t>when</w:t>
      </w:r>
      <w:r>
        <w:rPr>
          <w:spacing w:val="-1"/>
        </w:rPr>
        <w:t xml:space="preserve"> </w:t>
      </w:r>
      <w:r>
        <w:t>the</w:t>
      </w:r>
      <w:r>
        <w:rPr>
          <w:spacing w:val="-1"/>
        </w:rPr>
        <w:t xml:space="preserve"> </w:t>
      </w:r>
      <w:r>
        <w:t>needs</w:t>
      </w:r>
      <w:r>
        <w:rPr>
          <w:spacing w:val="-1"/>
        </w:rPr>
        <w:t xml:space="preserve"> </w:t>
      </w:r>
      <w:r>
        <w:t>of</w:t>
      </w:r>
      <w:r>
        <w:rPr>
          <w:spacing w:val="-4"/>
        </w:rPr>
        <w:t xml:space="preserve"> </w:t>
      </w:r>
      <w:r>
        <w:t>a</w:t>
      </w:r>
      <w:r>
        <w:rPr>
          <w:spacing w:val="-4"/>
        </w:rPr>
        <w:t xml:space="preserve"> </w:t>
      </w:r>
      <w:r>
        <w:t>child</w:t>
      </w:r>
      <w:r>
        <w:rPr>
          <w:spacing w:val="-3"/>
        </w:rPr>
        <w:t xml:space="preserve"> </w:t>
      </w:r>
      <w:r>
        <w:t>and</w:t>
      </w:r>
      <w:r>
        <w:rPr>
          <w:spacing w:val="-1"/>
        </w:rPr>
        <w:t xml:space="preserve"> </w:t>
      </w:r>
      <w:r>
        <w:t>their</w:t>
      </w:r>
      <w:r>
        <w:rPr>
          <w:spacing w:val="-1"/>
        </w:rPr>
        <w:t xml:space="preserve"> </w:t>
      </w:r>
      <w:r>
        <w:t>family</w:t>
      </w:r>
      <w:r>
        <w:rPr>
          <w:spacing w:val="-1"/>
        </w:rPr>
        <w:t xml:space="preserve"> </w:t>
      </w:r>
      <w:r>
        <w:t>have</w:t>
      </w:r>
      <w:r>
        <w:rPr>
          <w:spacing w:val="-1"/>
        </w:rPr>
        <w:t xml:space="preserve"> </w:t>
      </w:r>
      <w:r>
        <w:t>been</w:t>
      </w:r>
      <w:r>
        <w:rPr>
          <w:spacing w:val="-1"/>
        </w:rPr>
        <w:t xml:space="preserve"> </w:t>
      </w:r>
      <w:r>
        <w:t>reduced</w:t>
      </w:r>
      <w:r>
        <w:rPr>
          <w:spacing w:val="-1"/>
        </w:rPr>
        <w:t xml:space="preserve"> </w:t>
      </w:r>
      <w:r>
        <w:t>enough</w:t>
      </w:r>
      <w:r>
        <w:rPr>
          <w:spacing w:val="-1"/>
        </w:rPr>
        <w:t xml:space="preserve"> </w:t>
      </w:r>
      <w:r>
        <w:t>for</w:t>
      </w:r>
      <w:r>
        <w:rPr>
          <w:spacing w:val="-4"/>
        </w:rPr>
        <w:t xml:space="preserve"> </w:t>
      </w:r>
      <w:r>
        <w:t>them</w:t>
      </w:r>
      <w:r>
        <w:rPr>
          <w:spacing w:val="-3"/>
        </w:rPr>
        <w:t xml:space="preserve"> </w:t>
      </w:r>
      <w:r>
        <w:t>the</w:t>
      </w:r>
      <w:r>
        <w:rPr>
          <w:spacing w:val="-1"/>
        </w:rPr>
        <w:t xml:space="preserve"> </w:t>
      </w:r>
      <w:r>
        <w:t>be</w:t>
      </w:r>
      <w:r>
        <w:rPr>
          <w:spacing w:val="-3"/>
        </w:rPr>
        <w:t xml:space="preserve"> </w:t>
      </w:r>
      <w:r>
        <w:t>'stepped</w:t>
      </w:r>
      <w:r>
        <w:rPr>
          <w:spacing w:val="-1"/>
        </w:rPr>
        <w:t xml:space="preserve"> </w:t>
      </w:r>
      <w:r>
        <w:t>down' to early help services.</w:t>
      </w:r>
    </w:p>
    <w:p w14:paraId="0EB47BD7" w14:textId="77777777" w:rsidR="00E275C8" w:rsidRDefault="00E275C8">
      <w:pPr>
        <w:pStyle w:val="BodyText"/>
        <w:spacing w:before="1"/>
      </w:pPr>
    </w:p>
    <w:p w14:paraId="3CFFB016" w14:textId="77777777" w:rsidR="00E275C8" w:rsidRDefault="00000000">
      <w:pPr>
        <w:pStyle w:val="ListParagraph"/>
        <w:numPr>
          <w:ilvl w:val="1"/>
          <w:numId w:val="6"/>
        </w:numPr>
        <w:tabs>
          <w:tab w:val="left" w:pos="1230"/>
          <w:tab w:val="left" w:pos="1233"/>
        </w:tabs>
        <w:spacing w:before="1" w:line="242" w:lineRule="auto"/>
        <w:ind w:right="103"/>
        <w:jc w:val="both"/>
      </w:pPr>
      <w:r>
        <w:t>When</w:t>
      </w:r>
      <w:r>
        <w:rPr>
          <w:spacing w:val="-10"/>
        </w:rPr>
        <w:t xml:space="preserve"> </w:t>
      </w:r>
      <w:r>
        <w:t>assessing</w:t>
      </w:r>
      <w:r>
        <w:rPr>
          <w:spacing w:val="-12"/>
        </w:rPr>
        <w:t xml:space="preserve"> </w:t>
      </w:r>
      <w:r>
        <w:t>cases</w:t>
      </w:r>
      <w:r>
        <w:rPr>
          <w:spacing w:val="-9"/>
        </w:rPr>
        <w:t xml:space="preserve"> </w:t>
      </w:r>
      <w:r>
        <w:t>of</w:t>
      </w:r>
      <w:r>
        <w:rPr>
          <w:spacing w:val="-9"/>
        </w:rPr>
        <w:t xml:space="preserve"> </w:t>
      </w:r>
      <w:r>
        <w:t>possible</w:t>
      </w:r>
      <w:r>
        <w:rPr>
          <w:spacing w:val="-9"/>
        </w:rPr>
        <w:t xml:space="preserve"> </w:t>
      </w:r>
      <w:r>
        <w:t>neglect</w:t>
      </w:r>
      <w:r>
        <w:rPr>
          <w:spacing w:val="-9"/>
        </w:rPr>
        <w:t xml:space="preserve"> </w:t>
      </w:r>
      <w:r>
        <w:t>the</w:t>
      </w:r>
      <w:r>
        <w:rPr>
          <w:spacing w:val="-9"/>
        </w:rPr>
        <w:t xml:space="preserve"> </w:t>
      </w:r>
      <w:r>
        <w:t>ESCC</w:t>
      </w:r>
      <w:r>
        <w:rPr>
          <w:spacing w:val="-10"/>
        </w:rPr>
        <w:t xml:space="preserve"> </w:t>
      </w:r>
      <w:r>
        <w:t>Neglect</w:t>
      </w:r>
      <w:r>
        <w:rPr>
          <w:spacing w:val="-12"/>
        </w:rPr>
        <w:t xml:space="preserve"> </w:t>
      </w:r>
      <w:r>
        <w:t>Matrix</w:t>
      </w:r>
      <w:r>
        <w:rPr>
          <w:spacing w:val="-9"/>
        </w:rPr>
        <w:t xml:space="preserve"> </w:t>
      </w:r>
      <w:r>
        <w:t>will</w:t>
      </w:r>
      <w:r>
        <w:rPr>
          <w:spacing w:val="-9"/>
        </w:rPr>
        <w:t xml:space="preserve"> </w:t>
      </w:r>
      <w:r>
        <w:t>be</w:t>
      </w:r>
      <w:r>
        <w:rPr>
          <w:spacing w:val="-9"/>
        </w:rPr>
        <w:t xml:space="preserve"> </w:t>
      </w:r>
      <w:r>
        <w:t>used.</w:t>
      </w:r>
      <w:r>
        <w:rPr>
          <w:spacing w:val="-9"/>
        </w:rPr>
        <w:t xml:space="preserve"> </w:t>
      </w:r>
      <w:r>
        <w:t>This</w:t>
      </w:r>
      <w:r>
        <w:rPr>
          <w:spacing w:val="-8"/>
        </w:rPr>
        <w:t xml:space="preserve"> </w:t>
      </w:r>
      <w:r>
        <w:t>tool</w:t>
      </w:r>
      <w:r>
        <w:rPr>
          <w:spacing w:val="-9"/>
        </w:rPr>
        <w:t xml:space="preserve"> </w:t>
      </w:r>
      <w:r>
        <w:t>mirrors</w:t>
      </w:r>
      <w:r>
        <w:rPr>
          <w:spacing w:val="-9"/>
        </w:rPr>
        <w:t xml:space="preserve"> </w:t>
      </w:r>
      <w:r>
        <w:t>the</w:t>
      </w:r>
      <w:r>
        <w:rPr>
          <w:spacing w:val="-12"/>
        </w:rPr>
        <w:t xml:space="preserve"> </w:t>
      </w:r>
      <w:r>
        <w:t>Continuum of</w:t>
      </w:r>
      <w:r>
        <w:rPr>
          <w:spacing w:val="-11"/>
        </w:rPr>
        <w:t xml:space="preserve"> </w:t>
      </w:r>
      <w:r>
        <w:t>Need,</w:t>
      </w:r>
      <w:r>
        <w:rPr>
          <w:spacing w:val="-10"/>
        </w:rPr>
        <w:t xml:space="preserve"> </w:t>
      </w:r>
      <w:r>
        <w:t>but</w:t>
      </w:r>
      <w:r>
        <w:rPr>
          <w:spacing w:val="-11"/>
        </w:rPr>
        <w:t xml:space="preserve"> </w:t>
      </w:r>
      <w:r>
        <w:t>with</w:t>
      </w:r>
      <w:r>
        <w:rPr>
          <w:spacing w:val="-11"/>
        </w:rPr>
        <w:t xml:space="preserve"> </w:t>
      </w:r>
      <w:r>
        <w:t>greater</w:t>
      </w:r>
      <w:r>
        <w:rPr>
          <w:spacing w:val="-11"/>
        </w:rPr>
        <w:t xml:space="preserve"> </w:t>
      </w:r>
      <w:r>
        <w:t>focus</w:t>
      </w:r>
      <w:r>
        <w:rPr>
          <w:spacing w:val="-13"/>
        </w:rPr>
        <w:t xml:space="preserve"> </w:t>
      </w:r>
      <w:r>
        <w:t>upon</w:t>
      </w:r>
      <w:r>
        <w:rPr>
          <w:spacing w:val="-9"/>
        </w:rPr>
        <w:t xml:space="preserve"> </w:t>
      </w:r>
      <w:r>
        <w:t>potential</w:t>
      </w:r>
      <w:r>
        <w:rPr>
          <w:spacing w:val="-10"/>
        </w:rPr>
        <w:t xml:space="preserve"> </w:t>
      </w:r>
      <w:r>
        <w:t>indicators</w:t>
      </w:r>
      <w:r>
        <w:rPr>
          <w:spacing w:val="-10"/>
        </w:rPr>
        <w:t xml:space="preserve"> </w:t>
      </w:r>
      <w:r>
        <w:t>of</w:t>
      </w:r>
      <w:r>
        <w:rPr>
          <w:spacing w:val="-11"/>
        </w:rPr>
        <w:t xml:space="preserve"> </w:t>
      </w:r>
      <w:r>
        <w:t>neglect</w:t>
      </w:r>
      <w:r>
        <w:rPr>
          <w:spacing w:val="-11"/>
        </w:rPr>
        <w:t xml:space="preserve"> </w:t>
      </w:r>
      <w:r>
        <w:t>mapped</w:t>
      </w:r>
      <w:r>
        <w:rPr>
          <w:spacing w:val="-10"/>
        </w:rPr>
        <w:t xml:space="preserve"> </w:t>
      </w:r>
      <w:r>
        <w:t>across</w:t>
      </w:r>
      <w:r>
        <w:rPr>
          <w:spacing w:val="-10"/>
        </w:rPr>
        <w:t xml:space="preserve"> </w:t>
      </w:r>
      <w:r>
        <w:t>each</w:t>
      </w:r>
      <w:r>
        <w:rPr>
          <w:spacing w:val="-11"/>
        </w:rPr>
        <w:t xml:space="preserve"> </w:t>
      </w:r>
      <w:r>
        <w:t>of</w:t>
      </w:r>
      <w:r>
        <w:rPr>
          <w:spacing w:val="-11"/>
        </w:rPr>
        <w:t xml:space="preserve"> </w:t>
      </w:r>
      <w:r>
        <w:t>the</w:t>
      </w:r>
      <w:r>
        <w:rPr>
          <w:spacing w:val="-11"/>
        </w:rPr>
        <w:t xml:space="preserve"> </w:t>
      </w:r>
      <w:r>
        <w:t>four</w:t>
      </w:r>
      <w:r>
        <w:rPr>
          <w:spacing w:val="-11"/>
        </w:rPr>
        <w:t xml:space="preserve"> </w:t>
      </w:r>
      <w:r>
        <w:t>levels</w:t>
      </w:r>
      <w:r>
        <w:rPr>
          <w:spacing w:val="-10"/>
        </w:rPr>
        <w:t xml:space="preserve"> </w:t>
      </w:r>
      <w:r>
        <w:t>of</w:t>
      </w:r>
      <w:r>
        <w:rPr>
          <w:spacing w:val="-11"/>
        </w:rPr>
        <w:t xml:space="preserve"> </w:t>
      </w:r>
      <w:r>
        <w:t>need.</w:t>
      </w:r>
    </w:p>
    <w:p w14:paraId="381312AF" w14:textId="77777777" w:rsidR="00E275C8" w:rsidRDefault="00E275C8">
      <w:pPr>
        <w:pStyle w:val="BodyText"/>
        <w:spacing w:before="2"/>
      </w:pPr>
    </w:p>
    <w:p w14:paraId="4EC0A37B" w14:textId="77777777" w:rsidR="00E275C8" w:rsidRDefault="00000000">
      <w:pPr>
        <w:pStyle w:val="Heading1"/>
        <w:numPr>
          <w:ilvl w:val="0"/>
          <w:numId w:val="6"/>
        </w:numPr>
        <w:tabs>
          <w:tab w:val="left" w:pos="1233"/>
        </w:tabs>
        <w:spacing w:before="1"/>
      </w:pPr>
      <w:r>
        <w:t>WHAT</w:t>
      </w:r>
      <w:r>
        <w:rPr>
          <w:spacing w:val="-7"/>
        </w:rPr>
        <w:t xml:space="preserve"> </w:t>
      </w:r>
      <w:r>
        <w:t>ACTION</w:t>
      </w:r>
      <w:r>
        <w:rPr>
          <w:spacing w:val="-10"/>
        </w:rPr>
        <w:t xml:space="preserve"> </w:t>
      </w:r>
      <w:r>
        <w:t>TO</w:t>
      </w:r>
      <w:r>
        <w:rPr>
          <w:spacing w:val="-5"/>
        </w:rPr>
        <w:t xml:space="preserve"> </w:t>
      </w:r>
      <w:r>
        <w:t>TAKE</w:t>
      </w:r>
      <w:r>
        <w:rPr>
          <w:spacing w:val="-8"/>
        </w:rPr>
        <w:t xml:space="preserve"> </w:t>
      </w:r>
      <w:r>
        <w:t>IF</w:t>
      </w:r>
      <w:r>
        <w:rPr>
          <w:spacing w:val="-7"/>
        </w:rPr>
        <w:t xml:space="preserve"> </w:t>
      </w:r>
      <w:r>
        <w:t>YOU</w:t>
      </w:r>
      <w:r>
        <w:rPr>
          <w:spacing w:val="-6"/>
        </w:rPr>
        <w:t xml:space="preserve"> </w:t>
      </w:r>
      <w:r>
        <w:t>HAVE</w:t>
      </w:r>
      <w:r>
        <w:rPr>
          <w:spacing w:val="-8"/>
        </w:rPr>
        <w:t xml:space="preserve"> </w:t>
      </w:r>
      <w:r>
        <w:t>CONCERNS</w:t>
      </w:r>
      <w:r>
        <w:rPr>
          <w:spacing w:val="-6"/>
        </w:rPr>
        <w:t xml:space="preserve"> </w:t>
      </w:r>
      <w:r>
        <w:t>ABOUT</w:t>
      </w:r>
      <w:r>
        <w:rPr>
          <w:spacing w:val="-5"/>
        </w:rPr>
        <w:t xml:space="preserve"> </w:t>
      </w:r>
      <w:r>
        <w:t>A</w:t>
      </w:r>
      <w:r>
        <w:rPr>
          <w:spacing w:val="-11"/>
        </w:rPr>
        <w:t xml:space="preserve"> </w:t>
      </w:r>
      <w:r>
        <w:rPr>
          <w:spacing w:val="-2"/>
        </w:rPr>
        <w:t>CHILD</w:t>
      </w:r>
    </w:p>
    <w:p w14:paraId="4F4C92B4" w14:textId="77777777" w:rsidR="00E275C8" w:rsidRDefault="00E275C8">
      <w:pPr>
        <w:pStyle w:val="BodyText"/>
        <w:spacing w:before="10"/>
        <w:rPr>
          <w:b/>
          <w:sz w:val="21"/>
        </w:rPr>
      </w:pPr>
    </w:p>
    <w:p w14:paraId="47A4E83E" w14:textId="77777777" w:rsidR="00E275C8" w:rsidRDefault="00000000">
      <w:pPr>
        <w:pStyle w:val="ListParagraph"/>
        <w:numPr>
          <w:ilvl w:val="1"/>
          <w:numId w:val="6"/>
        </w:numPr>
        <w:tabs>
          <w:tab w:val="left" w:pos="1233"/>
        </w:tabs>
      </w:pPr>
      <w:r>
        <w:t>When</w:t>
      </w:r>
      <w:r>
        <w:rPr>
          <w:spacing w:val="-6"/>
        </w:rPr>
        <w:t xml:space="preserve"> </w:t>
      </w:r>
      <w:r>
        <w:t>concerned</w:t>
      </w:r>
      <w:r>
        <w:rPr>
          <w:spacing w:val="-3"/>
        </w:rPr>
        <w:t xml:space="preserve"> </w:t>
      </w:r>
      <w:r>
        <w:t>about</w:t>
      </w:r>
      <w:r>
        <w:rPr>
          <w:spacing w:val="-3"/>
        </w:rPr>
        <w:t xml:space="preserve"> </w:t>
      </w:r>
      <w:r>
        <w:t>the</w:t>
      </w:r>
      <w:r>
        <w:rPr>
          <w:spacing w:val="-3"/>
        </w:rPr>
        <w:t xml:space="preserve"> </w:t>
      </w:r>
      <w:r>
        <w:t>welfare</w:t>
      </w:r>
      <w:r>
        <w:rPr>
          <w:spacing w:val="-4"/>
        </w:rPr>
        <w:t xml:space="preserve"> </w:t>
      </w:r>
      <w:r>
        <w:t>of</w:t>
      </w:r>
      <w:r>
        <w:rPr>
          <w:spacing w:val="-3"/>
        </w:rPr>
        <w:t xml:space="preserve"> </w:t>
      </w:r>
      <w:r>
        <w:t>a</w:t>
      </w:r>
      <w:r>
        <w:rPr>
          <w:spacing w:val="-5"/>
        </w:rPr>
        <w:t xml:space="preserve"> </w:t>
      </w:r>
      <w:r>
        <w:t>child,</w:t>
      </w:r>
      <w:r>
        <w:rPr>
          <w:spacing w:val="-6"/>
        </w:rPr>
        <w:t xml:space="preserve"> </w:t>
      </w:r>
      <w:r>
        <w:t>staff</w:t>
      </w:r>
      <w:r>
        <w:rPr>
          <w:spacing w:val="-3"/>
        </w:rPr>
        <w:t xml:space="preserve"> </w:t>
      </w:r>
      <w:r>
        <w:t>should</w:t>
      </w:r>
      <w:r>
        <w:rPr>
          <w:spacing w:val="-4"/>
        </w:rPr>
        <w:t xml:space="preserve"> </w:t>
      </w:r>
      <w:r>
        <w:t>always</w:t>
      </w:r>
      <w:r>
        <w:rPr>
          <w:spacing w:val="-3"/>
        </w:rPr>
        <w:t xml:space="preserve"> </w:t>
      </w:r>
      <w:r>
        <w:t>act</w:t>
      </w:r>
      <w:r>
        <w:rPr>
          <w:spacing w:val="-3"/>
        </w:rPr>
        <w:t xml:space="preserve"> </w:t>
      </w:r>
      <w:r>
        <w:t>in</w:t>
      </w:r>
      <w:r>
        <w:rPr>
          <w:spacing w:val="-3"/>
        </w:rPr>
        <w:t xml:space="preserve"> </w:t>
      </w:r>
      <w:r>
        <w:t>the</w:t>
      </w:r>
      <w:r>
        <w:rPr>
          <w:spacing w:val="-4"/>
        </w:rPr>
        <w:t xml:space="preserve"> </w:t>
      </w:r>
      <w:r>
        <w:t>best</w:t>
      </w:r>
      <w:r>
        <w:rPr>
          <w:spacing w:val="-3"/>
        </w:rPr>
        <w:t xml:space="preserve"> </w:t>
      </w:r>
      <w:r>
        <w:t>interests</w:t>
      </w:r>
      <w:r>
        <w:rPr>
          <w:spacing w:val="-5"/>
        </w:rPr>
        <w:t xml:space="preserve"> </w:t>
      </w:r>
      <w:r>
        <w:t>of</w:t>
      </w:r>
      <w:r>
        <w:rPr>
          <w:spacing w:val="-3"/>
        </w:rPr>
        <w:t xml:space="preserve"> </w:t>
      </w:r>
      <w:r>
        <w:t>the</w:t>
      </w:r>
      <w:r>
        <w:rPr>
          <w:spacing w:val="-3"/>
        </w:rPr>
        <w:t xml:space="preserve"> </w:t>
      </w:r>
      <w:r>
        <w:rPr>
          <w:spacing w:val="-2"/>
        </w:rPr>
        <w:t>child.</w:t>
      </w:r>
    </w:p>
    <w:p w14:paraId="1C6E7F19" w14:textId="77777777" w:rsidR="00E275C8" w:rsidRDefault="00E275C8">
      <w:pPr>
        <w:pStyle w:val="BodyText"/>
        <w:spacing w:before="8"/>
      </w:pPr>
    </w:p>
    <w:p w14:paraId="560E9D20" w14:textId="77777777" w:rsidR="00E275C8" w:rsidRDefault="00000000">
      <w:pPr>
        <w:pStyle w:val="ListParagraph"/>
        <w:numPr>
          <w:ilvl w:val="1"/>
          <w:numId w:val="6"/>
        </w:numPr>
        <w:tabs>
          <w:tab w:val="left" w:pos="1233"/>
        </w:tabs>
      </w:pPr>
      <w:r>
        <w:t>Staff</w:t>
      </w:r>
      <w:r>
        <w:rPr>
          <w:spacing w:val="-8"/>
        </w:rPr>
        <w:t xml:space="preserve"> </w:t>
      </w:r>
      <w:r>
        <w:t>should</w:t>
      </w:r>
      <w:r>
        <w:rPr>
          <w:spacing w:val="-10"/>
        </w:rPr>
        <w:t xml:space="preserve"> </w:t>
      </w:r>
      <w:r>
        <w:t>always</w:t>
      </w:r>
      <w:r>
        <w:rPr>
          <w:spacing w:val="-9"/>
        </w:rPr>
        <w:t xml:space="preserve"> </w:t>
      </w:r>
      <w:r>
        <w:t>speak</w:t>
      </w:r>
      <w:r>
        <w:rPr>
          <w:spacing w:val="-7"/>
        </w:rPr>
        <w:t xml:space="preserve"> </w:t>
      </w:r>
      <w:r>
        <w:t>to</w:t>
      </w:r>
      <w:r>
        <w:rPr>
          <w:spacing w:val="-6"/>
        </w:rPr>
        <w:t xml:space="preserve"> </w:t>
      </w:r>
      <w:r>
        <w:t>the</w:t>
      </w:r>
      <w:r>
        <w:rPr>
          <w:spacing w:val="-5"/>
        </w:rPr>
        <w:t xml:space="preserve"> </w:t>
      </w:r>
      <w:r>
        <w:t>DSL</w:t>
      </w:r>
      <w:r>
        <w:rPr>
          <w:spacing w:val="-5"/>
        </w:rPr>
        <w:t xml:space="preserve"> </w:t>
      </w:r>
      <w:r>
        <w:t>or</w:t>
      </w:r>
      <w:r>
        <w:rPr>
          <w:spacing w:val="-8"/>
        </w:rPr>
        <w:t xml:space="preserve"> </w:t>
      </w:r>
      <w:r>
        <w:t>deputy</w:t>
      </w:r>
      <w:r>
        <w:rPr>
          <w:spacing w:val="-7"/>
        </w:rPr>
        <w:t xml:space="preserve"> </w:t>
      </w:r>
      <w:r>
        <w:t>DSL</w:t>
      </w:r>
      <w:r>
        <w:rPr>
          <w:spacing w:val="-4"/>
        </w:rPr>
        <w:t xml:space="preserve"> </w:t>
      </w:r>
      <w:r>
        <w:t>about</w:t>
      </w:r>
      <w:r>
        <w:rPr>
          <w:spacing w:val="-9"/>
        </w:rPr>
        <w:t xml:space="preserve"> </w:t>
      </w:r>
      <w:r>
        <w:t>any</w:t>
      </w:r>
      <w:r>
        <w:rPr>
          <w:spacing w:val="-6"/>
        </w:rPr>
        <w:t xml:space="preserve"> </w:t>
      </w:r>
      <w:r>
        <w:t>concern</w:t>
      </w:r>
      <w:r>
        <w:rPr>
          <w:spacing w:val="-7"/>
        </w:rPr>
        <w:t xml:space="preserve"> </w:t>
      </w:r>
      <w:r>
        <w:t>with</w:t>
      </w:r>
      <w:r>
        <w:rPr>
          <w:spacing w:val="-7"/>
        </w:rPr>
        <w:t xml:space="preserve"> </w:t>
      </w:r>
      <w:r>
        <w:t>a</w:t>
      </w:r>
      <w:r>
        <w:rPr>
          <w:spacing w:val="-7"/>
        </w:rPr>
        <w:t xml:space="preserve"> </w:t>
      </w:r>
      <w:r>
        <w:rPr>
          <w:spacing w:val="-2"/>
        </w:rPr>
        <w:t>child.</w:t>
      </w:r>
    </w:p>
    <w:p w14:paraId="09AEB390" w14:textId="77777777" w:rsidR="00E275C8" w:rsidRDefault="00E275C8">
      <w:pPr>
        <w:pStyle w:val="BodyText"/>
        <w:spacing w:before="6"/>
      </w:pPr>
    </w:p>
    <w:p w14:paraId="0E2B541D" w14:textId="77777777" w:rsidR="00E275C8" w:rsidRDefault="00000000">
      <w:pPr>
        <w:pStyle w:val="ListParagraph"/>
        <w:numPr>
          <w:ilvl w:val="1"/>
          <w:numId w:val="6"/>
        </w:numPr>
        <w:tabs>
          <w:tab w:val="left" w:pos="1233"/>
        </w:tabs>
      </w:pPr>
      <w:r>
        <w:t>If</w:t>
      </w:r>
      <w:r>
        <w:rPr>
          <w:spacing w:val="-6"/>
        </w:rPr>
        <w:t xml:space="preserve"> </w:t>
      </w:r>
      <w:r>
        <w:t>staff</w:t>
      </w:r>
      <w:r>
        <w:rPr>
          <w:spacing w:val="-3"/>
        </w:rPr>
        <w:t xml:space="preserve"> </w:t>
      </w:r>
      <w:r>
        <w:t>have</w:t>
      </w:r>
      <w:r>
        <w:rPr>
          <w:spacing w:val="-6"/>
        </w:rPr>
        <w:t xml:space="preserve"> </w:t>
      </w:r>
      <w:r>
        <w:t>any</w:t>
      </w:r>
      <w:r>
        <w:rPr>
          <w:spacing w:val="-6"/>
        </w:rPr>
        <w:t xml:space="preserve"> </w:t>
      </w:r>
      <w:r>
        <w:t>concerns</w:t>
      </w:r>
      <w:r>
        <w:rPr>
          <w:spacing w:val="-3"/>
        </w:rPr>
        <w:t xml:space="preserve"> </w:t>
      </w:r>
      <w:r>
        <w:t>about</w:t>
      </w:r>
      <w:r>
        <w:rPr>
          <w:spacing w:val="-3"/>
        </w:rPr>
        <w:t xml:space="preserve"> </w:t>
      </w:r>
      <w:r>
        <w:t>a</w:t>
      </w:r>
      <w:r>
        <w:rPr>
          <w:spacing w:val="-4"/>
        </w:rPr>
        <w:t xml:space="preserve"> </w:t>
      </w:r>
      <w:r>
        <w:t>child’s</w:t>
      </w:r>
      <w:r>
        <w:rPr>
          <w:spacing w:val="-3"/>
        </w:rPr>
        <w:t xml:space="preserve"> </w:t>
      </w:r>
      <w:r>
        <w:t>welfare,</w:t>
      </w:r>
      <w:r>
        <w:rPr>
          <w:spacing w:val="-4"/>
        </w:rPr>
        <w:t xml:space="preserve"> </w:t>
      </w:r>
      <w:r>
        <w:t>they</w:t>
      </w:r>
      <w:r>
        <w:rPr>
          <w:spacing w:val="-3"/>
        </w:rPr>
        <w:t xml:space="preserve"> </w:t>
      </w:r>
      <w:r>
        <w:t>should</w:t>
      </w:r>
      <w:r>
        <w:rPr>
          <w:spacing w:val="-3"/>
        </w:rPr>
        <w:t xml:space="preserve"> </w:t>
      </w:r>
      <w:r>
        <w:t>act</w:t>
      </w:r>
      <w:r>
        <w:rPr>
          <w:spacing w:val="-4"/>
        </w:rPr>
        <w:t xml:space="preserve"> </w:t>
      </w:r>
      <w:r>
        <w:t>on</w:t>
      </w:r>
      <w:r>
        <w:rPr>
          <w:spacing w:val="-5"/>
        </w:rPr>
        <w:t xml:space="preserve"> </w:t>
      </w:r>
      <w:r>
        <w:t>them</w:t>
      </w:r>
      <w:r>
        <w:rPr>
          <w:spacing w:val="-1"/>
        </w:rPr>
        <w:t xml:space="preserve"> </w:t>
      </w:r>
      <w:r>
        <w:rPr>
          <w:spacing w:val="-2"/>
        </w:rPr>
        <w:t>immediately.</w:t>
      </w:r>
    </w:p>
    <w:p w14:paraId="2F4683E0" w14:textId="77777777" w:rsidR="00E275C8" w:rsidRDefault="00E275C8">
      <w:pPr>
        <w:pStyle w:val="BodyText"/>
        <w:spacing w:before="5"/>
      </w:pPr>
    </w:p>
    <w:p w14:paraId="3F3DE9B6" w14:textId="77777777" w:rsidR="00E275C8" w:rsidRDefault="00000000">
      <w:pPr>
        <w:pStyle w:val="ListParagraph"/>
        <w:numPr>
          <w:ilvl w:val="1"/>
          <w:numId w:val="6"/>
        </w:numPr>
        <w:tabs>
          <w:tab w:val="left" w:pos="1233"/>
        </w:tabs>
        <w:spacing w:before="1"/>
      </w:pPr>
      <w:r>
        <w:t>Staff</w:t>
      </w:r>
      <w:r>
        <w:rPr>
          <w:spacing w:val="-13"/>
        </w:rPr>
        <w:t xml:space="preserve"> </w:t>
      </w:r>
      <w:r>
        <w:t>should</w:t>
      </w:r>
      <w:r>
        <w:rPr>
          <w:spacing w:val="-7"/>
        </w:rPr>
        <w:t xml:space="preserve"> </w:t>
      </w:r>
      <w:r>
        <w:t>not</w:t>
      </w:r>
      <w:r>
        <w:rPr>
          <w:spacing w:val="-8"/>
        </w:rPr>
        <w:t xml:space="preserve"> </w:t>
      </w:r>
      <w:r>
        <w:t>assume</w:t>
      </w:r>
      <w:r>
        <w:rPr>
          <w:spacing w:val="-5"/>
        </w:rPr>
        <w:t xml:space="preserve"> </w:t>
      </w:r>
      <w:r>
        <w:t>a</w:t>
      </w:r>
      <w:r>
        <w:rPr>
          <w:spacing w:val="-7"/>
        </w:rPr>
        <w:t xml:space="preserve"> </w:t>
      </w:r>
      <w:r>
        <w:t>colleague</w:t>
      </w:r>
      <w:r>
        <w:rPr>
          <w:spacing w:val="-7"/>
        </w:rPr>
        <w:t xml:space="preserve"> </w:t>
      </w:r>
      <w:r>
        <w:t>or</w:t>
      </w:r>
      <w:r>
        <w:rPr>
          <w:spacing w:val="-7"/>
        </w:rPr>
        <w:t xml:space="preserve"> </w:t>
      </w:r>
      <w:r>
        <w:t>another</w:t>
      </w:r>
      <w:r>
        <w:rPr>
          <w:spacing w:val="-6"/>
        </w:rPr>
        <w:t xml:space="preserve"> </w:t>
      </w:r>
      <w:r>
        <w:t>professional</w:t>
      </w:r>
      <w:r>
        <w:rPr>
          <w:spacing w:val="-9"/>
        </w:rPr>
        <w:t xml:space="preserve"> </w:t>
      </w:r>
      <w:r>
        <w:t>will</w:t>
      </w:r>
      <w:r>
        <w:rPr>
          <w:spacing w:val="-6"/>
        </w:rPr>
        <w:t xml:space="preserve"> </w:t>
      </w:r>
      <w:r>
        <w:t>take</w:t>
      </w:r>
      <w:r>
        <w:rPr>
          <w:spacing w:val="-5"/>
        </w:rPr>
        <w:t xml:space="preserve"> </w:t>
      </w:r>
      <w:r>
        <w:rPr>
          <w:spacing w:val="-2"/>
        </w:rPr>
        <w:t>action.</w:t>
      </w:r>
    </w:p>
    <w:p w14:paraId="453BD3F1" w14:textId="77777777" w:rsidR="00E275C8" w:rsidRDefault="00E275C8">
      <w:pPr>
        <w:pStyle w:val="BodyText"/>
        <w:spacing w:before="8"/>
      </w:pPr>
    </w:p>
    <w:p w14:paraId="233EA2D0" w14:textId="77777777" w:rsidR="00E275C8" w:rsidRDefault="00000000">
      <w:pPr>
        <w:pStyle w:val="ListParagraph"/>
        <w:numPr>
          <w:ilvl w:val="1"/>
          <w:numId w:val="6"/>
        </w:numPr>
        <w:tabs>
          <w:tab w:val="left" w:pos="1230"/>
          <w:tab w:val="left" w:pos="1233"/>
        </w:tabs>
        <w:spacing w:line="242" w:lineRule="auto"/>
        <w:ind w:right="109"/>
        <w:jc w:val="both"/>
      </w:pPr>
      <w:r>
        <w:t>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 these circumstances, any action taken should be shared with the DSL (or deputy) as soon as is</w:t>
      </w:r>
      <w:r>
        <w:rPr>
          <w:spacing w:val="-2"/>
        </w:rPr>
        <w:t xml:space="preserve"> </w:t>
      </w:r>
      <w:r>
        <w:t>practically possible.</w:t>
      </w:r>
    </w:p>
    <w:p w14:paraId="34F8CC5F" w14:textId="77777777" w:rsidR="00E275C8" w:rsidRDefault="00E275C8">
      <w:pPr>
        <w:pStyle w:val="BodyText"/>
        <w:spacing w:before="7"/>
      </w:pPr>
    </w:p>
    <w:p w14:paraId="47C524F0" w14:textId="77777777" w:rsidR="00E275C8" w:rsidRDefault="00000000">
      <w:pPr>
        <w:pStyle w:val="ListParagraph"/>
        <w:numPr>
          <w:ilvl w:val="1"/>
          <w:numId w:val="6"/>
        </w:numPr>
        <w:tabs>
          <w:tab w:val="left" w:pos="1233"/>
        </w:tabs>
      </w:pPr>
      <w:r>
        <w:t>At</w:t>
      </w:r>
      <w:r>
        <w:rPr>
          <w:spacing w:val="-6"/>
        </w:rPr>
        <w:t xml:space="preserve"> </w:t>
      </w:r>
      <w:r>
        <w:t>this</w:t>
      </w:r>
      <w:r>
        <w:rPr>
          <w:spacing w:val="-6"/>
        </w:rPr>
        <w:t xml:space="preserve"> </w:t>
      </w:r>
      <w:r>
        <w:t>school</w:t>
      </w:r>
      <w:r>
        <w:rPr>
          <w:spacing w:val="-5"/>
        </w:rPr>
        <w:t xml:space="preserve"> </w:t>
      </w:r>
      <w:r>
        <w:t>all</w:t>
      </w:r>
      <w:r>
        <w:rPr>
          <w:spacing w:val="-5"/>
        </w:rPr>
        <w:t xml:space="preserve"> </w:t>
      </w:r>
      <w:r>
        <w:t>concerns</w:t>
      </w:r>
      <w:r>
        <w:rPr>
          <w:spacing w:val="-5"/>
        </w:rPr>
        <w:t xml:space="preserve"> </w:t>
      </w:r>
      <w:r>
        <w:t>are</w:t>
      </w:r>
      <w:r>
        <w:rPr>
          <w:spacing w:val="-8"/>
        </w:rPr>
        <w:t xml:space="preserve"> </w:t>
      </w:r>
      <w:r>
        <w:t>reported</w:t>
      </w:r>
      <w:r>
        <w:rPr>
          <w:spacing w:val="-5"/>
        </w:rPr>
        <w:t xml:space="preserve"> </w:t>
      </w:r>
      <w:r>
        <w:t>and</w:t>
      </w:r>
      <w:r>
        <w:rPr>
          <w:spacing w:val="-5"/>
        </w:rPr>
        <w:t xml:space="preserve"> </w:t>
      </w:r>
      <w:r>
        <w:t>recorded</w:t>
      </w:r>
      <w:r>
        <w:rPr>
          <w:spacing w:val="-5"/>
        </w:rPr>
        <w:t xml:space="preserve"> </w:t>
      </w:r>
      <w:r>
        <w:t>on</w:t>
      </w:r>
      <w:r>
        <w:rPr>
          <w:spacing w:val="-5"/>
        </w:rPr>
        <w:t xml:space="preserve"> </w:t>
      </w:r>
      <w:r>
        <w:t>the</w:t>
      </w:r>
      <w:r>
        <w:rPr>
          <w:spacing w:val="-7"/>
        </w:rPr>
        <w:t xml:space="preserve"> </w:t>
      </w:r>
      <w:r>
        <w:t>Behaviour</w:t>
      </w:r>
      <w:r>
        <w:rPr>
          <w:spacing w:val="-5"/>
        </w:rPr>
        <w:t xml:space="preserve"> </w:t>
      </w:r>
      <w:r>
        <w:t>Watch</w:t>
      </w:r>
      <w:r>
        <w:rPr>
          <w:spacing w:val="-1"/>
        </w:rPr>
        <w:t xml:space="preserve"> </w:t>
      </w:r>
      <w:r>
        <w:t>Safeguarding</w:t>
      </w:r>
      <w:r>
        <w:rPr>
          <w:spacing w:val="-5"/>
        </w:rPr>
        <w:t xml:space="preserve"> </w:t>
      </w:r>
      <w:r>
        <w:rPr>
          <w:spacing w:val="-2"/>
        </w:rPr>
        <w:t>system.</w:t>
      </w:r>
    </w:p>
    <w:p w14:paraId="7126EF84" w14:textId="77777777" w:rsidR="00E275C8" w:rsidRDefault="00E275C8">
      <w:pPr>
        <w:pStyle w:val="BodyText"/>
        <w:spacing w:before="3"/>
        <w:rPr>
          <w:sz w:val="23"/>
        </w:rPr>
      </w:pPr>
    </w:p>
    <w:p w14:paraId="7DBF7D1B" w14:textId="77777777" w:rsidR="00E275C8" w:rsidRDefault="00000000">
      <w:pPr>
        <w:pStyle w:val="Heading1"/>
        <w:numPr>
          <w:ilvl w:val="0"/>
          <w:numId w:val="6"/>
        </w:numPr>
        <w:tabs>
          <w:tab w:val="left" w:pos="1233"/>
        </w:tabs>
        <w:spacing w:before="1"/>
      </w:pPr>
      <w:r>
        <w:t>DEALING</w:t>
      </w:r>
      <w:r>
        <w:rPr>
          <w:spacing w:val="-7"/>
        </w:rPr>
        <w:t xml:space="preserve"> </w:t>
      </w:r>
      <w:r>
        <w:t>WITH</w:t>
      </w:r>
      <w:r>
        <w:rPr>
          <w:spacing w:val="-7"/>
        </w:rPr>
        <w:t xml:space="preserve"> </w:t>
      </w:r>
      <w:r>
        <w:t>A</w:t>
      </w:r>
      <w:r>
        <w:rPr>
          <w:spacing w:val="-9"/>
        </w:rPr>
        <w:t xml:space="preserve"> </w:t>
      </w:r>
      <w:r>
        <w:t>DISCLOSURE</w:t>
      </w:r>
      <w:r>
        <w:rPr>
          <w:spacing w:val="-6"/>
        </w:rPr>
        <w:t xml:space="preserve"> </w:t>
      </w:r>
      <w:r>
        <w:t>MADE</w:t>
      </w:r>
      <w:r>
        <w:rPr>
          <w:spacing w:val="-9"/>
        </w:rPr>
        <w:t xml:space="preserve"> </w:t>
      </w:r>
      <w:r>
        <w:t>BY</w:t>
      </w:r>
      <w:r>
        <w:rPr>
          <w:spacing w:val="-6"/>
        </w:rPr>
        <w:t xml:space="preserve"> </w:t>
      </w:r>
      <w:r>
        <w:t>A</w:t>
      </w:r>
      <w:r>
        <w:rPr>
          <w:spacing w:val="-6"/>
        </w:rPr>
        <w:t xml:space="preserve"> </w:t>
      </w:r>
      <w:r>
        <w:rPr>
          <w:spacing w:val="-4"/>
        </w:rPr>
        <w:t>CHILD</w:t>
      </w:r>
    </w:p>
    <w:p w14:paraId="362F7310" w14:textId="77777777" w:rsidR="00E275C8" w:rsidRDefault="00E275C8">
      <w:pPr>
        <w:pStyle w:val="BodyText"/>
        <w:spacing w:before="10"/>
        <w:rPr>
          <w:b/>
          <w:sz w:val="21"/>
        </w:rPr>
      </w:pPr>
    </w:p>
    <w:p w14:paraId="555E0933" w14:textId="77777777" w:rsidR="00E275C8" w:rsidRDefault="00000000">
      <w:pPr>
        <w:pStyle w:val="ListParagraph"/>
        <w:numPr>
          <w:ilvl w:val="1"/>
          <w:numId w:val="6"/>
        </w:numPr>
        <w:tabs>
          <w:tab w:val="left" w:pos="1233"/>
        </w:tabs>
        <w:spacing w:line="244" w:lineRule="auto"/>
        <w:ind w:right="106"/>
      </w:pPr>
      <w:r>
        <w:t>If</w:t>
      </w:r>
      <w:r>
        <w:rPr>
          <w:spacing w:val="30"/>
        </w:rPr>
        <w:t xml:space="preserve"> </w:t>
      </w:r>
      <w:r>
        <w:t>a child discloses that</w:t>
      </w:r>
      <w:r>
        <w:rPr>
          <w:spacing w:val="28"/>
        </w:rPr>
        <w:t xml:space="preserve"> </w:t>
      </w:r>
      <w:r>
        <w:t>he or she has been abused</w:t>
      </w:r>
      <w:r>
        <w:rPr>
          <w:spacing w:val="34"/>
        </w:rPr>
        <w:t xml:space="preserve"> </w:t>
      </w:r>
      <w:r>
        <w:t>or experienced</w:t>
      </w:r>
      <w:r>
        <w:rPr>
          <w:spacing w:val="26"/>
        </w:rPr>
        <w:t xml:space="preserve"> </w:t>
      </w:r>
      <w:r>
        <w:t>harm</w:t>
      </w:r>
      <w:r>
        <w:rPr>
          <w:spacing w:val="30"/>
        </w:rPr>
        <w:t xml:space="preserve"> </w:t>
      </w:r>
      <w:r>
        <w:t>in</w:t>
      </w:r>
      <w:r>
        <w:rPr>
          <w:spacing w:val="27"/>
        </w:rPr>
        <w:t xml:space="preserve"> </w:t>
      </w:r>
      <w:r>
        <w:t>some way, the member of staff or volunteer should follow this guidance.</w:t>
      </w:r>
    </w:p>
    <w:p w14:paraId="1393C1F2" w14:textId="77777777" w:rsidR="00E275C8" w:rsidRDefault="00000000">
      <w:pPr>
        <w:pStyle w:val="ListParagraph"/>
        <w:numPr>
          <w:ilvl w:val="2"/>
          <w:numId w:val="6"/>
        </w:numPr>
        <w:tabs>
          <w:tab w:val="left" w:pos="1953"/>
        </w:tabs>
        <w:spacing w:before="5"/>
        <w:ind w:left="1953"/>
        <w:rPr>
          <w:rFonts w:ascii="Arial" w:hAnsi="Arial"/>
          <w:sz w:val="24"/>
        </w:rPr>
      </w:pPr>
      <w:r>
        <w:t>Listen</w:t>
      </w:r>
      <w:r>
        <w:rPr>
          <w:spacing w:val="-11"/>
        </w:rPr>
        <w:t xml:space="preserve"> </w:t>
      </w:r>
      <w:r>
        <w:t>to</w:t>
      </w:r>
      <w:r>
        <w:rPr>
          <w:spacing w:val="-3"/>
        </w:rPr>
        <w:t xml:space="preserve"> </w:t>
      </w:r>
      <w:r>
        <w:t>what</w:t>
      </w:r>
      <w:r>
        <w:rPr>
          <w:spacing w:val="-6"/>
        </w:rPr>
        <w:t xml:space="preserve"> </w:t>
      </w:r>
      <w:r>
        <w:t>is</w:t>
      </w:r>
      <w:r>
        <w:rPr>
          <w:spacing w:val="-6"/>
        </w:rPr>
        <w:t xml:space="preserve"> </w:t>
      </w:r>
      <w:r>
        <w:t>being</w:t>
      </w:r>
      <w:r>
        <w:rPr>
          <w:spacing w:val="-10"/>
        </w:rPr>
        <w:t xml:space="preserve"> </w:t>
      </w:r>
      <w:r>
        <w:t>said</w:t>
      </w:r>
      <w:r>
        <w:rPr>
          <w:spacing w:val="-7"/>
        </w:rPr>
        <w:t xml:space="preserve"> </w:t>
      </w:r>
      <w:r>
        <w:t>without</w:t>
      </w:r>
      <w:r>
        <w:rPr>
          <w:spacing w:val="-6"/>
        </w:rPr>
        <w:t xml:space="preserve"> </w:t>
      </w:r>
      <w:r>
        <w:t>displaying</w:t>
      </w:r>
      <w:r>
        <w:rPr>
          <w:spacing w:val="-7"/>
        </w:rPr>
        <w:t xml:space="preserve"> </w:t>
      </w:r>
      <w:r>
        <w:t>shock</w:t>
      </w:r>
      <w:r>
        <w:rPr>
          <w:spacing w:val="-7"/>
        </w:rPr>
        <w:t xml:space="preserve"> </w:t>
      </w:r>
      <w:r>
        <w:t>or</w:t>
      </w:r>
      <w:r>
        <w:rPr>
          <w:spacing w:val="-6"/>
        </w:rPr>
        <w:t xml:space="preserve"> </w:t>
      </w:r>
      <w:r>
        <w:rPr>
          <w:spacing w:val="-2"/>
        </w:rPr>
        <w:t>disbelief.</w:t>
      </w:r>
    </w:p>
    <w:p w14:paraId="26842148" w14:textId="77777777" w:rsidR="00E275C8" w:rsidRDefault="00000000">
      <w:pPr>
        <w:pStyle w:val="ListParagraph"/>
        <w:numPr>
          <w:ilvl w:val="2"/>
          <w:numId w:val="6"/>
        </w:numPr>
        <w:tabs>
          <w:tab w:val="left" w:pos="1953"/>
        </w:tabs>
        <w:spacing w:before="17"/>
        <w:ind w:left="1953"/>
        <w:rPr>
          <w:rFonts w:ascii="Arial" w:hAnsi="Arial"/>
          <w:sz w:val="24"/>
        </w:rPr>
      </w:pPr>
      <w:r>
        <w:t>Only</w:t>
      </w:r>
      <w:r>
        <w:rPr>
          <w:spacing w:val="-9"/>
        </w:rPr>
        <w:t xml:space="preserve"> </w:t>
      </w:r>
      <w:r>
        <w:t>ask</w:t>
      </w:r>
      <w:r>
        <w:rPr>
          <w:spacing w:val="-7"/>
        </w:rPr>
        <w:t xml:space="preserve"> </w:t>
      </w:r>
      <w:r>
        <w:t>questions</w:t>
      </w:r>
      <w:r>
        <w:rPr>
          <w:spacing w:val="-6"/>
        </w:rPr>
        <w:t xml:space="preserve"> </w:t>
      </w:r>
      <w:r>
        <w:t>when</w:t>
      </w:r>
      <w:r>
        <w:rPr>
          <w:spacing w:val="-6"/>
        </w:rPr>
        <w:t xml:space="preserve"> </w:t>
      </w:r>
      <w:r>
        <w:t>necessary</w:t>
      </w:r>
      <w:r>
        <w:rPr>
          <w:spacing w:val="-9"/>
        </w:rPr>
        <w:t xml:space="preserve"> </w:t>
      </w:r>
      <w:r>
        <w:t>to</w:t>
      </w:r>
      <w:r>
        <w:rPr>
          <w:spacing w:val="-6"/>
        </w:rPr>
        <w:t xml:space="preserve"> </w:t>
      </w:r>
      <w:r>
        <w:rPr>
          <w:spacing w:val="-2"/>
        </w:rPr>
        <w:t>clarify.</w:t>
      </w:r>
    </w:p>
    <w:p w14:paraId="35FD7BC2" w14:textId="77777777" w:rsidR="00E275C8" w:rsidRDefault="00000000">
      <w:pPr>
        <w:pStyle w:val="ListParagraph"/>
        <w:numPr>
          <w:ilvl w:val="2"/>
          <w:numId w:val="6"/>
        </w:numPr>
        <w:tabs>
          <w:tab w:val="left" w:pos="1953"/>
        </w:tabs>
        <w:spacing w:before="17"/>
        <w:ind w:left="1953"/>
        <w:rPr>
          <w:rFonts w:ascii="Arial" w:hAnsi="Arial"/>
          <w:sz w:val="24"/>
        </w:rPr>
      </w:pPr>
      <w:r>
        <w:t>Accept</w:t>
      </w:r>
      <w:r>
        <w:rPr>
          <w:spacing w:val="-5"/>
        </w:rPr>
        <w:t xml:space="preserve"> </w:t>
      </w:r>
      <w:r>
        <w:t>what</w:t>
      </w:r>
      <w:r>
        <w:rPr>
          <w:spacing w:val="-6"/>
        </w:rPr>
        <w:t xml:space="preserve"> </w:t>
      </w:r>
      <w:r>
        <w:t>is</w:t>
      </w:r>
      <w:r>
        <w:rPr>
          <w:spacing w:val="-6"/>
        </w:rPr>
        <w:t xml:space="preserve"> </w:t>
      </w:r>
      <w:r>
        <w:t>being</w:t>
      </w:r>
      <w:r>
        <w:rPr>
          <w:spacing w:val="-4"/>
        </w:rPr>
        <w:t xml:space="preserve"> </w:t>
      </w:r>
      <w:r>
        <w:rPr>
          <w:spacing w:val="-2"/>
        </w:rPr>
        <w:t>said.</w:t>
      </w:r>
    </w:p>
    <w:p w14:paraId="58818895" w14:textId="77777777" w:rsidR="00E275C8" w:rsidRDefault="00000000">
      <w:pPr>
        <w:pStyle w:val="ListParagraph"/>
        <w:numPr>
          <w:ilvl w:val="2"/>
          <w:numId w:val="6"/>
        </w:numPr>
        <w:tabs>
          <w:tab w:val="left" w:pos="1953"/>
        </w:tabs>
        <w:spacing w:before="16"/>
        <w:ind w:left="1953"/>
        <w:rPr>
          <w:rFonts w:ascii="Arial" w:hAnsi="Arial"/>
          <w:sz w:val="24"/>
        </w:rPr>
      </w:pPr>
      <w:r>
        <w:t>Allow</w:t>
      </w:r>
      <w:r>
        <w:rPr>
          <w:spacing w:val="-10"/>
        </w:rPr>
        <w:t xml:space="preserve"> </w:t>
      </w:r>
      <w:r>
        <w:t>the</w:t>
      </w:r>
      <w:r>
        <w:rPr>
          <w:spacing w:val="-4"/>
        </w:rPr>
        <w:t xml:space="preserve"> </w:t>
      </w:r>
      <w:r>
        <w:t>child</w:t>
      </w:r>
      <w:r>
        <w:rPr>
          <w:spacing w:val="-3"/>
        </w:rPr>
        <w:t xml:space="preserve"> </w:t>
      </w:r>
      <w:r>
        <w:t>to</w:t>
      </w:r>
      <w:r>
        <w:rPr>
          <w:spacing w:val="-2"/>
        </w:rPr>
        <w:t xml:space="preserve"> </w:t>
      </w:r>
      <w:r>
        <w:t>talk</w:t>
      </w:r>
      <w:r>
        <w:rPr>
          <w:spacing w:val="-8"/>
        </w:rPr>
        <w:t xml:space="preserve"> </w:t>
      </w:r>
      <w:r>
        <w:t>freely</w:t>
      </w:r>
      <w:r>
        <w:rPr>
          <w:spacing w:val="1"/>
        </w:rPr>
        <w:t xml:space="preserve"> </w:t>
      </w:r>
      <w:r>
        <w:t>–</w:t>
      </w:r>
      <w:r>
        <w:rPr>
          <w:spacing w:val="-7"/>
        </w:rPr>
        <w:t xml:space="preserve"> </w:t>
      </w:r>
      <w:r>
        <w:t>do</w:t>
      </w:r>
      <w:r>
        <w:rPr>
          <w:spacing w:val="-5"/>
        </w:rPr>
        <w:t xml:space="preserve"> </w:t>
      </w:r>
      <w:r>
        <w:t>not</w:t>
      </w:r>
      <w:r>
        <w:rPr>
          <w:spacing w:val="-7"/>
        </w:rPr>
        <w:t xml:space="preserve"> </w:t>
      </w:r>
      <w:r>
        <w:t>put</w:t>
      </w:r>
      <w:r>
        <w:rPr>
          <w:spacing w:val="-7"/>
        </w:rPr>
        <w:t xml:space="preserve"> </w:t>
      </w:r>
      <w:r>
        <w:t>words</w:t>
      </w:r>
      <w:r>
        <w:rPr>
          <w:spacing w:val="-4"/>
        </w:rPr>
        <w:t xml:space="preserve"> </w:t>
      </w:r>
      <w:r>
        <w:t>in</w:t>
      </w:r>
      <w:r>
        <w:rPr>
          <w:spacing w:val="-5"/>
        </w:rPr>
        <w:t xml:space="preserve"> </w:t>
      </w:r>
      <w:r>
        <w:t>the</w:t>
      </w:r>
      <w:r>
        <w:rPr>
          <w:spacing w:val="-4"/>
        </w:rPr>
        <w:t xml:space="preserve"> </w:t>
      </w:r>
      <w:r>
        <w:t>child’s</w:t>
      </w:r>
      <w:r>
        <w:rPr>
          <w:spacing w:val="-7"/>
        </w:rPr>
        <w:t xml:space="preserve"> </w:t>
      </w:r>
      <w:r>
        <w:rPr>
          <w:spacing w:val="-2"/>
        </w:rPr>
        <w:t>mouth.</w:t>
      </w:r>
    </w:p>
    <w:p w14:paraId="7C61A46D" w14:textId="77777777" w:rsidR="00E275C8" w:rsidRDefault="00000000">
      <w:pPr>
        <w:pStyle w:val="ListParagraph"/>
        <w:numPr>
          <w:ilvl w:val="2"/>
          <w:numId w:val="6"/>
        </w:numPr>
        <w:tabs>
          <w:tab w:val="left" w:pos="1953"/>
        </w:tabs>
        <w:spacing w:before="17"/>
        <w:ind w:left="1953"/>
        <w:rPr>
          <w:rFonts w:ascii="Arial" w:hAnsi="Arial"/>
          <w:sz w:val="24"/>
        </w:rPr>
      </w:pPr>
      <w:r>
        <w:t>Reassure</w:t>
      </w:r>
      <w:r>
        <w:rPr>
          <w:spacing w:val="-9"/>
        </w:rPr>
        <w:t xml:space="preserve"> </w:t>
      </w:r>
      <w:r>
        <w:t>the</w:t>
      </w:r>
      <w:r>
        <w:rPr>
          <w:spacing w:val="-4"/>
        </w:rPr>
        <w:t xml:space="preserve"> </w:t>
      </w:r>
      <w:r>
        <w:t>child</w:t>
      </w:r>
      <w:r>
        <w:rPr>
          <w:spacing w:val="-5"/>
        </w:rPr>
        <w:t xml:space="preserve"> </w:t>
      </w:r>
      <w:r>
        <w:t>that</w:t>
      </w:r>
      <w:r>
        <w:rPr>
          <w:spacing w:val="-8"/>
        </w:rPr>
        <w:t xml:space="preserve"> </w:t>
      </w:r>
      <w:r>
        <w:t>what</w:t>
      </w:r>
      <w:r>
        <w:rPr>
          <w:spacing w:val="-6"/>
        </w:rPr>
        <w:t xml:space="preserve"> </w:t>
      </w:r>
      <w:r>
        <w:t>has</w:t>
      </w:r>
      <w:r>
        <w:rPr>
          <w:spacing w:val="-5"/>
        </w:rPr>
        <w:t xml:space="preserve"> </w:t>
      </w:r>
      <w:r>
        <w:t>happened</w:t>
      </w:r>
      <w:r>
        <w:rPr>
          <w:spacing w:val="-6"/>
        </w:rPr>
        <w:t xml:space="preserve"> </w:t>
      </w:r>
      <w:r>
        <w:t>is</w:t>
      </w:r>
      <w:r>
        <w:rPr>
          <w:spacing w:val="-7"/>
        </w:rPr>
        <w:t xml:space="preserve"> </w:t>
      </w:r>
      <w:r>
        <w:t>not</w:t>
      </w:r>
      <w:r>
        <w:rPr>
          <w:spacing w:val="-9"/>
        </w:rPr>
        <w:t xml:space="preserve"> </w:t>
      </w:r>
      <w:r>
        <w:t>his</w:t>
      </w:r>
      <w:r>
        <w:rPr>
          <w:spacing w:val="-5"/>
        </w:rPr>
        <w:t xml:space="preserve"> </w:t>
      </w:r>
      <w:r>
        <w:t>or</w:t>
      </w:r>
      <w:r>
        <w:rPr>
          <w:spacing w:val="-5"/>
        </w:rPr>
        <w:t xml:space="preserve"> </w:t>
      </w:r>
      <w:r>
        <w:t>her</w:t>
      </w:r>
      <w:r>
        <w:rPr>
          <w:spacing w:val="-4"/>
        </w:rPr>
        <w:t xml:space="preserve"> </w:t>
      </w:r>
      <w:r>
        <w:rPr>
          <w:spacing w:val="-2"/>
        </w:rPr>
        <w:t>fault.</w:t>
      </w:r>
    </w:p>
    <w:p w14:paraId="48EDE3CE" w14:textId="77777777" w:rsidR="00E275C8" w:rsidRDefault="00000000">
      <w:pPr>
        <w:pStyle w:val="ListParagraph"/>
        <w:numPr>
          <w:ilvl w:val="2"/>
          <w:numId w:val="6"/>
        </w:numPr>
        <w:tabs>
          <w:tab w:val="left" w:pos="1953"/>
        </w:tabs>
        <w:spacing w:before="24"/>
        <w:ind w:left="1953"/>
        <w:rPr>
          <w:rFonts w:ascii="Arial" w:hAnsi="Arial"/>
          <w:sz w:val="24"/>
        </w:rPr>
      </w:pPr>
      <w:r>
        <w:t>Do</w:t>
      </w:r>
      <w:r>
        <w:rPr>
          <w:spacing w:val="35"/>
        </w:rPr>
        <w:t xml:space="preserve"> </w:t>
      </w:r>
      <w:r>
        <w:t>not</w:t>
      </w:r>
      <w:r>
        <w:rPr>
          <w:spacing w:val="36"/>
        </w:rPr>
        <w:t xml:space="preserve"> </w:t>
      </w:r>
      <w:r>
        <w:t>promise</w:t>
      </w:r>
      <w:r>
        <w:rPr>
          <w:spacing w:val="35"/>
        </w:rPr>
        <w:t xml:space="preserve"> </w:t>
      </w:r>
      <w:r>
        <w:t>confidentiality</w:t>
      </w:r>
      <w:r>
        <w:rPr>
          <w:spacing w:val="39"/>
        </w:rPr>
        <w:t xml:space="preserve"> </w:t>
      </w:r>
      <w:r>
        <w:t>–</w:t>
      </w:r>
      <w:r>
        <w:rPr>
          <w:spacing w:val="34"/>
        </w:rPr>
        <w:t xml:space="preserve"> </w:t>
      </w:r>
      <w:r>
        <w:t>it</w:t>
      </w:r>
      <w:r>
        <w:rPr>
          <w:spacing w:val="34"/>
        </w:rPr>
        <w:t xml:space="preserve"> </w:t>
      </w:r>
      <w:r>
        <w:t>may</w:t>
      </w:r>
      <w:r>
        <w:rPr>
          <w:spacing w:val="36"/>
        </w:rPr>
        <w:t xml:space="preserve"> </w:t>
      </w:r>
      <w:r>
        <w:t>be</w:t>
      </w:r>
      <w:r>
        <w:rPr>
          <w:spacing w:val="34"/>
        </w:rPr>
        <w:t xml:space="preserve"> </w:t>
      </w:r>
      <w:r>
        <w:t>necessary</w:t>
      </w:r>
      <w:r>
        <w:rPr>
          <w:spacing w:val="38"/>
        </w:rPr>
        <w:t xml:space="preserve"> </w:t>
      </w:r>
      <w:r>
        <w:t>to</w:t>
      </w:r>
      <w:r>
        <w:rPr>
          <w:spacing w:val="35"/>
        </w:rPr>
        <w:t xml:space="preserve"> </w:t>
      </w:r>
      <w:r>
        <w:t>refer</w:t>
      </w:r>
      <w:r>
        <w:rPr>
          <w:spacing w:val="36"/>
        </w:rPr>
        <w:t xml:space="preserve"> </w:t>
      </w:r>
      <w:r>
        <w:t>the</w:t>
      </w:r>
      <w:r>
        <w:rPr>
          <w:spacing w:val="34"/>
        </w:rPr>
        <w:t xml:space="preserve"> </w:t>
      </w:r>
      <w:r>
        <w:t>child</w:t>
      </w:r>
      <w:r>
        <w:rPr>
          <w:spacing w:val="35"/>
        </w:rPr>
        <w:t xml:space="preserve"> </w:t>
      </w:r>
      <w:r>
        <w:t>to</w:t>
      </w:r>
      <w:r>
        <w:rPr>
          <w:spacing w:val="-2"/>
        </w:rPr>
        <w:t xml:space="preserve"> </w:t>
      </w:r>
      <w:r>
        <w:t>Children’s</w:t>
      </w:r>
      <w:r>
        <w:rPr>
          <w:spacing w:val="-2"/>
        </w:rPr>
        <w:t xml:space="preserve"> </w:t>
      </w:r>
      <w:r>
        <w:t>Social</w:t>
      </w:r>
      <w:r>
        <w:rPr>
          <w:spacing w:val="-2"/>
        </w:rPr>
        <w:t xml:space="preserve"> Care.</w:t>
      </w:r>
    </w:p>
    <w:p w14:paraId="69493990" w14:textId="77777777" w:rsidR="00E275C8" w:rsidRDefault="00000000">
      <w:pPr>
        <w:pStyle w:val="ListParagraph"/>
        <w:numPr>
          <w:ilvl w:val="2"/>
          <w:numId w:val="6"/>
        </w:numPr>
        <w:tabs>
          <w:tab w:val="left" w:pos="1953"/>
        </w:tabs>
        <w:ind w:left="1953"/>
        <w:rPr>
          <w:rFonts w:ascii="Arial" w:hAnsi="Arial"/>
          <w:sz w:val="24"/>
        </w:rPr>
      </w:pPr>
      <w:r>
        <w:t>Stress</w:t>
      </w:r>
      <w:r>
        <w:rPr>
          <w:spacing w:val="-4"/>
        </w:rPr>
        <w:t xml:space="preserve"> </w:t>
      </w:r>
      <w:r>
        <w:t>that</w:t>
      </w:r>
      <w:r>
        <w:rPr>
          <w:spacing w:val="-7"/>
        </w:rPr>
        <w:t xml:space="preserve"> </w:t>
      </w:r>
      <w:r>
        <w:t>it</w:t>
      </w:r>
      <w:r>
        <w:rPr>
          <w:spacing w:val="-5"/>
        </w:rPr>
        <w:t xml:space="preserve"> </w:t>
      </w:r>
      <w:r>
        <w:t>was</w:t>
      </w:r>
      <w:r>
        <w:rPr>
          <w:spacing w:val="-3"/>
        </w:rPr>
        <w:t xml:space="preserve"> </w:t>
      </w:r>
      <w:r>
        <w:t>the</w:t>
      </w:r>
      <w:r>
        <w:rPr>
          <w:spacing w:val="-4"/>
        </w:rPr>
        <w:t xml:space="preserve"> </w:t>
      </w:r>
      <w:r>
        <w:t>right</w:t>
      </w:r>
      <w:r>
        <w:rPr>
          <w:spacing w:val="-4"/>
        </w:rPr>
        <w:t xml:space="preserve"> </w:t>
      </w:r>
      <w:r>
        <w:t>thing</w:t>
      </w:r>
      <w:r>
        <w:rPr>
          <w:spacing w:val="-4"/>
        </w:rPr>
        <w:t xml:space="preserve"> </w:t>
      </w:r>
      <w:r>
        <w:t>to</w:t>
      </w:r>
      <w:r>
        <w:rPr>
          <w:spacing w:val="-5"/>
        </w:rPr>
        <w:t xml:space="preserve"> </w:t>
      </w:r>
      <w:r>
        <w:rPr>
          <w:spacing w:val="-2"/>
        </w:rPr>
        <w:t>tell.</w:t>
      </w:r>
    </w:p>
    <w:p w14:paraId="39324073" w14:textId="77777777" w:rsidR="00E275C8" w:rsidRDefault="00000000">
      <w:pPr>
        <w:pStyle w:val="ListParagraph"/>
        <w:numPr>
          <w:ilvl w:val="2"/>
          <w:numId w:val="6"/>
        </w:numPr>
        <w:tabs>
          <w:tab w:val="left" w:pos="1953"/>
        </w:tabs>
        <w:spacing w:before="17"/>
        <w:ind w:left="1953"/>
        <w:rPr>
          <w:rFonts w:ascii="Arial" w:hAnsi="Arial"/>
          <w:sz w:val="24"/>
        </w:rPr>
      </w:pPr>
      <w:r>
        <w:t>Do</w:t>
      </w:r>
      <w:r>
        <w:rPr>
          <w:spacing w:val="-5"/>
        </w:rPr>
        <w:t xml:space="preserve"> </w:t>
      </w:r>
      <w:r>
        <w:t>not</w:t>
      </w:r>
      <w:r>
        <w:rPr>
          <w:spacing w:val="-5"/>
        </w:rPr>
        <w:t xml:space="preserve"> </w:t>
      </w:r>
      <w:r>
        <w:t>criticise</w:t>
      </w:r>
      <w:r>
        <w:rPr>
          <w:spacing w:val="-4"/>
        </w:rPr>
        <w:t xml:space="preserve"> </w:t>
      </w:r>
      <w:r>
        <w:t>the</w:t>
      </w:r>
      <w:r>
        <w:rPr>
          <w:spacing w:val="-7"/>
        </w:rPr>
        <w:t xml:space="preserve"> </w:t>
      </w:r>
      <w:r>
        <w:t>alleged</w:t>
      </w:r>
      <w:r>
        <w:rPr>
          <w:spacing w:val="-6"/>
        </w:rPr>
        <w:t xml:space="preserve"> </w:t>
      </w:r>
      <w:r>
        <w:rPr>
          <w:spacing w:val="-2"/>
        </w:rPr>
        <w:t>perpetrator.</w:t>
      </w:r>
    </w:p>
    <w:p w14:paraId="57DF4E46" w14:textId="77777777" w:rsidR="00E275C8" w:rsidRDefault="00000000">
      <w:pPr>
        <w:pStyle w:val="ListParagraph"/>
        <w:numPr>
          <w:ilvl w:val="2"/>
          <w:numId w:val="6"/>
        </w:numPr>
        <w:tabs>
          <w:tab w:val="left" w:pos="1953"/>
        </w:tabs>
        <w:spacing w:before="17"/>
        <w:ind w:left="1953"/>
        <w:rPr>
          <w:rFonts w:ascii="Arial" w:hAnsi="Arial"/>
          <w:sz w:val="24"/>
        </w:rPr>
      </w:pPr>
      <w:r>
        <w:t>Explain</w:t>
      </w:r>
      <w:r>
        <w:rPr>
          <w:spacing w:val="-7"/>
        </w:rPr>
        <w:t xml:space="preserve"> </w:t>
      </w:r>
      <w:r>
        <w:t>what</w:t>
      </w:r>
      <w:r>
        <w:rPr>
          <w:spacing w:val="-7"/>
        </w:rPr>
        <w:t xml:space="preserve"> </w:t>
      </w:r>
      <w:r>
        <w:t>has</w:t>
      </w:r>
      <w:r>
        <w:rPr>
          <w:spacing w:val="-3"/>
        </w:rPr>
        <w:t xml:space="preserve"> </w:t>
      </w:r>
      <w:r>
        <w:t>to</w:t>
      </w:r>
      <w:r>
        <w:rPr>
          <w:spacing w:val="-3"/>
        </w:rPr>
        <w:t xml:space="preserve"> </w:t>
      </w:r>
      <w:r>
        <w:t>be</w:t>
      </w:r>
      <w:r>
        <w:rPr>
          <w:spacing w:val="-7"/>
        </w:rPr>
        <w:t xml:space="preserve"> </w:t>
      </w:r>
      <w:r>
        <w:t>done</w:t>
      </w:r>
      <w:r>
        <w:rPr>
          <w:spacing w:val="-5"/>
        </w:rPr>
        <w:t xml:space="preserve"> </w:t>
      </w:r>
      <w:r>
        <w:t>next</w:t>
      </w:r>
      <w:r>
        <w:rPr>
          <w:spacing w:val="-5"/>
        </w:rPr>
        <w:t xml:space="preserve"> </w:t>
      </w:r>
      <w:r>
        <w:t>and</w:t>
      </w:r>
      <w:r>
        <w:rPr>
          <w:spacing w:val="-5"/>
        </w:rPr>
        <w:t xml:space="preserve"> </w:t>
      </w:r>
      <w:r>
        <w:t>who</w:t>
      </w:r>
      <w:r>
        <w:rPr>
          <w:spacing w:val="-5"/>
        </w:rPr>
        <w:t xml:space="preserve"> </w:t>
      </w:r>
      <w:r>
        <w:t>has</w:t>
      </w:r>
      <w:r>
        <w:rPr>
          <w:spacing w:val="-4"/>
        </w:rPr>
        <w:t xml:space="preserve"> </w:t>
      </w:r>
      <w:r>
        <w:t>to</w:t>
      </w:r>
      <w:r>
        <w:rPr>
          <w:spacing w:val="-5"/>
        </w:rPr>
        <w:t xml:space="preserve"> </w:t>
      </w:r>
      <w:r>
        <w:t>be</w:t>
      </w:r>
      <w:r>
        <w:rPr>
          <w:spacing w:val="-2"/>
        </w:rPr>
        <w:t xml:space="preserve"> </w:t>
      </w:r>
      <w:r>
        <w:rPr>
          <w:spacing w:val="-4"/>
        </w:rPr>
        <w:t>told.</w:t>
      </w:r>
    </w:p>
    <w:p w14:paraId="2CCAACBF" w14:textId="77777777" w:rsidR="00E275C8" w:rsidRDefault="00000000">
      <w:pPr>
        <w:pStyle w:val="ListParagraph"/>
        <w:numPr>
          <w:ilvl w:val="2"/>
          <w:numId w:val="6"/>
        </w:numPr>
        <w:tabs>
          <w:tab w:val="left" w:pos="1953"/>
        </w:tabs>
        <w:spacing w:before="17"/>
        <w:ind w:left="1953"/>
        <w:rPr>
          <w:rFonts w:ascii="Arial" w:hAnsi="Arial"/>
          <w:sz w:val="24"/>
        </w:rPr>
      </w:pPr>
      <w:r>
        <w:t>Inform</w:t>
      </w:r>
      <w:r>
        <w:rPr>
          <w:spacing w:val="-5"/>
        </w:rPr>
        <w:t xml:space="preserve"> </w:t>
      </w:r>
      <w:r>
        <w:t>the</w:t>
      </w:r>
      <w:r>
        <w:rPr>
          <w:spacing w:val="-5"/>
        </w:rPr>
        <w:t xml:space="preserve"> </w:t>
      </w:r>
      <w:r>
        <w:t>DSL</w:t>
      </w:r>
      <w:r>
        <w:rPr>
          <w:spacing w:val="-6"/>
        </w:rPr>
        <w:t xml:space="preserve"> </w:t>
      </w:r>
      <w:r>
        <w:t>without</w:t>
      </w:r>
      <w:r>
        <w:rPr>
          <w:spacing w:val="-6"/>
        </w:rPr>
        <w:t xml:space="preserve"> </w:t>
      </w:r>
      <w:r>
        <w:rPr>
          <w:spacing w:val="-2"/>
        </w:rPr>
        <w:t>delay.</w:t>
      </w:r>
    </w:p>
    <w:p w14:paraId="7651E2A4" w14:textId="77777777" w:rsidR="00E275C8" w:rsidRDefault="00000000">
      <w:pPr>
        <w:pStyle w:val="ListParagraph"/>
        <w:numPr>
          <w:ilvl w:val="2"/>
          <w:numId w:val="6"/>
        </w:numPr>
        <w:tabs>
          <w:tab w:val="left" w:pos="1953"/>
        </w:tabs>
        <w:spacing w:before="24"/>
        <w:ind w:left="1953" w:right="111"/>
        <w:rPr>
          <w:rFonts w:ascii="Arial" w:hAnsi="Arial"/>
          <w:sz w:val="24"/>
        </w:rPr>
      </w:pPr>
      <w:r>
        <w:t>On</w:t>
      </w:r>
      <w:r>
        <w:rPr>
          <w:spacing w:val="-3"/>
        </w:rPr>
        <w:t xml:space="preserve"> </w:t>
      </w:r>
      <w:r>
        <w:t>Behaviour</w:t>
      </w:r>
      <w:r>
        <w:rPr>
          <w:spacing w:val="-3"/>
        </w:rPr>
        <w:t xml:space="preserve"> </w:t>
      </w:r>
      <w:r>
        <w:t>Watch,</w:t>
      </w:r>
      <w:r>
        <w:rPr>
          <w:spacing w:val="-3"/>
        </w:rPr>
        <w:t xml:space="preserve"> </w:t>
      </w:r>
      <w:r>
        <w:t>using</w:t>
      </w:r>
      <w:r>
        <w:rPr>
          <w:spacing w:val="-3"/>
        </w:rPr>
        <w:t xml:space="preserve"> </w:t>
      </w:r>
      <w:r>
        <w:t>the</w:t>
      </w:r>
      <w:r>
        <w:rPr>
          <w:spacing w:val="-3"/>
        </w:rPr>
        <w:t xml:space="preserve"> </w:t>
      </w:r>
      <w:r>
        <w:t>safeguarding</w:t>
      </w:r>
      <w:r>
        <w:rPr>
          <w:spacing w:val="-3"/>
        </w:rPr>
        <w:t xml:space="preserve"> </w:t>
      </w:r>
      <w:r>
        <w:t>tab,</w:t>
      </w:r>
      <w:r>
        <w:rPr>
          <w:spacing w:val="-5"/>
        </w:rPr>
        <w:t xml:space="preserve"> </w:t>
      </w:r>
      <w:r>
        <w:t>complete</w:t>
      </w:r>
      <w:r>
        <w:rPr>
          <w:spacing w:val="-6"/>
        </w:rPr>
        <w:t xml:space="preserve"> </w:t>
      </w:r>
      <w:r>
        <w:t>the</w:t>
      </w:r>
      <w:r>
        <w:rPr>
          <w:spacing w:val="-3"/>
        </w:rPr>
        <w:t xml:space="preserve"> </w:t>
      </w:r>
      <w:r>
        <w:t>child</w:t>
      </w:r>
      <w:r>
        <w:rPr>
          <w:spacing w:val="-6"/>
        </w:rPr>
        <w:t xml:space="preserve"> </w:t>
      </w:r>
      <w:r>
        <w:t>protection</w:t>
      </w:r>
      <w:r>
        <w:rPr>
          <w:spacing w:val="-6"/>
        </w:rPr>
        <w:t xml:space="preserve"> </w:t>
      </w:r>
      <w:r>
        <w:t>incident</w:t>
      </w:r>
      <w:r>
        <w:rPr>
          <w:spacing w:val="-3"/>
        </w:rPr>
        <w:t xml:space="preserve"> </w:t>
      </w:r>
      <w:r>
        <w:t>/welfare</w:t>
      </w:r>
      <w:r>
        <w:rPr>
          <w:spacing w:val="-3"/>
        </w:rPr>
        <w:t xml:space="preserve"> </w:t>
      </w:r>
      <w:r>
        <w:t>report. Inform the DSL or DDSL that the concern has been raised.</w:t>
      </w:r>
    </w:p>
    <w:p w14:paraId="3E70A3D1" w14:textId="77777777" w:rsidR="00E275C8" w:rsidRDefault="00000000">
      <w:pPr>
        <w:pStyle w:val="ListParagraph"/>
        <w:numPr>
          <w:ilvl w:val="2"/>
          <w:numId w:val="6"/>
        </w:numPr>
        <w:tabs>
          <w:tab w:val="left" w:pos="1953"/>
        </w:tabs>
        <w:spacing w:before="15"/>
        <w:ind w:left="1953" w:right="99"/>
        <w:rPr>
          <w:rFonts w:ascii="Arial" w:hAnsi="Arial"/>
          <w:sz w:val="24"/>
        </w:rPr>
      </w:pPr>
      <w:r>
        <w:t>Dealing</w:t>
      </w:r>
      <w:r>
        <w:rPr>
          <w:spacing w:val="25"/>
        </w:rPr>
        <w:t xml:space="preserve"> </w:t>
      </w:r>
      <w:r>
        <w:t>with</w:t>
      </w:r>
      <w:r>
        <w:rPr>
          <w:spacing w:val="25"/>
        </w:rPr>
        <w:t xml:space="preserve"> </w:t>
      </w:r>
      <w:r>
        <w:t>a</w:t>
      </w:r>
      <w:r>
        <w:rPr>
          <w:spacing w:val="25"/>
        </w:rPr>
        <w:t xml:space="preserve"> </w:t>
      </w:r>
      <w:r>
        <w:t>disclosure</w:t>
      </w:r>
      <w:r>
        <w:rPr>
          <w:spacing w:val="25"/>
        </w:rPr>
        <w:t xml:space="preserve"> </w:t>
      </w:r>
      <w:r>
        <w:t>from</w:t>
      </w:r>
      <w:r>
        <w:rPr>
          <w:spacing w:val="25"/>
        </w:rPr>
        <w:t xml:space="preserve"> </w:t>
      </w:r>
      <w:r>
        <w:t>a</w:t>
      </w:r>
      <w:r>
        <w:rPr>
          <w:spacing w:val="25"/>
        </w:rPr>
        <w:t xml:space="preserve"> </w:t>
      </w:r>
      <w:r>
        <w:t>child</w:t>
      </w:r>
      <w:r>
        <w:rPr>
          <w:spacing w:val="25"/>
        </w:rPr>
        <w:t xml:space="preserve"> </w:t>
      </w:r>
      <w:r>
        <w:t>and</w:t>
      </w:r>
      <w:r>
        <w:rPr>
          <w:spacing w:val="25"/>
        </w:rPr>
        <w:t xml:space="preserve"> </w:t>
      </w:r>
      <w:r>
        <w:t>safeguarding</w:t>
      </w:r>
      <w:r>
        <w:rPr>
          <w:spacing w:val="25"/>
        </w:rPr>
        <w:t xml:space="preserve"> </w:t>
      </w:r>
      <w:r>
        <w:t>issues</w:t>
      </w:r>
      <w:r>
        <w:rPr>
          <w:spacing w:val="25"/>
        </w:rPr>
        <w:t xml:space="preserve"> </w:t>
      </w:r>
      <w:r>
        <w:t>can</w:t>
      </w:r>
      <w:r>
        <w:rPr>
          <w:spacing w:val="25"/>
        </w:rPr>
        <w:t xml:space="preserve"> </w:t>
      </w:r>
      <w:r>
        <w:t>be</w:t>
      </w:r>
      <w:r>
        <w:rPr>
          <w:spacing w:val="25"/>
        </w:rPr>
        <w:t xml:space="preserve"> </w:t>
      </w:r>
      <w:r>
        <w:t>stressful.</w:t>
      </w:r>
      <w:r>
        <w:rPr>
          <w:spacing w:val="80"/>
        </w:rPr>
        <w:t xml:space="preserve"> </w:t>
      </w:r>
      <w:r>
        <w:t>Consider seeking support</w:t>
      </w:r>
      <w:r>
        <w:rPr>
          <w:spacing w:val="-4"/>
        </w:rPr>
        <w:t xml:space="preserve"> </w:t>
      </w:r>
      <w:r>
        <w:t>for yourself and discuss this with the DSL.</w:t>
      </w:r>
    </w:p>
    <w:p w14:paraId="02495488" w14:textId="77777777" w:rsidR="00E275C8" w:rsidRDefault="00E275C8">
      <w:pPr>
        <w:pStyle w:val="BodyText"/>
        <w:spacing w:before="8"/>
      </w:pPr>
    </w:p>
    <w:p w14:paraId="523CA372" w14:textId="77777777" w:rsidR="00E275C8" w:rsidRDefault="00000000">
      <w:pPr>
        <w:pStyle w:val="Heading1"/>
        <w:numPr>
          <w:ilvl w:val="0"/>
          <w:numId w:val="6"/>
        </w:numPr>
        <w:tabs>
          <w:tab w:val="left" w:pos="1233"/>
        </w:tabs>
        <w:spacing w:before="1"/>
      </w:pPr>
      <w:r>
        <w:t>DISCUSSING</w:t>
      </w:r>
      <w:r>
        <w:rPr>
          <w:spacing w:val="-9"/>
        </w:rPr>
        <w:t xml:space="preserve"> </w:t>
      </w:r>
      <w:r>
        <w:t>CONCERNS</w:t>
      </w:r>
      <w:r>
        <w:rPr>
          <w:spacing w:val="-10"/>
        </w:rPr>
        <w:t xml:space="preserve"> </w:t>
      </w:r>
      <w:r>
        <w:t>WITH</w:t>
      </w:r>
      <w:r>
        <w:rPr>
          <w:spacing w:val="-12"/>
        </w:rPr>
        <w:t xml:space="preserve"> </w:t>
      </w:r>
      <w:r>
        <w:t>THE</w:t>
      </w:r>
      <w:r>
        <w:rPr>
          <w:spacing w:val="-10"/>
        </w:rPr>
        <w:t xml:space="preserve"> </w:t>
      </w:r>
      <w:r>
        <w:t>FAMILY</w:t>
      </w:r>
      <w:r>
        <w:rPr>
          <w:spacing w:val="-8"/>
        </w:rPr>
        <w:t xml:space="preserve"> </w:t>
      </w:r>
      <w:r>
        <w:t>AND</w:t>
      </w:r>
      <w:r>
        <w:rPr>
          <w:spacing w:val="-10"/>
        </w:rPr>
        <w:t xml:space="preserve"> </w:t>
      </w:r>
      <w:r>
        <w:t>THE</w:t>
      </w:r>
      <w:r>
        <w:rPr>
          <w:spacing w:val="-9"/>
        </w:rPr>
        <w:t xml:space="preserve"> </w:t>
      </w:r>
      <w:r>
        <w:rPr>
          <w:spacing w:val="-2"/>
        </w:rPr>
        <w:t>CHILD</w:t>
      </w:r>
    </w:p>
    <w:p w14:paraId="7B57358A" w14:textId="77777777" w:rsidR="00E275C8" w:rsidRDefault="00E275C8">
      <w:pPr>
        <w:pStyle w:val="BodyText"/>
        <w:spacing w:before="6"/>
        <w:rPr>
          <w:b/>
          <w:sz w:val="28"/>
        </w:rPr>
      </w:pPr>
    </w:p>
    <w:p w14:paraId="5BADD9E7" w14:textId="77777777" w:rsidR="00E275C8" w:rsidRDefault="00000000">
      <w:pPr>
        <w:pStyle w:val="ListParagraph"/>
        <w:numPr>
          <w:ilvl w:val="1"/>
          <w:numId w:val="6"/>
        </w:numPr>
        <w:tabs>
          <w:tab w:val="left" w:pos="1230"/>
          <w:tab w:val="left" w:pos="1233"/>
        </w:tabs>
        <w:spacing w:before="1" w:line="244" w:lineRule="auto"/>
        <w:ind w:right="103"/>
        <w:jc w:val="both"/>
      </w:pPr>
      <w:r>
        <w:t>In</w:t>
      </w:r>
      <w:r>
        <w:rPr>
          <w:spacing w:val="-4"/>
        </w:rPr>
        <w:t xml:space="preserve"> </w:t>
      </w:r>
      <w:r>
        <w:t>general</w:t>
      </w:r>
      <w:r>
        <w:rPr>
          <w:spacing w:val="-3"/>
        </w:rPr>
        <w:t xml:space="preserve"> </w:t>
      </w:r>
      <w:r>
        <w:t>we</w:t>
      </w:r>
      <w:r>
        <w:rPr>
          <w:spacing w:val="-3"/>
        </w:rPr>
        <w:t xml:space="preserve"> </w:t>
      </w:r>
      <w:r>
        <w:t>will</w:t>
      </w:r>
      <w:r>
        <w:rPr>
          <w:spacing w:val="-2"/>
        </w:rPr>
        <w:t xml:space="preserve"> </w:t>
      </w:r>
      <w:r>
        <w:t>always</w:t>
      </w:r>
      <w:r>
        <w:rPr>
          <w:spacing w:val="-2"/>
        </w:rPr>
        <w:t xml:space="preserve"> </w:t>
      </w:r>
      <w:r>
        <w:t>discuss</w:t>
      </w:r>
      <w:r>
        <w:rPr>
          <w:spacing w:val="-5"/>
        </w:rPr>
        <w:t xml:space="preserve"> </w:t>
      </w:r>
      <w:r>
        <w:t>any</w:t>
      </w:r>
      <w:r>
        <w:rPr>
          <w:spacing w:val="-5"/>
        </w:rPr>
        <w:t xml:space="preserve"> </w:t>
      </w:r>
      <w:r>
        <w:t>concerns</w:t>
      </w:r>
      <w:r>
        <w:rPr>
          <w:spacing w:val="-2"/>
        </w:rPr>
        <w:t xml:space="preserve"> </w:t>
      </w:r>
      <w:r>
        <w:t>the</w:t>
      </w:r>
      <w:r>
        <w:rPr>
          <w:spacing w:val="-4"/>
        </w:rPr>
        <w:t xml:space="preserve"> </w:t>
      </w:r>
      <w:r>
        <w:t>school</w:t>
      </w:r>
      <w:r>
        <w:rPr>
          <w:spacing w:val="-2"/>
        </w:rPr>
        <w:t xml:space="preserve"> </w:t>
      </w:r>
      <w:r>
        <w:t>may</w:t>
      </w:r>
      <w:r>
        <w:rPr>
          <w:spacing w:val="-5"/>
        </w:rPr>
        <w:t xml:space="preserve"> </w:t>
      </w:r>
      <w:r>
        <w:t>have</w:t>
      </w:r>
      <w:r>
        <w:rPr>
          <w:spacing w:val="-4"/>
        </w:rPr>
        <w:t xml:space="preserve"> </w:t>
      </w:r>
      <w:r>
        <w:t>with</w:t>
      </w:r>
      <w:r>
        <w:rPr>
          <w:spacing w:val="-4"/>
        </w:rPr>
        <w:t xml:space="preserve"> </w:t>
      </w:r>
      <w:r>
        <w:t>the</w:t>
      </w:r>
      <w:r>
        <w:rPr>
          <w:spacing w:val="-3"/>
        </w:rPr>
        <w:t xml:space="preserve"> </w:t>
      </w:r>
      <w:r>
        <w:t>child’s</w:t>
      </w:r>
      <w:r>
        <w:rPr>
          <w:spacing w:val="-1"/>
        </w:rPr>
        <w:t xml:space="preserve"> </w:t>
      </w:r>
      <w:r>
        <w:t>parents.</w:t>
      </w:r>
      <w:r>
        <w:rPr>
          <w:spacing w:val="-1"/>
        </w:rPr>
        <w:t xml:space="preserve"> </w:t>
      </w:r>
      <w:r>
        <w:t>They</w:t>
      </w:r>
      <w:r>
        <w:rPr>
          <w:spacing w:val="-3"/>
        </w:rPr>
        <w:t xml:space="preserve"> </w:t>
      </w:r>
      <w:r>
        <w:t>need</w:t>
      </w:r>
      <w:r>
        <w:rPr>
          <w:spacing w:val="-3"/>
        </w:rPr>
        <w:t xml:space="preserve"> </w:t>
      </w:r>
      <w:r>
        <w:t>to</w:t>
      </w:r>
      <w:r>
        <w:rPr>
          <w:spacing w:val="-4"/>
        </w:rPr>
        <w:t xml:space="preserve"> </w:t>
      </w:r>
      <w:r>
        <w:t>know that</w:t>
      </w:r>
      <w:r>
        <w:rPr>
          <w:spacing w:val="-8"/>
        </w:rPr>
        <w:t xml:space="preserve"> </w:t>
      </w:r>
      <w:r>
        <w:t>we</w:t>
      </w:r>
      <w:r>
        <w:rPr>
          <w:spacing w:val="-8"/>
        </w:rPr>
        <w:t xml:space="preserve"> </w:t>
      </w:r>
      <w:r>
        <w:t>are</w:t>
      </w:r>
      <w:r>
        <w:rPr>
          <w:spacing w:val="-9"/>
        </w:rPr>
        <w:t xml:space="preserve"> </w:t>
      </w:r>
      <w:r>
        <w:t>worried</w:t>
      </w:r>
      <w:r>
        <w:rPr>
          <w:spacing w:val="-8"/>
        </w:rPr>
        <w:t xml:space="preserve"> </w:t>
      </w:r>
      <w:r>
        <w:t>about</w:t>
      </w:r>
      <w:r>
        <w:rPr>
          <w:spacing w:val="-8"/>
        </w:rPr>
        <w:t xml:space="preserve"> </w:t>
      </w:r>
      <w:r>
        <w:t>their</w:t>
      </w:r>
      <w:r>
        <w:rPr>
          <w:spacing w:val="-11"/>
        </w:rPr>
        <w:t xml:space="preserve"> </w:t>
      </w:r>
      <w:r>
        <w:t>child.</w:t>
      </w:r>
      <w:r>
        <w:rPr>
          <w:spacing w:val="-11"/>
        </w:rPr>
        <w:t xml:space="preserve"> </w:t>
      </w:r>
      <w:r>
        <w:t>However,</w:t>
      </w:r>
      <w:r>
        <w:rPr>
          <w:spacing w:val="-9"/>
        </w:rPr>
        <w:t xml:space="preserve"> </w:t>
      </w:r>
      <w:r>
        <w:t>we</w:t>
      </w:r>
      <w:r>
        <w:rPr>
          <w:spacing w:val="-8"/>
        </w:rPr>
        <w:t xml:space="preserve"> </w:t>
      </w:r>
      <w:r>
        <w:t>will</w:t>
      </w:r>
      <w:r>
        <w:rPr>
          <w:spacing w:val="-7"/>
        </w:rPr>
        <w:t xml:space="preserve"> </w:t>
      </w:r>
      <w:r>
        <w:t>not</w:t>
      </w:r>
      <w:r>
        <w:rPr>
          <w:spacing w:val="-8"/>
        </w:rPr>
        <w:t xml:space="preserve"> </w:t>
      </w:r>
      <w:r>
        <w:t>discuss</w:t>
      </w:r>
      <w:r>
        <w:rPr>
          <w:spacing w:val="-8"/>
        </w:rPr>
        <w:t xml:space="preserve"> </w:t>
      </w:r>
      <w:r>
        <w:t>our</w:t>
      </w:r>
      <w:r>
        <w:rPr>
          <w:spacing w:val="-9"/>
        </w:rPr>
        <w:t xml:space="preserve"> </w:t>
      </w:r>
      <w:r>
        <w:t>concerns</w:t>
      </w:r>
      <w:r>
        <w:rPr>
          <w:spacing w:val="-8"/>
        </w:rPr>
        <w:t xml:space="preserve"> </w:t>
      </w:r>
      <w:r>
        <w:t>if</w:t>
      </w:r>
      <w:r>
        <w:rPr>
          <w:spacing w:val="-8"/>
        </w:rPr>
        <w:t xml:space="preserve"> </w:t>
      </w:r>
      <w:r>
        <w:t>we</w:t>
      </w:r>
      <w:r>
        <w:rPr>
          <w:spacing w:val="-11"/>
        </w:rPr>
        <w:t xml:space="preserve"> </w:t>
      </w:r>
      <w:r>
        <w:t>believe</w:t>
      </w:r>
      <w:r>
        <w:rPr>
          <w:spacing w:val="-11"/>
        </w:rPr>
        <w:t xml:space="preserve"> </w:t>
      </w:r>
      <w:r>
        <w:t>that</w:t>
      </w:r>
      <w:r>
        <w:rPr>
          <w:spacing w:val="-8"/>
        </w:rPr>
        <w:t xml:space="preserve"> </w:t>
      </w:r>
      <w:r>
        <w:t>this</w:t>
      </w:r>
      <w:r>
        <w:rPr>
          <w:spacing w:val="-8"/>
        </w:rPr>
        <w:t xml:space="preserve"> </w:t>
      </w:r>
      <w:r>
        <w:t>would</w:t>
      </w:r>
      <w:r>
        <w:rPr>
          <w:spacing w:val="-11"/>
        </w:rPr>
        <w:t xml:space="preserve"> </w:t>
      </w:r>
      <w:r>
        <w:t>place the child at greater risk or lead to loss of evidence for a police investigation.</w:t>
      </w:r>
    </w:p>
    <w:p w14:paraId="378D6CFA" w14:textId="77777777" w:rsidR="00E275C8" w:rsidRDefault="00E275C8">
      <w:pPr>
        <w:pStyle w:val="BodyText"/>
        <w:spacing w:before="10"/>
        <w:rPr>
          <w:sz w:val="21"/>
        </w:rPr>
      </w:pPr>
    </w:p>
    <w:p w14:paraId="479A888A" w14:textId="77777777" w:rsidR="00E275C8" w:rsidRDefault="00000000">
      <w:pPr>
        <w:pStyle w:val="ListParagraph"/>
        <w:numPr>
          <w:ilvl w:val="1"/>
          <w:numId w:val="6"/>
        </w:numPr>
        <w:tabs>
          <w:tab w:val="left" w:pos="1233"/>
        </w:tabs>
      </w:pPr>
      <w:r>
        <w:t>If</w:t>
      </w:r>
      <w:r>
        <w:rPr>
          <w:spacing w:val="4"/>
        </w:rPr>
        <w:t xml:space="preserve"> </w:t>
      </w:r>
      <w:r>
        <w:t>we</w:t>
      </w:r>
      <w:r>
        <w:rPr>
          <w:spacing w:val="5"/>
        </w:rPr>
        <w:t xml:space="preserve"> </w:t>
      </w:r>
      <w:r>
        <w:t>make</w:t>
      </w:r>
      <w:r>
        <w:rPr>
          <w:spacing w:val="4"/>
        </w:rPr>
        <w:t xml:space="preserve"> </w:t>
      </w:r>
      <w:r>
        <w:t>a</w:t>
      </w:r>
      <w:r>
        <w:rPr>
          <w:spacing w:val="5"/>
        </w:rPr>
        <w:t xml:space="preserve"> </w:t>
      </w:r>
      <w:r>
        <w:t>decision</w:t>
      </w:r>
      <w:r>
        <w:rPr>
          <w:spacing w:val="4"/>
        </w:rPr>
        <w:t xml:space="preserve"> </w:t>
      </w:r>
      <w:r>
        <w:t>not</w:t>
      </w:r>
      <w:r>
        <w:rPr>
          <w:spacing w:val="5"/>
        </w:rPr>
        <w:t xml:space="preserve"> </w:t>
      </w:r>
      <w:r>
        <w:t>to</w:t>
      </w:r>
      <w:r>
        <w:rPr>
          <w:spacing w:val="5"/>
        </w:rPr>
        <w:t xml:space="preserve"> </w:t>
      </w:r>
      <w:r>
        <w:t>discuss</w:t>
      </w:r>
      <w:r>
        <w:rPr>
          <w:spacing w:val="4"/>
        </w:rPr>
        <w:t xml:space="preserve"> </w:t>
      </w:r>
      <w:r>
        <w:t>our</w:t>
      </w:r>
      <w:r>
        <w:rPr>
          <w:spacing w:val="5"/>
        </w:rPr>
        <w:t xml:space="preserve"> </w:t>
      </w:r>
      <w:r>
        <w:t>concerns</w:t>
      </w:r>
      <w:r>
        <w:rPr>
          <w:spacing w:val="4"/>
        </w:rPr>
        <w:t xml:space="preserve"> </w:t>
      </w:r>
      <w:r>
        <w:t>with</w:t>
      </w:r>
      <w:r>
        <w:rPr>
          <w:spacing w:val="5"/>
        </w:rPr>
        <w:t xml:space="preserve"> </w:t>
      </w:r>
      <w:r>
        <w:t>the</w:t>
      </w:r>
      <w:r>
        <w:rPr>
          <w:spacing w:val="4"/>
        </w:rPr>
        <w:t xml:space="preserve"> </w:t>
      </w:r>
      <w:r>
        <w:t>child’s</w:t>
      </w:r>
      <w:r>
        <w:rPr>
          <w:spacing w:val="5"/>
        </w:rPr>
        <w:t xml:space="preserve"> </w:t>
      </w:r>
      <w:r>
        <w:t>parents</w:t>
      </w:r>
      <w:r>
        <w:rPr>
          <w:spacing w:val="5"/>
        </w:rPr>
        <w:t xml:space="preserve"> </w:t>
      </w:r>
      <w:r>
        <w:t>or</w:t>
      </w:r>
      <w:r>
        <w:rPr>
          <w:spacing w:val="4"/>
        </w:rPr>
        <w:t xml:space="preserve"> </w:t>
      </w:r>
      <w:r>
        <w:t>carers</w:t>
      </w:r>
      <w:r>
        <w:rPr>
          <w:spacing w:val="5"/>
        </w:rPr>
        <w:t xml:space="preserve"> </w:t>
      </w:r>
      <w:r>
        <w:t>this</w:t>
      </w:r>
      <w:r>
        <w:rPr>
          <w:spacing w:val="4"/>
        </w:rPr>
        <w:t xml:space="preserve"> </w:t>
      </w:r>
      <w:r>
        <w:t>will</w:t>
      </w:r>
      <w:r>
        <w:rPr>
          <w:spacing w:val="5"/>
        </w:rPr>
        <w:t xml:space="preserve"> </w:t>
      </w:r>
      <w:r>
        <w:t>be</w:t>
      </w:r>
      <w:r>
        <w:rPr>
          <w:spacing w:val="4"/>
        </w:rPr>
        <w:t xml:space="preserve"> </w:t>
      </w:r>
      <w:r>
        <w:t>recorded</w:t>
      </w:r>
      <w:r>
        <w:rPr>
          <w:spacing w:val="5"/>
        </w:rPr>
        <w:t xml:space="preserve"> </w:t>
      </w:r>
      <w:r>
        <w:t>in</w:t>
      </w:r>
      <w:r>
        <w:rPr>
          <w:spacing w:val="5"/>
        </w:rPr>
        <w:t xml:space="preserve"> </w:t>
      </w:r>
      <w:r>
        <w:rPr>
          <w:spacing w:val="-5"/>
        </w:rPr>
        <w:t>the</w:t>
      </w:r>
    </w:p>
    <w:p w14:paraId="0E74E82F" w14:textId="77777777" w:rsidR="00E275C8" w:rsidRDefault="00000000">
      <w:pPr>
        <w:pStyle w:val="BodyText"/>
        <w:spacing w:before="3"/>
        <w:ind w:left="1233"/>
      </w:pPr>
      <w:r>
        <w:t>child’s</w:t>
      </w:r>
      <w:r>
        <w:rPr>
          <w:spacing w:val="-8"/>
        </w:rPr>
        <w:t xml:space="preserve"> </w:t>
      </w:r>
      <w:r>
        <w:t>safeguarding</w:t>
      </w:r>
      <w:r>
        <w:rPr>
          <w:spacing w:val="-6"/>
        </w:rPr>
        <w:t xml:space="preserve"> </w:t>
      </w:r>
      <w:r>
        <w:t>file</w:t>
      </w:r>
      <w:r>
        <w:rPr>
          <w:spacing w:val="-6"/>
        </w:rPr>
        <w:t xml:space="preserve"> </w:t>
      </w:r>
      <w:r>
        <w:t>with</w:t>
      </w:r>
      <w:r>
        <w:rPr>
          <w:spacing w:val="-3"/>
        </w:rPr>
        <w:t xml:space="preserve"> </w:t>
      </w:r>
      <w:r>
        <w:t>a</w:t>
      </w:r>
      <w:r>
        <w:rPr>
          <w:spacing w:val="-6"/>
        </w:rPr>
        <w:t xml:space="preserve"> </w:t>
      </w:r>
      <w:r>
        <w:t>full</w:t>
      </w:r>
      <w:r>
        <w:rPr>
          <w:spacing w:val="-4"/>
        </w:rPr>
        <w:t xml:space="preserve"> </w:t>
      </w:r>
      <w:r>
        <w:t>explanation</w:t>
      </w:r>
      <w:r>
        <w:rPr>
          <w:spacing w:val="-6"/>
        </w:rPr>
        <w:t xml:space="preserve"> </w:t>
      </w:r>
      <w:r>
        <w:t>for</w:t>
      </w:r>
      <w:r>
        <w:rPr>
          <w:spacing w:val="-4"/>
        </w:rPr>
        <w:t xml:space="preserve"> </w:t>
      </w:r>
      <w:r>
        <w:t xml:space="preserve">our </w:t>
      </w:r>
      <w:r>
        <w:rPr>
          <w:spacing w:val="-2"/>
        </w:rPr>
        <w:t>decision.</w:t>
      </w:r>
    </w:p>
    <w:p w14:paraId="35FC0294" w14:textId="77777777" w:rsidR="00E275C8" w:rsidRDefault="00E275C8">
      <w:pPr>
        <w:pStyle w:val="BodyText"/>
        <w:spacing w:before="8"/>
      </w:pPr>
    </w:p>
    <w:p w14:paraId="1FFBC7C0" w14:textId="77777777" w:rsidR="00E275C8" w:rsidRDefault="00000000">
      <w:pPr>
        <w:pStyle w:val="ListParagraph"/>
        <w:numPr>
          <w:ilvl w:val="1"/>
          <w:numId w:val="6"/>
        </w:numPr>
        <w:tabs>
          <w:tab w:val="left" w:pos="1233"/>
        </w:tabs>
        <w:spacing w:line="242" w:lineRule="auto"/>
        <w:ind w:right="120"/>
      </w:pPr>
      <w:r>
        <w:t>It is important to consider the child’s wishes and feelings, if age appropriate, as part of planning what action to take in relation to concerns about their welfare.</w:t>
      </w:r>
    </w:p>
    <w:p w14:paraId="192ADE61" w14:textId="77777777" w:rsidR="00E275C8" w:rsidRDefault="00E275C8">
      <w:pPr>
        <w:pStyle w:val="BodyText"/>
        <w:spacing w:before="6"/>
      </w:pPr>
    </w:p>
    <w:p w14:paraId="1CA1E99C" w14:textId="77777777" w:rsidR="00E275C8" w:rsidRDefault="00000000">
      <w:pPr>
        <w:pStyle w:val="ListParagraph"/>
        <w:numPr>
          <w:ilvl w:val="1"/>
          <w:numId w:val="6"/>
        </w:numPr>
        <w:tabs>
          <w:tab w:val="left" w:pos="1233"/>
        </w:tabs>
        <w:spacing w:line="242" w:lineRule="auto"/>
        <w:ind w:right="106"/>
      </w:pPr>
      <w:r>
        <w:t>When</w:t>
      </w:r>
      <w:r>
        <w:rPr>
          <w:spacing w:val="-6"/>
        </w:rPr>
        <w:t xml:space="preserve"> </w:t>
      </w:r>
      <w:r>
        <w:t>talking</w:t>
      </w:r>
      <w:r>
        <w:rPr>
          <w:spacing w:val="-6"/>
        </w:rPr>
        <w:t xml:space="preserve"> </w:t>
      </w:r>
      <w:r>
        <w:t>to</w:t>
      </w:r>
      <w:r>
        <w:rPr>
          <w:spacing w:val="-8"/>
        </w:rPr>
        <w:t xml:space="preserve"> </w:t>
      </w:r>
      <w:r>
        <w:t>children,</w:t>
      </w:r>
      <w:r>
        <w:rPr>
          <w:spacing w:val="-6"/>
        </w:rPr>
        <w:t xml:space="preserve"> </w:t>
      </w:r>
      <w:r>
        <w:t>we</w:t>
      </w:r>
      <w:r>
        <w:rPr>
          <w:spacing w:val="-6"/>
        </w:rPr>
        <w:t xml:space="preserve"> </w:t>
      </w:r>
      <w:r>
        <w:t>will</w:t>
      </w:r>
      <w:r>
        <w:rPr>
          <w:spacing w:val="-5"/>
        </w:rPr>
        <w:t xml:space="preserve"> </w:t>
      </w:r>
      <w:r>
        <w:t>take</w:t>
      </w:r>
      <w:r>
        <w:rPr>
          <w:spacing w:val="-6"/>
        </w:rPr>
        <w:t xml:space="preserve"> </w:t>
      </w:r>
      <w:r>
        <w:t>account</w:t>
      </w:r>
      <w:r>
        <w:rPr>
          <w:spacing w:val="-6"/>
        </w:rPr>
        <w:t xml:space="preserve"> </w:t>
      </w:r>
      <w:r>
        <w:t>of</w:t>
      </w:r>
      <w:r>
        <w:rPr>
          <w:spacing w:val="-6"/>
        </w:rPr>
        <w:t xml:space="preserve"> </w:t>
      </w:r>
      <w:r>
        <w:t>their</w:t>
      </w:r>
      <w:r>
        <w:rPr>
          <w:spacing w:val="-6"/>
        </w:rPr>
        <w:t xml:space="preserve"> </w:t>
      </w:r>
      <w:r>
        <w:t>age,</w:t>
      </w:r>
      <w:r>
        <w:rPr>
          <w:spacing w:val="-6"/>
        </w:rPr>
        <w:t xml:space="preserve"> </w:t>
      </w:r>
      <w:r>
        <w:t>understanding</w:t>
      </w:r>
      <w:r>
        <w:rPr>
          <w:spacing w:val="-6"/>
        </w:rPr>
        <w:t xml:space="preserve"> </w:t>
      </w:r>
      <w:r>
        <w:t>and</w:t>
      </w:r>
      <w:r>
        <w:rPr>
          <w:spacing w:val="-6"/>
        </w:rPr>
        <w:t xml:space="preserve"> </w:t>
      </w:r>
      <w:r>
        <w:t>preferred</w:t>
      </w:r>
      <w:r>
        <w:rPr>
          <w:spacing w:val="-5"/>
        </w:rPr>
        <w:t xml:space="preserve"> </w:t>
      </w:r>
      <w:r>
        <w:t>language,</w:t>
      </w:r>
      <w:r>
        <w:rPr>
          <w:spacing w:val="-8"/>
        </w:rPr>
        <w:t xml:space="preserve"> </w:t>
      </w:r>
      <w:r>
        <w:t>which</w:t>
      </w:r>
      <w:r>
        <w:rPr>
          <w:spacing w:val="-8"/>
        </w:rPr>
        <w:t xml:space="preserve"> </w:t>
      </w:r>
      <w:r>
        <w:t>may</w:t>
      </w:r>
      <w:r>
        <w:rPr>
          <w:spacing w:val="-8"/>
        </w:rPr>
        <w:t xml:space="preserve"> </w:t>
      </w:r>
      <w:r>
        <w:t>not be English. It is also important to consider how a disabled child may need support in communicating.</w:t>
      </w:r>
    </w:p>
    <w:p w14:paraId="0A8BCC42" w14:textId="77777777" w:rsidR="00E275C8" w:rsidRDefault="00E275C8">
      <w:pPr>
        <w:spacing w:line="242" w:lineRule="auto"/>
        <w:sectPr w:rsidR="00E275C8">
          <w:pgSz w:w="11920" w:h="16850"/>
          <w:pgMar w:top="1040" w:right="1020" w:bottom="700" w:left="620" w:header="0" w:footer="444" w:gutter="0"/>
          <w:cols w:space="720"/>
        </w:sectPr>
      </w:pPr>
    </w:p>
    <w:p w14:paraId="3027B780" w14:textId="77777777" w:rsidR="00E275C8" w:rsidRDefault="00000000">
      <w:pPr>
        <w:pStyle w:val="ListParagraph"/>
        <w:numPr>
          <w:ilvl w:val="1"/>
          <w:numId w:val="6"/>
        </w:numPr>
        <w:tabs>
          <w:tab w:val="left" w:pos="1230"/>
          <w:tab w:val="left" w:pos="1233"/>
        </w:tabs>
        <w:spacing w:before="82" w:line="244" w:lineRule="auto"/>
        <w:ind w:right="111"/>
        <w:jc w:val="both"/>
      </w:pPr>
      <w:r>
        <w:lastRenderedPageBreak/>
        <w:t>How</w:t>
      </w:r>
      <w:r>
        <w:rPr>
          <w:spacing w:val="-7"/>
        </w:rPr>
        <w:t xml:space="preserve"> </w:t>
      </w:r>
      <w:r>
        <w:t>we</w:t>
      </w:r>
      <w:r>
        <w:rPr>
          <w:spacing w:val="-6"/>
        </w:rPr>
        <w:t xml:space="preserve"> </w:t>
      </w:r>
      <w:r>
        <w:t>talk</w:t>
      </w:r>
      <w:r>
        <w:rPr>
          <w:spacing w:val="-5"/>
        </w:rPr>
        <w:t xml:space="preserve"> </w:t>
      </w:r>
      <w:r>
        <w:t>to</w:t>
      </w:r>
      <w:r>
        <w:rPr>
          <w:spacing w:val="-6"/>
        </w:rPr>
        <w:t xml:space="preserve"> </w:t>
      </w:r>
      <w:r>
        <w:t>a</w:t>
      </w:r>
      <w:r>
        <w:rPr>
          <w:spacing w:val="-8"/>
        </w:rPr>
        <w:t xml:space="preserve"> </w:t>
      </w:r>
      <w:r>
        <w:t>child</w:t>
      </w:r>
      <w:r>
        <w:rPr>
          <w:spacing w:val="-6"/>
        </w:rPr>
        <w:t xml:space="preserve"> </w:t>
      </w:r>
      <w:r>
        <w:t>will</w:t>
      </w:r>
      <w:r>
        <w:rPr>
          <w:spacing w:val="-6"/>
        </w:rPr>
        <w:t xml:space="preserve"> </w:t>
      </w:r>
      <w:r>
        <w:t>also</w:t>
      </w:r>
      <w:r>
        <w:rPr>
          <w:spacing w:val="-8"/>
        </w:rPr>
        <w:t xml:space="preserve"> </w:t>
      </w:r>
      <w:r>
        <w:t>depend</w:t>
      </w:r>
      <w:r>
        <w:rPr>
          <w:spacing w:val="-8"/>
        </w:rPr>
        <w:t xml:space="preserve"> </w:t>
      </w:r>
      <w:r>
        <w:t>on</w:t>
      </w:r>
      <w:r>
        <w:rPr>
          <w:spacing w:val="-6"/>
        </w:rPr>
        <w:t xml:space="preserve"> </w:t>
      </w:r>
      <w:r>
        <w:t>the</w:t>
      </w:r>
      <w:r>
        <w:rPr>
          <w:spacing w:val="-8"/>
        </w:rPr>
        <w:t xml:space="preserve"> </w:t>
      </w:r>
      <w:r>
        <w:t>substance</w:t>
      </w:r>
      <w:r>
        <w:rPr>
          <w:spacing w:val="-6"/>
        </w:rPr>
        <w:t xml:space="preserve"> </w:t>
      </w:r>
      <w:r>
        <w:t>and</w:t>
      </w:r>
      <w:r>
        <w:rPr>
          <w:spacing w:val="-8"/>
        </w:rPr>
        <w:t xml:space="preserve"> </w:t>
      </w:r>
      <w:r>
        <w:t>seriousness</w:t>
      </w:r>
      <w:r>
        <w:rPr>
          <w:spacing w:val="-6"/>
        </w:rPr>
        <w:t xml:space="preserve"> </w:t>
      </w:r>
      <w:r>
        <w:t>of</w:t>
      </w:r>
      <w:r>
        <w:rPr>
          <w:spacing w:val="-8"/>
        </w:rPr>
        <w:t xml:space="preserve"> </w:t>
      </w:r>
      <w:r>
        <w:t>the</w:t>
      </w:r>
      <w:r>
        <w:rPr>
          <w:spacing w:val="-8"/>
        </w:rPr>
        <w:t xml:space="preserve"> </w:t>
      </w:r>
      <w:r>
        <w:t>concerns.</w:t>
      </w:r>
      <w:r>
        <w:rPr>
          <w:spacing w:val="30"/>
        </w:rPr>
        <w:t xml:space="preserve"> </w:t>
      </w:r>
      <w:r>
        <w:t>We</w:t>
      </w:r>
      <w:r>
        <w:rPr>
          <w:spacing w:val="-8"/>
        </w:rPr>
        <w:t xml:space="preserve"> </w:t>
      </w:r>
      <w:r>
        <w:t>may</w:t>
      </w:r>
      <w:r>
        <w:rPr>
          <w:spacing w:val="-7"/>
        </w:rPr>
        <w:t xml:space="preserve"> </w:t>
      </w:r>
      <w:r>
        <w:t>need</w:t>
      </w:r>
      <w:r>
        <w:rPr>
          <w:spacing w:val="-6"/>
        </w:rPr>
        <w:t xml:space="preserve"> </w:t>
      </w:r>
      <w:r>
        <w:t>to</w:t>
      </w:r>
      <w:r>
        <w:rPr>
          <w:spacing w:val="-8"/>
        </w:rPr>
        <w:t xml:space="preserve"> </w:t>
      </w:r>
      <w:r>
        <w:t>seek advice</w:t>
      </w:r>
      <w:r>
        <w:rPr>
          <w:spacing w:val="-1"/>
        </w:rPr>
        <w:t xml:space="preserve"> </w:t>
      </w:r>
      <w:r>
        <w:t>from</w:t>
      </w:r>
      <w:r>
        <w:rPr>
          <w:spacing w:val="-3"/>
        </w:rPr>
        <w:t xml:space="preserve"> </w:t>
      </w:r>
      <w:r>
        <w:t>Children’s</w:t>
      </w:r>
      <w:r>
        <w:rPr>
          <w:spacing w:val="-1"/>
        </w:rPr>
        <w:t xml:space="preserve"> </w:t>
      </w:r>
      <w:r>
        <w:t>Social</w:t>
      </w:r>
      <w:r>
        <w:rPr>
          <w:spacing w:val="-6"/>
        </w:rPr>
        <w:t xml:space="preserve"> </w:t>
      </w:r>
      <w:r>
        <w:t>Care</w:t>
      </w:r>
      <w:r>
        <w:rPr>
          <w:spacing w:val="-2"/>
        </w:rPr>
        <w:t xml:space="preserve"> </w:t>
      </w:r>
      <w:r>
        <w:t>or</w:t>
      </w:r>
      <w:r>
        <w:rPr>
          <w:spacing w:val="-4"/>
        </w:rPr>
        <w:t xml:space="preserve"> </w:t>
      </w:r>
      <w:r>
        <w:t>the</w:t>
      </w:r>
      <w:r>
        <w:rPr>
          <w:spacing w:val="-4"/>
        </w:rPr>
        <w:t xml:space="preserve"> </w:t>
      </w:r>
      <w:r>
        <w:t>police</w:t>
      </w:r>
      <w:r>
        <w:rPr>
          <w:spacing w:val="-4"/>
        </w:rPr>
        <w:t xml:space="preserve"> </w:t>
      </w:r>
      <w:r>
        <w:t>to</w:t>
      </w:r>
      <w:r>
        <w:rPr>
          <w:spacing w:val="-4"/>
        </w:rPr>
        <w:t xml:space="preserve"> </w:t>
      </w:r>
      <w:r>
        <w:t>ensure</w:t>
      </w:r>
      <w:r>
        <w:rPr>
          <w:spacing w:val="-1"/>
        </w:rPr>
        <w:t xml:space="preserve"> </w:t>
      </w:r>
      <w:r>
        <w:t>that</w:t>
      </w:r>
      <w:r>
        <w:rPr>
          <w:spacing w:val="-1"/>
        </w:rPr>
        <w:t xml:space="preserve"> </w:t>
      </w:r>
      <w:r>
        <w:t>neither</w:t>
      </w:r>
      <w:r>
        <w:rPr>
          <w:spacing w:val="-4"/>
        </w:rPr>
        <w:t xml:space="preserve"> </w:t>
      </w:r>
      <w:r>
        <w:t>the</w:t>
      </w:r>
      <w:r>
        <w:rPr>
          <w:spacing w:val="-3"/>
        </w:rPr>
        <w:t xml:space="preserve"> </w:t>
      </w:r>
      <w:r>
        <w:t>safety</w:t>
      </w:r>
      <w:r>
        <w:rPr>
          <w:spacing w:val="-3"/>
        </w:rPr>
        <w:t xml:space="preserve"> </w:t>
      </w:r>
      <w:r>
        <w:t>of</w:t>
      </w:r>
      <w:r>
        <w:rPr>
          <w:spacing w:val="-1"/>
        </w:rPr>
        <w:t xml:space="preserve"> </w:t>
      </w:r>
      <w:r>
        <w:t>the</w:t>
      </w:r>
      <w:r>
        <w:rPr>
          <w:spacing w:val="-4"/>
        </w:rPr>
        <w:t xml:space="preserve"> </w:t>
      </w:r>
      <w:r>
        <w:t>child</w:t>
      </w:r>
      <w:r>
        <w:rPr>
          <w:spacing w:val="-1"/>
        </w:rPr>
        <w:t xml:space="preserve"> </w:t>
      </w:r>
      <w:r>
        <w:t>nor</w:t>
      </w:r>
      <w:r>
        <w:rPr>
          <w:spacing w:val="-4"/>
        </w:rPr>
        <w:t xml:space="preserve"> </w:t>
      </w:r>
      <w:r>
        <w:t>any</w:t>
      </w:r>
      <w:r>
        <w:rPr>
          <w:spacing w:val="-3"/>
        </w:rPr>
        <w:t xml:space="preserve"> </w:t>
      </w:r>
      <w:r>
        <w:t>subsequent investigation is jeopardised.</w:t>
      </w:r>
    </w:p>
    <w:p w14:paraId="7EB773D3" w14:textId="77777777" w:rsidR="00E275C8" w:rsidRDefault="00E275C8">
      <w:pPr>
        <w:pStyle w:val="BodyText"/>
        <w:spacing w:before="10"/>
        <w:rPr>
          <w:sz w:val="21"/>
        </w:rPr>
      </w:pPr>
    </w:p>
    <w:p w14:paraId="5EE36D0C" w14:textId="77777777" w:rsidR="00E275C8" w:rsidRDefault="00000000">
      <w:pPr>
        <w:pStyle w:val="ListParagraph"/>
        <w:numPr>
          <w:ilvl w:val="1"/>
          <w:numId w:val="6"/>
        </w:numPr>
        <w:tabs>
          <w:tab w:val="left" w:pos="1230"/>
          <w:tab w:val="left" w:pos="1233"/>
        </w:tabs>
        <w:spacing w:line="242" w:lineRule="auto"/>
        <w:ind w:right="111"/>
        <w:jc w:val="both"/>
      </w:pPr>
      <w:r>
        <w:t xml:space="preserve">If concerns have arisen as a result of information given by a child, we will reassure the child but not promise </w:t>
      </w:r>
      <w:r>
        <w:rPr>
          <w:spacing w:val="-2"/>
        </w:rPr>
        <w:t>confidentiality.</w:t>
      </w:r>
    </w:p>
    <w:p w14:paraId="55DB47E4" w14:textId="77777777" w:rsidR="00E275C8" w:rsidRDefault="00E275C8">
      <w:pPr>
        <w:pStyle w:val="BodyText"/>
        <w:spacing w:before="6"/>
      </w:pPr>
    </w:p>
    <w:p w14:paraId="5861CA32" w14:textId="77777777" w:rsidR="00E275C8" w:rsidRDefault="00000000">
      <w:pPr>
        <w:pStyle w:val="ListParagraph"/>
        <w:numPr>
          <w:ilvl w:val="1"/>
          <w:numId w:val="6"/>
        </w:numPr>
        <w:tabs>
          <w:tab w:val="left" w:pos="1233"/>
        </w:tabs>
        <w:spacing w:before="1"/>
      </w:pPr>
      <w:r>
        <w:t>We</w:t>
      </w:r>
      <w:r>
        <w:rPr>
          <w:spacing w:val="7"/>
        </w:rPr>
        <w:t xml:space="preserve"> </w:t>
      </w:r>
      <w:r>
        <w:t>will</w:t>
      </w:r>
      <w:r>
        <w:rPr>
          <w:spacing w:val="8"/>
        </w:rPr>
        <w:t xml:space="preserve"> </w:t>
      </w:r>
      <w:r>
        <w:t>discuss</w:t>
      </w:r>
      <w:r>
        <w:rPr>
          <w:spacing w:val="8"/>
        </w:rPr>
        <w:t xml:space="preserve"> </w:t>
      </w:r>
      <w:r>
        <w:t>our</w:t>
      </w:r>
      <w:r>
        <w:rPr>
          <w:spacing w:val="5"/>
        </w:rPr>
        <w:t xml:space="preserve"> </w:t>
      </w:r>
      <w:r>
        <w:t>concerns</w:t>
      </w:r>
      <w:r>
        <w:rPr>
          <w:spacing w:val="6"/>
        </w:rPr>
        <w:t xml:space="preserve"> </w:t>
      </w:r>
      <w:r>
        <w:t>with</w:t>
      </w:r>
      <w:r>
        <w:rPr>
          <w:spacing w:val="8"/>
        </w:rPr>
        <w:t xml:space="preserve"> </w:t>
      </w:r>
      <w:r>
        <w:t>the</w:t>
      </w:r>
      <w:r>
        <w:rPr>
          <w:spacing w:val="8"/>
        </w:rPr>
        <w:t xml:space="preserve"> </w:t>
      </w:r>
      <w:r>
        <w:t>parents</w:t>
      </w:r>
      <w:r>
        <w:rPr>
          <w:spacing w:val="8"/>
        </w:rPr>
        <w:t xml:space="preserve"> </w:t>
      </w:r>
      <w:r>
        <w:t>and</w:t>
      </w:r>
      <w:r>
        <w:rPr>
          <w:spacing w:val="5"/>
        </w:rPr>
        <w:t xml:space="preserve"> </w:t>
      </w:r>
      <w:r>
        <w:t>seek</w:t>
      </w:r>
      <w:r>
        <w:rPr>
          <w:spacing w:val="8"/>
        </w:rPr>
        <w:t xml:space="preserve"> </w:t>
      </w:r>
      <w:r>
        <w:t>their</w:t>
      </w:r>
      <w:r>
        <w:rPr>
          <w:spacing w:val="8"/>
        </w:rPr>
        <w:t xml:space="preserve"> </w:t>
      </w:r>
      <w:r>
        <w:t>consent</w:t>
      </w:r>
      <w:r>
        <w:rPr>
          <w:spacing w:val="8"/>
        </w:rPr>
        <w:t xml:space="preserve"> </w:t>
      </w:r>
      <w:r>
        <w:t>to</w:t>
      </w:r>
      <w:r>
        <w:rPr>
          <w:spacing w:val="8"/>
        </w:rPr>
        <w:t xml:space="preserve"> </w:t>
      </w:r>
      <w:r>
        <w:t>making</w:t>
      </w:r>
      <w:r>
        <w:rPr>
          <w:spacing w:val="8"/>
        </w:rPr>
        <w:t xml:space="preserve"> </w:t>
      </w:r>
      <w:r>
        <w:t>a</w:t>
      </w:r>
      <w:r>
        <w:rPr>
          <w:spacing w:val="8"/>
        </w:rPr>
        <w:t xml:space="preserve"> </w:t>
      </w:r>
      <w:r>
        <w:t>referral</w:t>
      </w:r>
      <w:r>
        <w:rPr>
          <w:spacing w:val="7"/>
        </w:rPr>
        <w:t xml:space="preserve"> </w:t>
      </w:r>
      <w:r>
        <w:t>to</w:t>
      </w:r>
      <w:r>
        <w:rPr>
          <w:spacing w:val="8"/>
        </w:rPr>
        <w:t xml:space="preserve"> </w:t>
      </w:r>
      <w:r>
        <w:t>Children’s</w:t>
      </w:r>
      <w:r>
        <w:rPr>
          <w:spacing w:val="9"/>
        </w:rPr>
        <w:t xml:space="preserve"> </w:t>
      </w:r>
      <w:r>
        <w:rPr>
          <w:spacing w:val="-2"/>
        </w:rPr>
        <w:t>Social</w:t>
      </w:r>
    </w:p>
    <w:p w14:paraId="3A96CE3C" w14:textId="77777777" w:rsidR="00E275C8" w:rsidRDefault="00000000">
      <w:pPr>
        <w:pStyle w:val="BodyText"/>
        <w:spacing w:before="2"/>
        <w:ind w:left="1233"/>
      </w:pPr>
      <w:r>
        <w:t>Care,</w:t>
      </w:r>
      <w:r>
        <w:rPr>
          <w:spacing w:val="-6"/>
        </w:rPr>
        <w:t xml:space="preserve"> </w:t>
      </w:r>
      <w:r>
        <w:t>unless</w:t>
      </w:r>
      <w:r>
        <w:rPr>
          <w:spacing w:val="-4"/>
        </w:rPr>
        <w:t xml:space="preserve"> </w:t>
      </w:r>
      <w:r>
        <w:t>we</w:t>
      </w:r>
      <w:r>
        <w:rPr>
          <w:spacing w:val="-7"/>
        </w:rPr>
        <w:t xml:space="preserve"> </w:t>
      </w:r>
      <w:r>
        <w:t>consider</w:t>
      </w:r>
      <w:r>
        <w:rPr>
          <w:spacing w:val="-4"/>
        </w:rPr>
        <w:t xml:space="preserve"> </w:t>
      </w:r>
      <w:r>
        <w:t>that</w:t>
      </w:r>
      <w:r>
        <w:rPr>
          <w:spacing w:val="-7"/>
        </w:rPr>
        <w:t xml:space="preserve"> </w:t>
      </w:r>
      <w:r>
        <w:t>this</w:t>
      </w:r>
      <w:r>
        <w:rPr>
          <w:spacing w:val="-4"/>
        </w:rPr>
        <w:t xml:space="preserve"> </w:t>
      </w:r>
      <w:r>
        <w:t>would</w:t>
      </w:r>
      <w:r>
        <w:rPr>
          <w:spacing w:val="-3"/>
        </w:rPr>
        <w:t xml:space="preserve"> </w:t>
      </w:r>
      <w:r>
        <w:t>place</w:t>
      </w:r>
      <w:r>
        <w:rPr>
          <w:spacing w:val="-4"/>
        </w:rPr>
        <w:t xml:space="preserve"> </w:t>
      </w:r>
      <w:r>
        <w:t>the</w:t>
      </w:r>
      <w:r>
        <w:rPr>
          <w:spacing w:val="-4"/>
        </w:rPr>
        <w:t xml:space="preserve"> </w:t>
      </w:r>
      <w:r>
        <w:t>child</w:t>
      </w:r>
      <w:r>
        <w:rPr>
          <w:spacing w:val="-4"/>
        </w:rPr>
        <w:t xml:space="preserve"> </w:t>
      </w:r>
      <w:r>
        <w:t>at</w:t>
      </w:r>
      <w:r>
        <w:rPr>
          <w:spacing w:val="-4"/>
        </w:rPr>
        <w:t xml:space="preserve"> </w:t>
      </w:r>
      <w:r>
        <w:t>increased</w:t>
      </w:r>
      <w:r>
        <w:rPr>
          <w:spacing w:val="-4"/>
        </w:rPr>
        <w:t xml:space="preserve"> </w:t>
      </w:r>
      <w:r>
        <w:t>risk</w:t>
      </w:r>
      <w:r>
        <w:rPr>
          <w:spacing w:val="-4"/>
        </w:rPr>
        <w:t xml:space="preserve"> </w:t>
      </w:r>
      <w:r>
        <w:t>of</w:t>
      </w:r>
      <w:r>
        <w:rPr>
          <w:spacing w:val="-7"/>
        </w:rPr>
        <w:t xml:space="preserve"> </w:t>
      </w:r>
      <w:r>
        <w:t>significant</w:t>
      </w:r>
      <w:r>
        <w:rPr>
          <w:spacing w:val="-3"/>
        </w:rPr>
        <w:t xml:space="preserve"> </w:t>
      </w:r>
      <w:r>
        <w:rPr>
          <w:spacing w:val="-2"/>
        </w:rPr>
        <w:t>harm.</w:t>
      </w:r>
    </w:p>
    <w:p w14:paraId="4672A71E" w14:textId="77777777" w:rsidR="00E275C8" w:rsidRDefault="00E275C8">
      <w:pPr>
        <w:pStyle w:val="BodyText"/>
        <w:spacing w:before="7"/>
        <w:rPr>
          <w:sz w:val="23"/>
        </w:rPr>
      </w:pPr>
    </w:p>
    <w:p w14:paraId="37820324" w14:textId="77777777" w:rsidR="00E275C8" w:rsidRDefault="00000000">
      <w:pPr>
        <w:pStyle w:val="ListParagraph"/>
        <w:numPr>
          <w:ilvl w:val="1"/>
          <w:numId w:val="6"/>
        </w:numPr>
        <w:tabs>
          <w:tab w:val="left" w:pos="1230"/>
          <w:tab w:val="left" w:pos="1233"/>
        </w:tabs>
        <w:spacing w:line="242" w:lineRule="auto"/>
        <w:ind w:right="107"/>
        <w:jc w:val="both"/>
      </w:pPr>
      <w:r>
        <w:t>We</w:t>
      </w:r>
      <w:r>
        <w:rPr>
          <w:spacing w:val="-1"/>
        </w:rPr>
        <w:t xml:space="preserve"> </w:t>
      </w:r>
      <w:r>
        <w:t>do</w:t>
      </w:r>
      <w:r>
        <w:rPr>
          <w:spacing w:val="-4"/>
        </w:rPr>
        <w:t xml:space="preserve"> </w:t>
      </w:r>
      <w:r>
        <w:t>not</w:t>
      </w:r>
      <w:r>
        <w:rPr>
          <w:spacing w:val="-4"/>
        </w:rPr>
        <w:t xml:space="preserve"> </w:t>
      </w:r>
      <w:r>
        <w:t>need</w:t>
      </w:r>
      <w:r>
        <w:rPr>
          <w:spacing w:val="-1"/>
        </w:rPr>
        <w:t xml:space="preserve"> </w:t>
      </w:r>
      <w:r>
        <w:t>the</w:t>
      </w:r>
      <w:r>
        <w:rPr>
          <w:spacing w:val="-1"/>
        </w:rPr>
        <w:t xml:space="preserve"> </w:t>
      </w:r>
      <w:r>
        <w:t>parents’</w:t>
      </w:r>
      <w:r>
        <w:rPr>
          <w:spacing w:val="-3"/>
        </w:rPr>
        <w:t xml:space="preserve"> </w:t>
      </w:r>
      <w:r>
        <w:t>consent</w:t>
      </w:r>
      <w:r>
        <w:rPr>
          <w:spacing w:val="-4"/>
        </w:rPr>
        <w:t xml:space="preserve"> </w:t>
      </w:r>
      <w:r>
        <w:t>to</w:t>
      </w:r>
      <w:r>
        <w:rPr>
          <w:spacing w:val="-4"/>
        </w:rPr>
        <w:t xml:space="preserve"> </w:t>
      </w:r>
      <w:r>
        <w:t>make</w:t>
      </w:r>
      <w:r>
        <w:rPr>
          <w:spacing w:val="-1"/>
        </w:rPr>
        <w:t xml:space="preserve"> </w:t>
      </w:r>
      <w:r>
        <w:t>a</w:t>
      </w:r>
      <w:r>
        <w:rPr>
          <w:spacing w:val="-4"/>
        </w:rPr>
        <w:t xml:space="preserve"> </w:t>
      </w:r>
      <w:r>
        <w:t>referral</w:t>
      </w:r>
      <w:r>
        <w:rPr>
          <w:spacing w:val="-3"/>
        </w:rPr>
        <w:t xml:space="preserve"> </w:t>
      </w:r>
      <w:r>
        <w:t>if</w:t>
      </w:r>
      <w:r>
        <w:rPr>
          <w:spacing w:val="-1"/>
        </w:rPr>
        <w:t xml:space="preserve"> </w:t>
      </w:r>
      <w:r>
        <w:t>we</w:t>
      </w:r>
      <w:r>
        <w:rPr>
          <w:spacing w:val="-4"/>
        </w:rPr>
        <w:t xml:space="preserve"> </w:t>
      </w:r>
      <w:r>
        <w:t>consider</w:t>
      </w:r>
      <w:r>
        <w:rPr>
          <w:spacing w:val="-4"/>
        </w:rPr>
        <w:t xml:space="preserve"> </w:t>
      </w:r>
      <w:r>
        <w:t>the</w:t>
      </w:r>
      <w:r>
        <w:rPr>
          <w:spacing w:val="-3"/>
        </w:rPr>
        <w:t xml:space="preserve"> </w:t>
      </w:r>
      <w:r>
        <w:t>child</w:t>
      </w:r>
      <w:r>
        <w:rPr>
          <w:spacing w:val="-4"/>
        </w:rPr>
        <w:t xml:space="preserve"> </w:t>
      </w:r>
      <w:r>
        <w:t>is</w:t>
      </w:r>
      <w:r>
        <w:rPr>
          <w:spacing w:val="-3"/>
        </w:rPr>
        <w:t xml:space="preserve"> </w:t>
      </w:r>
      <w:r>
        <w:t>in</w:t>
      </w:r>
      <w:r>
        <w:rPr>
          <w:spacing w:val="-4"/>
        </w:rPr>
        <w:t xml:space="preserve"> </w:t>
      </w:r>
      <w:r>
        <w:t>need</w:t>
      </w:r>
      <w:r>
        <w:rPr>
          <w:spacing w:val="-1"/>
        </w:rPr>
        <w:t xml:space="preserve"> </w:t>
      </w:r>
      <w:r>
        <w:t>of protection,</w:t>
      </w:r>
      <w:r>
        <w:rPr>
          <w:spacing w:val="-1"/>
        </w:rPr>
        <w:t xml:space="preserve"> </w:t>
      </w:r>
      <w:r>
        <w:t>although parents will ultimately be made aware of which organisation made the referral.</w:t>
      </w:r>
    </w:p>
    <w:p w14:paraId="11BF3C5F" w14:textId="77777777" w:rsidR="00E275C8" w:rsidRDefault="00E275C8">
      <w:pPr>
        <w:pStyle w:val="BodyText"/>
        <w:spacing w:before="6"/>
      </w:pPr>
    </w:p>
    <w:p w14:paraId="707BB624" w14:textId="77777777" w:rsidR="00E275C8" w:rsidRDefault="00000000">
      <w:pPr>
        <w:pStyle w:val="ListParagraph"/>
        <w:numPr>
          <w:ilvl w:val="1"/>
          <w:numId w:val="6"/>
        </w:numPr>
        <w:tabs>
          <w:tab w:val="left" w:pos="1233"/>
        </w:tabs>
      </w:pPr>
      <w:r>
        <w:rPr>
          <w:spacing w:val="-2"/>
        </w:rPr>
        <w:t>If</w:t>
      </w:r>
      <w:r>
        <w:rPr>
          <w:spacing w:val="-9"/>
        </w:rPr>
        <w:t xml:space="preserve"> </w:t>
      </w:r>
      <w:r>
        <w:rPr>
          <w:spacing w:val="-2"/>
        </w:rPr>
        <w:t>parents</w:t>
      </w:r>
      <w:r>
        <w:rPr>
          <w:spacing w:val="-5"/>
        </w:rPr>
        <w:t xml:space="preserve"> </w:t>
      </w:r>
      <w:r>
        <w:rPr>
          <w:spacing w:val="-2"/>
        </w:rPr>
        <w:t>refuse</w:t>
      </w:r>
      <w:r>
        <w:rPr>
          <w:spacing w:val="-7"/>
        </w:rPr>
        <w:t xml:space="preserve"> </w:t>
      </w:r>
      <w:r>
        <w:rPr>
          <w:spacing w:val="-2"/>
        </w:rPr>
        <w:t>to</w:t>
      </w:r>
      <w:r>
        <w:rPr>
          <w:spacing w:val="-6"/>
        </w:rPr>
        <w:t xml:space="preserve"> </w:t>
      </w:r>
      <w:r>
        <w:rPr>
          <w:spacing w:val="-2"/>
        </w:rPr>
        <w:t>give</w:t>
      </w:r>
      <w:r>
        <w:rPr>
          <w:spacing w:val="-6"/>
        </w:rPr>
        <w:t xml:space="preserve"> </w:t>
      </w:r>
      <w:r>
        <w:rPr>
          <w:spacing w:val="-2"/>
        </w:rPr>
        <w:t>consent</w:t>
      </w:r>
      <w:r>
        <w:rPr>
          <w:spacing w:val="-8"/>
        </w:rPr>
        <w:t xml:space="preserve"> </w:t>
      </w:r>
      <w:r>
        <w:rPr>
          <w:spacing w:val="-2"/>
        </w:rPr>
        <w:t>to</w:t>
      </w:r>
      <w:r>
        <w:rPr>
          <w:spacing w:val="-7"/>
        </w:rPr>
        <w:t xml:space="preserve"> </w:t>
      </w:r>
      <w:r>
        <w:rPr>
          <w:spacing w:val="-2"/>
        </w:rPr>
        <w:t>a</w:t>
      </w:r>
      <w:r>
        <w:rPr>
          <w:spacing w:val="-6"/>
        </w:rPr>
        <w:t xml:space="preserve"> </w:t>
      </w:r>
      <w:r>
        <w:rPr>
          <w:spacing w:val="-2"/>
        </w:rPr>
        <w:t>referral</w:t>
      </w:r>
      <w:r>
        <w:rPr>
          <w:spacing w:val="-9"/>
        </w:rPr>
        <w:t xml:space="preserve"> </w:t>
      </w:r>
      <w:r>
        <w:rPr>
          <w:spacing w:val="-2"/>
        </w:rPr>
        <w:t>but</w:t>
      </w:r>
      <w:r>
        <w:rPr>
          <w:spacing w:val="-7"/>
        </w:rPr>
        <w:t xml:space="preserve"> </w:t>
      </w:r>
      <w:r>
        <w:rPr>
          <w:spacing w:val="-2"/>
        </w:rPr>
        <w:t>we</w:t>
      </w:r>
      <w:r>
        <w:rPr>
          <w:spacing w:val="-6"/>
        </w:rPr>
        <w:t xml:space="preserve"> </w:t>
      </w:r>
      <w:r>
        <w:rPr>
          <w:spacing w:val="-2"/>
        </w:rPr>
        <w:t>decide</w:t>
      </w:r>
      <w:r>
        <w:rPr>
          <w:spacing w:val="-5"/>
        </w:rPr>
        <w:t xml:space="preserve"> </w:t>
      </w:r>
      <w:r>
        <w:rPr>
          <w:spacing w:val="-2"/>
        </w:rPr>
        <w:t>to</w:t>
      </w:r>
      <w:r>
        <w:rPr>
          <w:spacing w:val="-10"/>
        </w:rPr>
        <w:t xml:space="preserve"> </w:t>
      </w:r>
      <w:r>
        <w:rPr>
          <w:spacing w:val="-2"/>
        </w:rPr>
        <w:t>continue,</w:t>
      </w:r>
      <w:r>
        <w:rPr>
          <w:spacing w:val="-3"/>
        </w:rPr>
        <w:t xml:space="preserve"> </w:t>
      </w:r>
      <w:r>
        <w:rPr>
          <w:spacing w:val="-2"/>
        </w:rPr>
        <w:t>we</w:t>
      </w:r>
      <w:r>
        <w:rPr>
          <w:spacing w:val="-7"/>
        </w:rPr>
        <w:t xml:space="preserve"> </w:t>
      </w:r>
      <w:r>
        <w:rPr>
          <w:spacing w:val="-2"/>
        </w:rPr>
        <w:t>will</w:t>
      </w:r>
      <w:r>
        <w:rPr>
          <w:spacing w:val="-6"/>
        </w:rPr>
        <w:t xml:space="preserve"> </w:t>
      </w:r>
      <w:r>
        <w:rPr>
          <w:spacing w:val="-2"/>
        </w:rPr>
        <w:t>make</w:t>
      </w:r>
      <w:r>
        <w:rPr>
          <w:spacing w:val="1"/>
        </w:rPr>
        <w:t xml:space="preserve"> </w:t>
      </w:r>
      <w:r>
        <w:rPr>
          <w:spacing w:val="-2"/>
        </w:rPr>
        <w:t>this</w:t>
      </w:r>
      <w:r>
        <w:rPr>
          <w:spacing w:val="3"/>
        </w:rPr>
        <w:t xml:space="preserve"> </w:t>
      </w:r>
      <w:r>
        <w:rPr>
          <w:spacing w:val="-2"/>
        </w:rPr>
        <w:t>clear</w:t>
      </w:r>
      <w:r>
        <w:rPr>
          <w:spacing w:val="1"/>
        </w:rPr>
        <w:t xml:space="preserve"> </w:t>
      </w:r>
      <w:r>
        <w:rPr>
          <w:spacing w:val="-2"/>
        </w:rPr>
        <w:t>to</w:t>
      </w:r>
      <w:r>
        <w:rPr>
          <w:spacing w:val="2"/>
        </w:rPr>
        <w:t xml:space="preserve"> </w:t>
      </w:r>
      <w:r>
        <w:rPr>
          <w:spacing w:val="-2"/>
        </w:rPr>
        <w:t>Children’s</w:t>
      </w:r>
      <w:r>
        <w:rPr>
          <w:spacing w:val="2"/>
        </w:rPr>
        <w:t xml:space="preserve"> </w:t>
      </w:r>
      <w:r>
        <w:rPr>
          <w:spacing w:val="-2"/>
        </w:rPr>
        <w:t>Social</w:t>
      </w:r>
    </w:p>
    <w:p w14:paraId="550774AB" w14:textId="77777777" w:rsidR="00E275C8" w:rsidRDefault="00000000">
      <w:pPr>
        <w:pStyle w:val="BodyText"/>
        <w:spacing w:before="3"/>
        <w:ind w:left="1233"/>
      </w:pPr>
      <w:r>
        <w:rPr>
          <w:spacing w:val="-2"/>
        </w:rPr>
        <w:t>Care.</w:t>
      </w:r>
    </w:p>
    <w:p w14:paraId="1A13AC0D" w14:textId="77777777" w:rsidR="00E275C8" w:rsidRDefault="00E275C8">
      <w:pPr>
        <w:pStyle w:val="BodyText"/>
        <w:spacing w:before="8"/>
      </w:pPr>
    </w:p>
    <w:p w14:paraId="7FBC1FB9" w14:textId="77777777" w:rsidR="00E275C8" w:rsidRDefault="00000000">
      <w:pPr>
        <w:pStyle w:val="ListParagraph"/>
        <w:numPr>
          <w:ilvl w:val="1"/>
          <w:numId w:val="6"/>
        </w:numPr>
        <w:tabs>
          <w:tab w:val="left" w:pos="1233"/>
        </w:tabs>
        <w:spacing w:before="1"/>
      </w:pPr>
      <w:r>
        <w:t>If</w:t>
      </w:r>
      <w:r>
        <w:rPr>
          <w:spacing w:val="-15"/>
        </w:rPr>
        <w:t xml:space="preserve"> </w:t>
      </w:r>
      <w:r>
        <w:t>we</w:t>
      </w:r>
      <w:r>
        <w:rPr>
          <w:spacing w:val="-13"/>
        </w:rPr>
        <w:t xml:space="preserve"> </w:t>
      </w:r>
      <w:r>
        <w:t>decide</w:t>
      </w:r>
      <w:r>
        <w:rPr>
          <w:spacing w:val="-12"/>
        </w:rPr>
        <w:t xml:space="preserve"> </w:t>
      </w:r>
      <w:r>
        <w:t>to</w:t>
      </w:r>
      <w:r>
        <w:rPr>
          <w:spacing w:val="-9"/>
        </w:rPr>
        <w:t xml:space="preserve"> </w:t>
      </w:r>
      <w:r>
        <w:t>refer</w:t>
      </w:r>
      <w:r>
        <w:rPr>
          <w:spacing w:val="-13"/>
        </w:rPr>
        <w:t xml:space="preserve"> </w:t>
      </w:r>
      <w:r>
        <w:t>a</w:t>
      </w:r>
      <w:r>
        <w:rPr>
          <w:spacing w:val="-10"/>
        </w:rPr>
        <w:t xml:space="preserve"> </w:t>
      </w:r>
      <w:r>
        <w:t>child</w:t>
      </w:r>
      <w:r>
        <w:rPr>
          <w:spacing w:val="-9"/>
        </w:rPr>
        <w:t xml:space="preserve"> </w:t>
      </w:r>
      <w:r>
        <w:t>without</w:t>
      </w:r>
      <w:r>
        <w:rPr>
          <w:spacing w:val="-12"/>
        </w:rPr>
        <w:t xml:space="preserve"> </w:t>
      </w:r>
      <w:r>
        <w:t>the</w:t>
      </w:r>
      <w:r>
        <w:rPr>
          <w:spacing w:val="-12"/>
        </w:rPr>
        <w:t xml:space="preserve"> </w:t>
      </w:r>
      <w:r>
        <w:t>parents’</w:t>
      </w:r>
      <w:r>
        <w:rPr>
          <w:spacing w:val="-10"/>
        </w:rPr>
        <w:t xml:space="preserve"> </w:t>
      </w:r>
      <w:r>
        <w:t>consent,</w:t>
      </w:r>
      <w:r>
        <w:rPr>
          <w:spacing w:val="-10"/>
        </w:rPr>
        <w:t xml:space="preserve"> </w:t>
      </w:r>
      <w:r>
        <w:t>we</w:t>
      </w:r>
      <w:r>
        <w:rPr>
          <w:spacing w:val="-13"/>
        </w:rPr>
        <w:t xml:space="preserve"> </w:t>
      </w:r>
      <w:r>
        <w:t>will</w:t>
      </w:r>
      <w:r>
        <w:rPr>
          <w:spacing w:val="-10"/>
        </w:rPr>
        <w:t xml:space="preserve"> </w:t>
      </w:r>
      <w:r>
        <w:t>record</w:t>
      </w:r>
      <w:r>
        <w:rPr>
          <w:spacing w:val="-10"/>
        </w:rPr>
        <w:t xml:space="preserve"> </w:t>
      </w:r>
      <w:r>
        <w:t>this</w:t>
      </w:r>
      <w:r>
        <w:rPr>
          <w:spacing w:val="-11"/>
        </w:rPr>
        <w:t xml:space="preserve"> </w:t>
      </w:r>
      <w:r>
        <w:t>with</w:t>
      </w:r>
      <w:r>
        <w:rPr>
          <w:spacing w:val="-10"/>
        </w:rPr>
        <w:t xml:space="preserve"> </w:t>
      </w:r>
      <w:r>
        <w:t>a</w:t>
      </w:r>
      <w:r>
        <w:rPr>
          <w:spacing w:val="-13"/>
        </w:rPr>
        <w:t xml:space="preserve"> </w:t>
      </w:r>
      <w:r>
        <w:t>full</w:t>
      </w:r>
      <w:r>
        <w:rPr>
          <w:spacing w:val="-3"/>
        </w:rPr>
        <w:t xml:space="preserve"> </w:t>
      </w:r>
      <w:r>
        <w:t>explanation</w:t>
      </w:r>
      <w:r>
        <w:rPr>
          <w:spacing w:val="-4"/>
        </w:rPr>
        <w:t xml:space="preserve"> </w:t>
      </w:r>
      <w:r>
        <w:t>of</w:t>
      </w:r>
      <w:r>
        <w:rPr>
          <w:spacing w:val="-3"/>
        </w:rPr>
        <w:t xml:space="preserve"> </w:t>
      </w:r>
      <w:r>
        <w:t>our</w:t>
      </w:r>
      <w:r>
        <w:rPr>
          <w:spacing w:val="-3"/>
        </w:rPr>
        <w:t xml:space="preserve"> </w:t>
      </w:r>
      <w:r>
        <w:rPr>
          <w:spacing w:val="-2"/>
        </w:rPr>
        <w:t>decision.</w:t>
      </w:r>
    </w:p>
    <w:p w14:paraId="6F19F477" w14:textId="77777777" w:rsidR="00E275C8" w:rsidRDefault="00E275C8">
      <w:pPr>
        <w:pStyle w:val="BodyText"/>
        <w:spacing w:before="5"/>
      </w:pPr>
    </w:p>
    <w:p w14:paraId="51C46799" w14:textId="77777777" w:rsidR="00E275C8" w:rsidRDefault="00000000">
      <w:pPr>
        <w:pStyle w:val="ListParagraph"/>
        <w:numPr>
          <w:ilvl w:val="1"/>
          <w:numId w:val="6"/>
        </w:numPr>
        <w:tabs>
          <w:tab w:val="left" w:pos="1229"/>
          <w:tab w:val="left" w:pos="1233"/>
        </w:tabs>
        <w:spacing w:line="242" w:lineRule="auto"/>
        <w:ind w:right="111"/>
        <w:jc w:val="both"/>
      </w:pPr>
      <w:r>
        <w:t>When we</w:t>
      </w:r>
      <w:r>
        <w:rPr>
          <w:spacing w:val="-2"/>
        </w:rPr>
        <w:t xml:space="preserve"> </w:t>
      </w:r>
      <w:r>
        <w:t>make our</w:t>
      </w:r>
      <w:r>
        <w:rPr>
          <w:spacing w:val="-2"/>
        </w:rPr>
        <w:t xml:space="preserve"> </w:t>
      </w:r>
      <w:r>
        <w:t>referral, we will agree with Children’s Social Care what</w:t>
      </w:r>
      <w:r>
        <w:rPr>
          <w:spacing w:val="-2"/>
        </w:rPr>
        <w:t xml:space="preserve"> </w:t>
      </w:r>
      <w:r>
        <w:t>the</w:t>
      </w:r>
      <w:r>
        <w:rPr>
          <w:spacing w:val="-2"/>
        </w:rPr>
        <w:t xml:space="preserve"> </w:t>
      </w:r>
      <w:r>
        <w:t>child and parents will be told, by whom and when.</w:t>
      </w:r>
    </w:p>
    <w:p w14:paraId="76C747D9" w14:textId="77777777" w:rsidR="00E275C8" w:rsidRDefault="00E275C8">
      <w:pPr>
        <w:pStyle w:val="BodyText"/>
        <w:spacing w:before="3"/>
      </w:pPr>
    </w:p>
    <w:p w14:paraId="561C45EB" w14:textId="77777777" w:rsidR="00E275C8" w:rsidRDefault="00000000">
      <w:pPr>
        <w:pStyle w:val="Heading1"/>
        <w:numPr>
          <w:ilvl w:val="0"/>
          <w:numId w:val="6"/>
        </w:numPr>
        <w:tabs>
          <w:tab w:val="left" w:pos="1233"/>
        </w:tabs>
      </w:pPr>
      <w:r>
        <w:t>EARLY</w:t>
      </w:r>
      <w:r>
        <w:rPr>
          <w:spacing w:val="-10"/>
        </w:rPr>
        <w:t xml:space="preserve"> </w:t>
      </w:r>
      <w:r>
        <w:t>HELP</w:t>
      </w:r>
      <w:r>
        <w:rPr>
          <w:spacing w:val="-9"/>
        </w:rPr>
        <w:t xml:space="preserve"> </w:t>
      </w:r>
      <w:r>
        <w:t>FOR</w:t>
      </w:r>
      <w:r>
        <w:rPr>
          <w:spacing w:val="-9"/>
        </w:rPr>
        <w:t xml:space="preserve"> </w:t>
      </w:r>
      <w:r>
        <w:t>CHILDREN</w:t>
      </w:r>
      <w:r>
        <w:rPr>
          <w:spacing w:val="-8"/>
        </w:rPr>
        <w:t xml:space="preserve"> </w:t>
      </w:r>
      <w:r>
        <w:t>AND</w:t>
      </w:r>
      <w:r>
        <w:rPr>
          <w:spacing w:val="-9"/>
        </w:rPr>
        <w:t xml:space="preserve"> </w:t>
      </w:r>
      <w:r>
        <w:rPr>
          <w:spacing w:val="-2"/>
        </w:rPr>
        <w:t>FAMILIES</w:t>
      </w:r>
    </w:p>
    <w:p w14:paraId="15B32C67" w14:textId="77777777" w:rsidR="00E275C8" w:rsidRDefault="00E275C8">
      <w:pPr>
        <w:pStyle w:val="BodyText"/>
        <w:spacing w:before="10"/>
        <w:rPr>
          <w:b/>
          <w:sz w:val="21"/>
        </w:rPr>
      </w:pPr>
    </w:p>
    <w:p w14:paraId="15BB31B4" w14:textId="77777777" w:rsidR="00E275C8" w:rsidRDefault="00000000">
      <w:pPr>
        <w:pStyle w:val="ListParagraph"/>
        <w:numPr>
          <w:ilvl w:val="1"/>
          <w:numId w:val="6"/>
        </w:numPr>
        <w:tabs>
          <w:tab w:val="left" w:pos="1230"/>
          <w:tab w:val="left" w:pos="1233"/>
        </w:tabs>
        <w:spacing w:before="1" w:line="242" w:lineRule="auto"/>
        <w:ind w:right="107"/>
        <w:jc w:val="both"/>
      </w:pPr>
      <w:r>
        <w:t>Most</w:t>
      </w:r>
      <w:r>
        <w:rPr>
          <w:spacing w:val="-11"/>
        </w:rPr>
        <w:t xml:space="preserve"> </w:t>
      </w:r>
      <w:r>
        <w:t>parents</w:t>
      </w:r>
      <w:r>
        <w:rPr>
          <w:spacing w:val="-10"/>
        </w:rPr>
        <w:t xml:space="preserve"> </w:t>
      </w:r>
      <w:r>
        <w:t>can</w:t>
      </w:r>
      <w:r>
        <w:rPr>
          <w:spacing w:val="-11"/>
        </w:rPr>
        <w:t xml:space="preserve"> </w:t>
      </w:r>
      <w:r>
        <w:t>look</w:t>
      </w:r>
      <w:r>
        <w:rPr>
          <w:spacing w:val="-10"/>
        </w:rPr>
        <w:t xml:space="preserve"> </w:t>
      </w:r>
      <w:r>
        <w:t>after</w:t>
      </w:r>
      <w:r>
        <w:rPr>
          <w:spacing w:val="-11"/>
        </w:rPr>
        <w:t xml:space="preserve"> </w:t>
      </w:r>
      <w:r>
        <w:t>their</w:t>
      </w:r>
      <w:r>
        <w:rPr>
          <w:spacing w:val="-8"/>
        </w:rPr>
        <w:t xml:space="preserve"> </w:t>
      </w:r>
      <w:r>
        <w:t>children</w:t>
      </w:r>
      <w:r>
        <w:rPr>
          <w:spacing w:val="-8"/>
        </w:rPr>
        <w:t xml:space="preserve"> </w:t>
      </w:r>
      <w:r>
        <w:t>without</w:t>
      </w:r>
      <w:r>
        <w:rPr>
          <w:spacing w:val="-11"/>
        </w:rPr>
        <w:t xml:space="preserve"> </w:t>
      </w:r>
      <w:r>
        <w:t>the</w:t>
      </w:r>
      <w:r>
        <w:rPr>
          <w:spacing w:val="-11"/>
        </w:rPr>
        <w:t xml:space="preserve"> </w:t>
      </w:r>
      <w:r>
        <w:t>need</w:t>
      </w:r>
      <w:r>
        <w:rPr>
          <w:spacing w:val="-10"/>
        </w:rPr>
        <w:t xml:space="preserve"> </w:t>
      </w:r>
      <w:r>
        <w:t>of</w:t>
      </w:r>
      <w:r>
        <w:rPr>
          <w:spacing w:val="-13"/>
        </w:rPr>
        <w:t xml:space="preserve"> </w:t>
      </w:r>
      <w:r>
        <w:t>help</w:t>
      </w:r>
      <w:r>
        <w:rPr>
          <w:spacing w:val="-10"/>
        </w:rPr>
        <w:t xml:space="preserve"> </w:t>
      </w:r>
      <w:r>
        <w:t>other</w:t>
      </w:r>
      <w:r>
        <w:rPr>
          <w:spacing w:val="-11"/>
        </w:rPr>
        <w:t xml:space="preserve"> </w:t>
      </w:r>
      <w:r>
        <w:t>than</w:t>
      </w:r>
      <w:r>
        <w:rPr>
          <w:spacing w:val="-10"/>
        </w:rPr>
        <w:t xml:space="preserve"> </w:t>
      </w:r>
      <w:r>
        <w:t>from</w:t>
      </w:r>
      <w:r>
        <w:rPr>
          <w:spacing w:val="-11"/>
        </w:rPr>
        <w:t xml:space="preserve"> </w:t>
      </w:r>
      <w:r>
        <w:t>their</w:t>
      </w:r>
      <w:r>
        <w:rPr>
          <w:spacing w:val="-8"/>
        </w:rPr>
        <w:t xml:space="preserve"> </w:t>
      </w:r>
      <w:r>
        <w:t>family</w:t>
      </w:r>
      <w:r>
        <w:rPr>
          <w:spacing w:val="-8"/>
        </w:rPr>
        <w:t xml:space="preserve"> </w:t>
      </w:r>
      <w:r>
        <w:t>or</w:t>
      </w:r>
      <w:r>
        <w:rPr>
          <w:spacing w:val="-11"/>
        </w:rPr>
        <w:t xml:space="preserve"> </w:t>
      </w:r>
      <w:r>
        <w:t>friends.</w:t>
      </w:r>
      <w:r>
        <w:rPr>
          <w:spacing w:val="-11"/>
        </w:rPr>
        <w:t xml:space="preserve"> </w:t>
      </w:r>
      <w:r>
        <w:t>However, some</w:t>
      </w:r>
      <w:r>
        <w:rPr>
          <w:spacing w:val="-1"/>
        </w:rPr>
        <w:t xml:space="preserve"> </w:t>
      </w:r>
      <w:r>
        <w:t>parents</w:t>
      </w:r>
      <w:r>
        <w:rPr>
          <w:spacing w:val="-1"/>
        </w:rPr>
        <w:t xml:space="preserve"> </w:t>
      </w:r>
      <w:r>
        <w:t>may</w:t>
      </w:r>
      <w:r>
        <w:rPr>
          <w:spacing w:val="-1"/>
        </w:rPr>
        <w:t xml:space="preserve"> </w:t>
      </w:r>
      <w:r>
        <w:t>need</w:t>
      </w:r>
      <w:r>
        <w:rPr>
          <w:spacing w:val="-1"/>
        </w:rPr>
        <w:t xml:space="preserve"> </w:t>
      </w:r>
      <w:r>
        <w:t>additional</w:t>
      </w:r>
      <w:r>
        <w:rPr>
          <w:spacing w:val="-1"/>
        </w:rPr>
        <w:t xml:space="preserve"> </w:t>
      </w:r>
      <w:r>
        <w:t>help</w:t>
      </w:r>
      <w:r>
        <w:rPr>
          <w:spacing w:val="-1"/>
        </w:rPr>
        <w:t xml:space="preserve"> </w:t>
      </w:r>
      <w:r>
        <w:t>from</w:t>
      </w:r>
      <w:r>
        <w:rPr>
          <w:spacing w:val="-1"/>
        </w:rPr>
        <w:t xml:space="preserve"> </w:t>
      </w:r>
      <w:r>
        <w:t>our</w:t>
      </w:r>
      <w:r>
        <w:rPr>
          <w:spacing w:val="-1"/>
        </w:rPr>
        <w:t xml:space="preserve"> </w:t>
      </w:r>
      <w:r>
        <w:t>school</w:t>
      </w:r>
      <w:r>
        <w:rPr>
          <w:spacing w:val="-1"/>
        </w:rPr>
        <w:t xml:space="preserve"> </w:t>
      </w:r>
      <w:r>
        <w:t>or</w:t>
      </w:r>
      <w:r>
        <w:rPr>
          <w:spacing w:val="-1"/>
        </w:rPr>
        <w:t xml:space="preserve"> </w:t>
      </w:r>
      <w:r>
        <w:t>other</w:t>
      </w:r>
      <w:r>
        <w:rPr>
          <w:spacing w:val="-1"/>
        </w:rPr>
        <w:t xml:space="preserve"> </w:t>
      </w:r>
      <w:r>
        <w:t>services</w:t>
      </w:r>
      <w:r>
        <w:rPr>
          <w:spacing w:val="-3"/>
        </w:rPr>
        <w:t xml:space="preserve"> </w:t>
      </w:r>
      <w:r>
        <w:t>such</w:t>
      </w:r>
      <w:r>
        <w:rPr>
          <w:spacing w:val="-1"/>
        </w:rPr>
        <w:t xml:space="preserve"> </w:t>
      </w:r>
      <w:r>
        <w:t>as</w:t>
      </w:r>
      <w:r>
        <w:rPr>
          <w:spacing w:val="-1"/>
        </w:rPr>
        <w:t xml:space="preserve"> </w:t>
      </w:r>
      <w:r>
        <w:t>the</w:t>
      </w:r>
      <w:r>
        <w:rPr>
          <w:spacing w:val="-1"/>
        </w:rPr>
        <w:t xml:space="preserve"> </w:t>
      </w:r>
      <w:r>
        <w:t>NHS.</w:t>
      </w:r>
      <w:r>
        <w:rPr>
          <w:spacing w:val="-1"/>
        </w:rPr>
        <w:t xml:space="preserve"> </w:t>
      </w:r>
      <w:r>
        <w:t>Providing</w:t>
      </w:r>
      <w:r>
        <w:rPr>
          <w:spacing w:val="-1"/>
        </w:rPr>
        <w:t xml:space="preserve"> </w:t>
      </w:r>
      <w:r>
        <w:t>help</w:t>
      </w:r>
      <w:r>
        <w:rPr>
          <w:spacing w:val="-1"/>
        </w:rPr>
        <w:t xml:space="preserve"> </w:t>
      </w:r>
      <w:r>
        <w:t>early is more effective in promoting the welfare of children than reacting later.</w:t>
      </w:r>
    </w:p>
    <w:p w14:paraId="496E8867" w14:textId="77777777" w:rsidR="00E275C8" w:rsidRDefault="00E275C8">
      <w:pPr>
        <w:pStyle w:val="BodyText"/>
        <w:spacing w:before="1"/>
        <w:rPr>
          <w:sz w:val="29"/>
        </w:rPr>
      </w:pPr>
    </w:p>
    <w:p w14:paraId="3073B23B" w14:textId="77777777" w:rsidR="00E275C8" w:rsidRDefault="00000000">
      <w:pPr>
        <w:pStyle w:val="ListParagraph"/>
        <w:numPr>
          <w:ilvl w:val="1"/>
          <w:numId w:val="6"/>
        </w:numPr>
        <w:tabs>
          <w:tab w:val="left" w:pos="1230"/>
          <w:tab w:val="left" w:pos="1233"/>
        </w:tabs>
        <w:spacing w:line="242" w:lineRule="auto"/>
        <w:ind w:right="106"/>
        <w:jc w:val="both"/>
      </w:pPr>
      <w:r>
        <w:t>Any child may benefit from early help, but all</w:t>
      </w:r>
      <w:r>
        <w:rPr>
          <w:spacing w:val="-1"/>
        </w:rPr>
        <w:t xml:space="preserve"> </w:t>
      </w:r>
      <w:r>
        <w:t>staff should be particularly alert to the potential need for early help for</w:t>
      </w:r>
      <w:r>
        <w:rPr>
          <w:spacing w:val="-5"/>
        </w:rPr>
        <w:t xml:space="preserve"> </w:t>
      </w:r>
      <w:r>
        <w:t>the</w:t>
      </w:r>
      <w:r>
        <w:rPr>
          <w:spacing w:val="-4"/>
        </w:rPr>
        <w:t xml:space="preserve"> </w:t>
      </w:r>
      <w:r>
        <w:t>children</w:t>
      </w:r>
      <w:r>
        <w:rPr>
          <w:spacing w:val="-7"/>
        </w:rPr>
        <w:t xml:space="preserve"> </w:t>
      </w:r>
      <w:r>
        <w:t>identified</w:t>
      </w:r>
      <w:r>
        <w:rPr>
          <w:spacing w:val="-7"/>
        </w:rPr>
        <w:t xml:space="preserve"> </w:t>
      </w:r>
      <w:r>
        <w:t>in</w:t>
      </w:r>
      <w:r>
        <w:rPr>
          <w:spacing w:val="-4"/>
        </w:rPr>
        <w:t xml:space="preserve"> </w:t>
      </w:r>
      <w:r>
        <w:t>part</w:t>
      </w:r>
      <w:r>
        <w:rPr>
          <w:spacing w:val="-5"/>
        </w:rPr>
        <w:t xml:space="preserve"> </w:t>
      </w:r>
      <w:r>
        <w:t>4</w:t>
      </w:r>
      <w:r>
        <w:rPr>
          <w:spacing w:val="-5"/>
        </w:rPr>
        <w:t xml:space="preserve"> </w:t>
      </w:r>
      <w:r>
        <w:t>of</w:t>
      </w:r>
      <w:r>
        <w:rPr>
          <w:spacing w:val="-5"/>
        </w:rPr>
        <w:t xml:space="preserve"> </w:t>
      </w:r>
      <w:r>
        <w:t>the</w:t>
      </w:r>
      <w:r>
        <w:rPr>
          <w:spacing w:val="-4"/>
        </w:rPr>
        <w:t xml:space="preserve"> </w:t>
      </w:r>
      <w:r>
        <w:t>main</w:t>
      </w:r>
      <w:r>
        <w:rPr>
          <w:spacing w:val="-4"/>
        </w:rPr>
        <w:t xml:space="preserve"> </w:t>
      </w:r>
      <w:r>
        <w:t>policy</w:t>
      </w:r>
      <w:r>
        <w:rPr>
          <w:spacing w:val="-1"/>
        </w:rPr>
        <w:t xml:space="preserve"> </w:t>
      </w:r>
      <w:r>
        <w:t>document.</w:t>
      </w:r>
      <w:r>
        <w:rPr>
          <w:spacing w:val="-9"/>
        </w:rPr>
        <w:t xml:space="preserve"> </w:t>
      </w:r>
      <w:r>
        <w:t>Our</w:t>
      </w:r>
      <w:r>
        <w:rPr>
          <w:spacing w:val="-5"/>
        </w:rPr>
        <w:t xml:space="preserve"> </w:t>
      </w:r>
      <w:r>
        <w:t>school</w:t>
      </w:r>
      <w:r>
        <w:rPr>
          <w:spacing w:val="-4"/>
        </w:rPr>
        <w:t xml:space="preserve"> </w:t>
      </w:r>
      <w:r>
        <w:t>will</w:t>
      </w:r>
      <w:r>
        <w:rPr>
          <w:spacing w:val="-4"/>
        </w:rPr>
        <w:t xml:space="preserve"> </w:t>
      </w:r>
      <w:r>
        <w:t>work</w:t>
      </w:r>
      <w:r>
        <w:rPr>
          <w:spacing w:val="-4"/>
        </w:rPr>
        <w:t xml:space="preserve"> </w:t>
      </w:r>
      <w:r>
        <w:t>together</w:t>
      </w:r>
      <w:r>
        <w:rPr>
          <w:spacing w:val="-5"/>
        </w:rPr>
        <w:t xml:space="preserve"> </w:t>
      </w:r>
      <w:r>
        <w:t>with</w:t>
      </w:r>
      <w:r>
        <w:rPr>
          <w:spacing w:val="-5"/>
        </w:rPr>
        <w:t xml:space="preserve"> </w:t>
      </w:r>
      <w:r>
        <w:t>other</w:t>
      </w:r>
      <w:r>
        <w:rPr>
          <w:spacing w:val="-5"/>
        </w:rPr>
        <w:t xml:space="preserve"> </w:t>
      </w:r>
      <w:r>
        <w:t xml:space="preserve">agencies to provide a coordinated offer of early help, in line with </w:t>
      </w:r>
      <w:r>
        <w:rPr>
          <w:i/>
        </w:rPr>
        <w:t xml:space="preserve">Working Together to Safeguard Children July 2018 </w:t>
      </w:r>
      <w:r>
        <w:t>and local guidance, to any child who needs it.</w:t>
      </w:r>
    </w:p>
    <w:p w14:paraId="618960F7" w14:textId="77777777" w:rsidR="00E275C8" w:rsidRDefault="00E275C8">
      <w:pPr>
        <w:pStyle w:val="BodyText"/>
        <w:spacing w:before="7"/>
      </w:pPr>
    </w:p>
    <w:p w14:paraId="6E59D445" w14:textId="77777777" w:rsidR="00E275C8" w:rsidRDefault="00000000">
      <w:pPr>
        <w:pStyle w:val="ListParagraph"/>
        <w:numPr>
          <w:ilvl w:val="1"/>
          <w:numId w:val="6"/>
        </w:numPr>
        <w:tabs>
          <w:tab w:val="left" w:pos="1230"/>
          <w:tab w:val="left" w:pos="1233"/>
        </w:tabs>
        <w:spacing w:before="1" w:line="242" w:lineRule="auto"/>
        <w:ind w:right="107"/>
        <w:jc w:val="both"/>
      </w:pPr>
      <w:r>
        <w:t>We will pool our knowledge within the school and with other agencies about which families or children need additional</w:t>
      </w:r>
      <w:r>
        <w:rPr>
          <w:spacing w:val="-8"/>
        </w:rPr>
        <w:t xml:space="preserve"> </w:t>
      </w:r>
      <w:r>
        <w:t>support</w:t>
      </w:r>
      <w:r>
        <w:rPr>
          <w:spacing w:val="-8"/>
        </w:rPr>
        <w:t xml:space="preserve"> </w:t>
      </w:r>
      <w:r>
        <w:t>in</w:t>
      </w:r>
      <w:r>
        <w:rPr>
          <w:spacing w:val="-8"/>
        </w:rPr>
        <w:t xml:space="preserve"> </w:t>
      </w:r>
      <w:r>
        <w:t>a</w:t>
      </w:r>
      <w:r>
        <w:rPr>
          <w:spacing w:val="-6"/>
        </w:rPr>
        <w:t xml:space="preserve"> </w:t>
      </w:r>
      <w:r>
        <w:t>range</w:t>
      </w:r>
      <w:r>
        <w:rPr>
          <w:spacing w:val="-8"/>
        </w:rPr>
        <w:t xml:space="preserve"> </w:t>
      </w:r>
      <w:r>
        <w:t>of</w:t>
      </w:r>
      <w:r>
        <w:rPr>
          <w:spacing w:val="-8"/>
        </w:rPr>
        <w:t xml:space="preserve"> </w:t>
      </w:r>
      <w:r>
        <w:t>ways</w:t>
      </w:r>
      <w:r>
        <w:rPr>
          <w:spacing w:val="-8"/>
        </w:rPr>
        <w:t xml:space="preserve"> </w:t>
      </w:r>
      <w:r>
        <w:t>so</w:t>
      </w:r>
      <w:r>
        <w:rPr>
          <w:spacing w:val="-8"/>
        </w:rPr>
        <w:t xml:space="preserve"> </w:t>
      </w:r>
      <w:r>
        <w:t>that</w:t>
      </w:r>
      <w:r>
        <w:rPr>
          <w:spacing w:val="-8"/>
        </w:rPr>
        <w:t xml:space="preserve"> </w:t>
      </w:r>
      <w:r>
        <w:t>we</w:t>
      </w:r>
      <w:r>
        <w:rPr>
          <w:spacing w:val="-8"/>
        </w:rPr>
        <w:t xml:space="preserve"> </w:t>
      </w:r>
      <w:r>
        <w:t>can</w:t>
      </w:r>
      <w:r>
        <w:rPr>
          <w:spacing w:val="-8"/>
        </w:rPr>
        <w:t xml:space="preserve"> </w:t>
      </w:r>
      <w:r>
        <w:t>work</w:t>
      </w:r>
      <w:r>
        <w:rPr>
          <w:spacing w:val="-8"/>
        </w:rPr>
        <w:t xml:space="preserve"> </w:t>
      </w:r>
      <w:r>
        <w:t>out</w:t>
      </w:r>
      <w:r>
        <w:rPr>
          <w:spacing w:val="-11"/>
        </w:rPr>
        <w:t xml:space="preserve"> </w:t>
      </w:r>
      <w:r>
        <w:t>how</w:t>
      </w:r>
      <w:r>
        <w:rPr>
          <w:spacing w:val="-7"/>
        </w:rPr>
        <w:t xml:space="preserve"> </w:t>
      </w:r>
      <w:r>
        <w:t>best</w:t>
      </w:r>
      <w:r>
        <w:rPr>
          <w:spacing w:val="-8"/>
        </w:rPr>
        <w:t xml:space="preserve"> </w:t>
      </w:r>
      <w:r>
        <w:t>to</w:t>
      </w:r>
      <w:r>
        <w:rPr>
          <w:spacing w:val="-6"/>
        </w:rPr>
        <w:t xml:space="preserve"> </w:t>
      </w:r>
      <w:r>
        <w:t>help</w:t>
      </w:r>
      <w:r>
        <w:rPr>
          <w:spacing w:val="-8"/>
        </w:rPr>
        <w:t xml:space="preserve"> </w:t>
      </w:r>
      <w:r>
        <w:t>them.</w:t>
      </w:r>
      <w:r>
        <w:rPr>
          <w:spacing w:val="-6"/>
        </w:rPr>
        <w:t xml:space="preserve"> </w:t>
      </w:r>
      <w:r>
        <w:t>We</w:t>
      </w:r>
      <w:r>
        <w:rPr>
          <w:spacing w:val="-9"/>
        </w:rPr>
        <w:t xml:space="preserve"> </w:t>
      </w:r>
      <w:r>
        <w:t>will</w:t>
      </w:r>
      <w:r>
        <w:rPr>
          <w:spacing w:val="-9"/>
        </w:rPr>
        <w:t xml:space="preserve"> </w:t>
      </w:r>
      <w:r>
        <w:t>use</w:t>
      </w:r>
      <w:r>
        <w:rPr>
          <w:spacing w:val="-6"/>
        </w:rPr>
        <w:t xml:space="preserve"> </w:t>
      </w:r>
      <w:r>
        <w:t>the</w:t>
      </w:r>
      <w:r>
        <w:rPr>
          <w:spacing w:val="-6"/>
        </w:rPr>
        <w:t xml:space="preserve"> </w:t>
      </w:r>
      <w:r>
        <w:t>East</w:t>
      </w:r>
      <w:r>
        <w:rPr>
          <w:spacing w:val="-6"/>
        </w:rPr>
        <w:t xml:space="preserve"> </w:t>
      </w:r>
      <w:r>
        <w:t>Sussex Safeguarding Continuum of Need tool to identify what level of need the child or their family has.</w:t>
      </w:r>
    </w:p>
    <w:p w14:paraId="07315487" w14:textId="77777777" w:rsidR="00E275C8" w:rsidRDefault="00E275C8">
      <w:pPr>
        <w:pStyle w:val="BodyText"/>
        <w:spacing w:before="6"/>
      </w:pPr>
    </w:p>
    <w:p w14:paraId="0A848375" w14:textId="77777777" w:rsidR="00E275C8" w:rsidRDefault="00000000">
      <w:pPr>
        <w:pStyle w:val="ListParagraph"/>
        <w:numPr>
          <w:ilvl w:val="1"/>
          <w:numId w:val="6"/>
        </w:numPr>
        <w:tabs>
          <w:tab w:val="left" w:pos="1230"/>
          <w:tab w:val="left" w:pos="1233"/>
        </w:tabs>
        <w:spacing w:line="242" w:lineRule="auto"/>
        <w:ind w:right="107"/>
        <w:jc w:val="both"/>
      </w:pPr>
      <w:r>
        <w:t>We will work closely with targeted early help services and Children’s Social Care if we feel families need more support</w:t>
      </w:r>
      <w:r>
        <w:rPr>
          <w:spacing w:val="-4"/>
        </w:rPr>
        <w:t xml:space="preserve"> </w:t>
      </w:r>
      <w:r>
        <w:t>and</w:t>
      </w:r>
      <w:r>
        <w:rPr>
          <w:spacing w:val="-4"/>
        </w:rPr>
        <w:t xml:space="preserve"> </w:t>
      </w:r>
      <w:r>
        <w:t>input,</w:t>
      </w:r>
      <w:r>
        <w:rPr>
          <w:spacing w:val="-4"/>
        </w:rPr>
        <w:t xml:space="preserve"> </w:t>
      </w:r>
      <w:r>
        <w:t>or</w:t>
      </w:r>
      <w:r>
        <w:rPr>
          <w:spacing w:val="-4"/>
        </w:rPr>
        <w:t xml:space="preserve"> </w:t>
      </w:r>
      <w:r>
        <w:t>children</w:t>
      </w:r>
      <w:r>
        <w:rPr>
          <w:spacing w:val="-6"/>
        </w:rPr>
        <w:t xml:space="preserve"> </w:t>
      </w:r>
      <w:r>
        <w:t>are</w:t>
      </w:r>
      <w:r>
        <w:rPr>
          <w:spacing w:val="-4"/>
        </w:rPr>
        <w:t xml:space="preserve"> </w:t>
      </w:r>
      <w:r>
        <w:t>at</w:t>
      </w:r>
      <w:r>
        <w:rPr>
          <w:spacing w:val="-4"/>
        </w:rPr>
        <w:t xml:space="preserve"> </w:t>
      </w:r>
      <w:r>
        <w:t>risk</w:t>
      </w:r>
      <w:r>
        <w:rPr>
          <w:spacing w:val="-3"/>
        </w:rPr>
        <w:t xml:space="preserve"> </w:t>
      </w:r>
      <w:r>
        <w:t>of</w:t>
      </w:r>
      <w:r>
        <w:rPr>
          <w:spacing w:val="-4"/>
        </w:rPr>
        <w:t xml:space="preserve"> </w:t>
      </w:r>
      <w:r>
        <w:t>harm,</w:t>
      </w:r>
      <w:r>
        <w:rPr>
          <w:spacing w:val="-3"/>
        </w:rPr>
        <w:t xml:space="preserve"> </w:t>
      </w:r>
      <w:r>
        <w:t>and</w:t>
      </w:r>
      <w:r>
        <w:rPr>
          <w:spacing w:val="40"/>
        </w:rPr>
        <w:t xml:space="preserve"> </w:t>
      </w:r>
      <w:r>
        <w:t>we</w:t>
      </w:r>
      <w:r>
        <w:rPr>
          <w:spacing w:val="80"/>
        </w:rPr>
        <w:t xml:space="preserve">  </w:t>
      </w:r>
      <w:r>
        <w:t>will</w:t>
      </w:r>
      <w:r>
        <w:rPr>
          <w:spacing w:val="-3"/>
        </w:rPr>
        <w:t xml:space="preserve"> </w:t>
      </w:r>
      <w:r>
        <w:t>continue</w:t>
      </w:r>
      <w:r>
        <w:rPr>
          <w:spacing w:val="-3"/>
        </w:rPr>
        <w:t xml:space="preserve"> </w:t>
      </w:r>
      <w:r>
        <w:t>to</w:t>
      </w:r>
      <w:r>
        <w:rPr>
          <w:spacing w:val="-4"/>
        </w:rPr>
        <w:t xml:space="preserve"> </w:t>
      </w:r>
      <w:r>
        <w:t>provide</w:t>
      </w:r>
      <w:r>
        <w:rPr>
          <w:spacing w:val="-6"/>
        </w:rPr>
        <w:t xml:space="preserve"> </w:t>
      </w:r>
      <w:r>
        <w:t>support</w:t>
      </w:r>
      <w:r>
        <w:rPr>
          <w:spacing w:val="-4"/>
        </w:rPr>
        <w:t xml:space="preserve"> </w:t>
      </w:r>
      <w:r>
        <w:t>if</w:t>
      </w:r>
      <w:r>
        <w:rPr>
          <w:spacing w:val="-3"/>
        </w:rPr>
        <w:t xml:space="preserve"> </w:t>
      </w:r>
      <w:r>
        <w:t>other</w:t>
      </w:r>
      <w:r>
        <w:rPr>
          <w:spacing w:val="-4"/>
        </w:rPr>
        <w:t xml:space="preserve"> </w:t>
      </w:r>
      <w:r>
        <w:t>services</w:t>
      </w:r>
      <w:r>
        <w:rPr>
          <w:spacing w:val="-3"/>
        </w:rPr>
        <w:t xml:space="preserve"> </w:t>
      </w:r>
      <w:r>
        <w:t>are also needed.</w:t>
      </w:r>
    </w:p>
    <w:p w14:paraId="18B3CCC3" w14:textId="77777777" w:rsidR="00E275C8" w:rsidRDefault="00E275C8">
      <w:pPr>
        <w:pStyle w:val="BodyText"/>
        <w:spacing w:before="6"/>
      </w:pPr>
    </w:p>
    <w:p w14:paraId="44C32397" w14:textId="77777777" w:rsidR="00E275C8" w:rsidRDefault="00000000">
      <w:pPr>
        <w:pStyle w:val="ListParagraph"/>
        <w:numPr>
          <w:ilvl w:val="1"/>
          <w:numId w:val="6"/>
        </w:numPr>
        <w:tabs>
          <w:tab w:val="left" w:pos="1230"/>
          <w:tab w:val="left" w:pos="1233"/>
        </w:tabs>
        <w:spacing w:line="242" w:lineRule="auto"/>
        <w:ind w:right="116"/>
        <w:jc w:val="both"/>
      </w:pPr>
      <w:r>
        <w:t>We will talk to the family about referral to a targeted early help service and explain that there may be a need to involve other professionals, including talking to a social worker about our concerns.</w:t>
      </w:r>
      <w:r>
        <w:rPr>
          <w:spacing w:val="40"/>
        </w:rPr>
        <w:t xml:space="preserve"> </w:t>
      </w:r>
      <w:r>
        <w:t>We will seek the family’s consent for the referral.</w:t>
      </w:r>
    </w:p>
    <w:p w14:paraId="0D392E07" w14:textId="77777777" w:rsidR="00E275C8" w:rsidRDefault="00E275C8">
      <w:pPr>
        <w:pStyle w:val="BodyText"/>
        <w:spacing w:before="5"/>
      </w:pPr>
    </w:p>
    <w:p w14:paraId="65A771AC" w14:textId="77777777" w:rsidR="00E275C8" w:rsidRDefault="00000000">
      <w:pPr>
        <w:pStyle w:val="ListParagraph"/>
        <w:numPr>
          <w:ilvl w:val="1"/>
          <w:numId w:val="6"/>
        </w:numPr>
        <w:tabs>
          <w:tab w:val="left" w:pos="1230"/>
          <w:tab w:val="left" w:pos="1233"/>
        </w:tabs>
        <w:spacing w:line="242" w:lineRule="auto"/>
        <w:ind w:right="104"/>
        <w:jc w:val="both"/>
      </w:pPr>
      <w:r>
        <w:t>If</w:t>
      </w:r>
      <w:r>
        <w:rPr>
          <w:spacing w:val="-3"/>
        </w:rPr>
        <w:t xml:space="preserve"> </w:t>
      </w:r>
      <w:r>
        <w:t>the</w:t>
      </w:r>
      <w:r>
        <w:rPr>
          <w:spacing w:val="-2"/>
        </w:rPr>
        <w:t xml:space="preserve"> </w:t>
      </w:r>
      <w:r>
        <w:t>family</w:t>
      </w:r>
      <w:r>
        <w:rPr>
          <w:spacing w:val="-2"/>
        </w:rPr>
        <w:t xml:space="preserve"> </w:t>
      </w:r>
      <w:r>
        <w:t>does</w:t>
      </w:r>
      <w:r>
        <w:rPr>
          <w:spacing w:val="-2"/>
        </w:rPr>
        <w:t xml:space="preserve"> </w:t>
      </w:r>
      <w:r>
        <w:t>not</w:t>
      </w:r>
      <w:r>
        <w:rPr>
          <w:spacing w:val="-5"/>
        </w:rPr>
        <w:t xml:space="preserve"> </w:t>
      </w:r>
      <w:r>
        <w:t>consent</w:t>
      </w:r>
      <w:r>
        <w:rPr>
          <w:spacing w:val="-3"/>
        </w:rPr>
        <w:t xml:space="preserve"> </w:t>
      </w:r>
      <w:r>
        <w:t>to</w:t>
      </w:r>
      <w:r>
        <w:rPr>
          <w:spacing w:val="-3"/>
        </w:rPr>
        <w:t xml:space="preserve"> </w:t>
      </w:r>
      <w:r>
        <w:t>an</w:t>
      </w:r>
      <w:r>
        <w:rPr>
          <w:spacing w:val="-3"/>
        </w:rPr>
        <w:t xml:space="preserve"> </w:t>
      </w:r>
      <w:r>
        <w:t>early</w:t>
      </w:r>
      <w:r>
        <w:rPr>
          <w:spacing w:val="-2"/>
        </w:rPr>
        <w:t xml:space="preserve"> </w:t>
      </w:r>
      <w:r>
        <w:t>help</w:t>
      </w:r>
      <w:r>
        <w:rPr>
          <w:spacing w:val="-3"/>
        </w:rPr>
        <w:t xml:space="preserve"> </w:t>
      </w:r>
      <w:r>
        <w:t>service,</w:t>
      </w:r>
      <w:r>
        <w:rPr>
          <w:spacing w:val="-3"/>
        </w:rPr>
        <w:t xml:space="preserve"> </w:t>
      </w:r>
      <w:r>
        <w:t>we</w:t>
      </w:r>
      <w:r>
        <w:rPr>
          <w:spacing w:val="-3"/>
        </w:rPr>
        <w:t xml:space="preserve"> </w:t>
      </w:r>
      <w:r>
        <w:t>will</w:t>
      </w:r>
      <w:r>
        <w:rPr>
          <w:spacing w:val="-5"/>
        </w:rPr>
        <w:t xml:space="preserve"> </w:t>
      </w:r>
      <w:r>
        <w:t>make</w:t>
      </w:r>
      <w:r>
        <w:rPr>
          <w:spacing w:val="-3"/>
        </w:rPr>
        <w:t xml:space="preserve"> </w:t>
      </w:r>
      <w:r>
        <w:t>a</w:t>
      </w:r>
      <w:r>
        <w:rPr>
          <w:spacing w:val="-3"/>
        </w:rPr>
        <w:t xml:space="preserve"> </w:t>
      </w:r>
      <w:r>
        <w:t>judgement</w:t>
      </w:r>
      <w:r>
        <w:rPr>
          <w:spacing w:val="-2"/>
        </w:rPr>
        <w:t xml:space="preserve"> </w:t>
      </w:r>
      <w:r>
        <w:t>about</w:t>
      </w:r>
      <w:r>
        <w:rPr>
          <w:spacing w:val="-2"/>
        </w:rPr>
        <w:t xml:space="preserve"> </w:t>
      </w:r>
      <w:r>
        <w:t>whether</w:t>
      </w:r>
      <w:r>
        <w:rPr>
          <w:spacing w:val="-3"/>
        </w:rPr>
        <w:t xml:space="preserve"> </w:t>
      </w:r>
      <w:r>
        <w:t>the</w:t>
      </w:r>
      <w:r>
        <w:rPr>
          <w:spacing w:val="-2"/>
        </w:rPr>
        <w:t xml:space="preserve"> </w:t>
      </w:r>
      <w:r>
        <w:t>needs</w:t>
      </w:r>
      <w:r>
        <w:rPr>
          <w:spacing w:val="-2"/>
        </w:rPr>
        <w:t xml:space="preserve"> </w:t>
      </w:r>
      <w:r>
        <w:t>of</w:t>
      </w:r>
      <w:r>
        <w:rPr>
          <w:spacing w:val="-3"/>
        </w:rPr>
        <w:t xml:space="preserve"> </w:t>
      </w:r>
      <w:r>
        <w:t>the child</w:t>
      </w:r>
      <w:r>
        <w:rPr>
          <w:spacing w:val="-7"/>
        </w:rPr>
        <w:t xml:space="preserve"> </w:t>
      </w:r>
      <w:r>
        <w:t>will</w:t>
      </w:r>
      <w:r>
        <w:rPr>
          <w:spacing w:val="-3"/>
        </w:rPr>
        <w:t xml:space="preserve"> </w:t>
      </w:r>
      <w:r>
        <w:t>escalate,</w:t>
      </w:r>
      <w:r>
        <w:rPr>
          <w:spacing w:val="-3"/>
        </w:rPr>
        <w:t xml:space="preserve"> </w:t>
      </w:r>
      <w:r>
        <w:t>or</w:t>
      </w:r>
      <w:r>
        <w:rPr>
          <w:spacing w:val="-1"/>
        </w:rPr>
        <w:t xml:space="preserve"> </w:t>
      </w:r>
      <w:r>
        <w:t>the</w:t>
      </w:r>
      <w:r>
        <w:rPr>
          <w:spacing w:val="-4"/>
        </w:rPr>
        <w:t xml:space="preserve"> </w:t>
      </w:r>
      <w:r>
        <w:t>child</w:t>
      </w:r>
      <w:r>
        <w:rPr>
          <w:spacing w:val="-3"/>
        </w:rPr>
        <w:t xml:space="preserve"> </w:t>
      </w:r>
      <w:r>
        <w:t>will</w:t>
      </w:r>
      <w:r>
        <w:rPr>
          <w:spacing w:val="-1"/>
        </w:rPr>
        <w:t xml:space="preserve"> </w:t>
      </w:r>
      <w:r>
        <w:t>become</w:t>
      </w:r>
      <w:r>
        <w:rPr>
          <w:spacing w:val="-3"/>
        </w:rPr>
        <w:t xml:space="preserve"> </w:t>
      </w:r>
      <w:r>
        <w:t>unsafe</w:t>
      </w:r>
      <w:r>
        <w:rPr>
          <w:spacing w:val="-1"/>
        </w:rPr>
        <w:t xml:space="preserve"> </w:t>
      </w:r>
      <w:r>
        <w:t>without</w:t>
      </w:r>
      <w:r>
        <w:rPr>
          <w:spacing w:val="-9"/>
        </w:rPr>
        <w:t xml:space="preserve"> </w:t>
      </w:r>
      <w:r>
        <w:t>help.</w:t>
      </w:r>
      <w:r>
        <w:rPr>
          <w:spacing w:val="-11"/>
        </w:rPr>
        <w:t xml:space="preserve"> </w:t>
      </w:r>
      <w:r>
        <w:t>If</w:t>
      </w:r>
      <w:r>
        <w:rPr>
          <w:spacing w:val="-13"/>
        </w:rPr>
        <w:t xml:space="preserve"> </w:t>
      </w:r>
      <w:r>
        <w:t>our</w:t>
      </w:r>
      <w:r>
        <w:rPr>
          <w:spacing w:val="-13"/>
        </w:rPr>
        <w:t xml:space="preserve"> </w:t>
      </w:r>
      <w:r>
        <w:t>judgement</w:t>
      </w:r>
      <w:r>
        <w:rPr>
          <w:spacing w:val="-11"/>
        </w:rPr>
        <w:t xml:space="preserve"> </w:t>
      </w:r>
      <w:r>
        <w:t>is</w:t>
      </w:r>
      <w:r>
        <w:rPr>
          <w:spacing w:val="-13"/>
        </w:rPr>
        <w:t xml:space="preserve"> </w:t>
      </w:r>
      <w:r>
        <w:t>that</w:t>
      </w:r>
      <w:r>
        <w:rPr>
          <w:spacing w:val="-10"/>
        </w:rPr>
        <w:t xml:space="preserve"> </w:t>
      </w:r>
      <w:r>
        <w:t>the</w:t>
      </w:r>
      <w:r>
        <w:rPr>
          <w:spacing w:val="-13"/>
        </w:rPr>
        <w:t xml:space="preserve"> </w:t>
      </w:r>
      <w:r>
        <w:t>needs</w:t>
      </w:r>
      <w:r>
        <w:rPr>
          <w:spacing w:val="-10"/>
        </w:rPr>
        <w:t xml:space="preserve"> </w:t>
      </w:r>
      <w:r>
        <w:t>or</w:t>
      </w:r>
      <w:r>
        <w:rPr>
          <w:spacing w:val="-13"/>
        </w:rPr>
        <w:t xml:space="preserve"> </w:t>
      </w:r>
      <w:r>
        <w:t>concerns</w:t>
      </w:r>
      <w:r>
        <w:rPr>
          <w:spacing w:val="-10"/>
        </w:rPr>
        <w:t xml:space="preserve"> </w:t>
      </w:r>
      <w:r>
        <w:t>will escalate,</w:t>
      </w:r>
      <w:r>
        <w:rPr>
          <w:spacing w:val="-13"/>
        </w:rPr>
        <w:t xml:space="preserve"> </w:t>
      </w:r>
      <w:r>
        <w:t>then</w:t>
      </w:r>
      <w:r>
        <w:rPr>
          <w:spacing w:val="-6"/>
        </w:rPr>
        <w:t xml:space="preserve"> </w:t>
      </w:r>
      <w:r>
        <w:t>we</w:t>
      </w:r>
      <w:r>
        <w:rPr>
          <w:spacing w:val="-13"/>
        </w:rPr>
        <w:t xml:space="preserve"> </w:t>
      </w:r>
      <w:r>
        <w:t>will</w:t>
      </w:r>
      <w:r>
        <w:rPr>
          <w:spacing w:val="-1"/>
        </w:rPr>
        <w:t xml:space="preserve"> </w:t>
      </w:r>
      <w:r>
        <w:t>contact</w:t>
      </w:r>
      <w:r>
        <w:rPr>
          <w:spacing w:val="-1"/>
        </w:rPr>
        <w:t xml:space="preserve"> </w:t>
      </w:r>
      <w:r>
        <w:t>the</w:t>
      </w:r>
      <w:r>
        <w:rPr>
          <w:spacing w:val="-1"/>
        </w:rPr>
        <w:t xml:space="preserve"> </w:t>
      </w:r>
      <w:r>
        <w:t>Children’s Social</w:t>
      </w:r>
      <w:r>
        <w:rPr>
          <w:spacing w:val="-1"/>
        </w:rPr>
        <w:t xml:space="preserve"> </w:t>
      </w:r>
      <w:r>
        <w:t>Care</w:t>
      </w:r>
      <w:r>
        <w:rPr>
          <w:spacing w:val="-1"/>
        </w:rPr>
        <w:t xml:space="preserve"> </w:t>
      </w:r>
      <w:r>
        <w:t>Single</w:t>
      </w:r>
      <w:r>
        <w:rPr>
          <w:spacing w:val="-1"/>
        </w:rPr>
        <w:t xml:space="preserve"> </w:t>
      </w:r>
      <w:r>
        <w:t>Point</w:t>
      </w:r>
      <w:r>
        <w:rPr>
          <w:spacing w:val="-1"/>
        </w:rPr>
        <w:t xml:space="preserve"> </w:t>
      </w:r>
      <w:r>
        <w:t>of</w:t>
      </w:r>
      <w:r>
        <w:rPr>
          <w:spacing w:val="-1"/>
        </w:rPr>
        <w:t xml:space="preserve"> </w:t>
      </w:r>
      <w:r>
        <w:t>Advice</w:t>
      </w:r>
      <w:r>
        <w:rPr>
          <w:spacing w:val="-1"/>
        </w:rPr>
        <w:t xml:space="preserve"> </w:t>
      </w:r>
      <w:r>
        <w:t>for</w:t>
      </w:r>
      <w:r>
        <w:rPr>
          <w:spacing w:val="-1"/>
        </w:rPr>
        <w:t xml:space="preserve"> </w:t>
      </w:r>
      <w:r>
        <w:t>a</w:t>
      </w:r>
      <w:r>
        <w:rPr>
          <w:spacing w:val="-1"/>
        </w:rPr>
        <w:t xml:space="preserve"> </w:t>
      </w:r>
      <w:r>
        <w:t>consultation</w:t>
      </w:r>
      <w:r>
        <w:rPr>
          <w:spacing w:val="-1"/>
        </w:rPr>
        <w:t xml:space="preserve"> </w:t>
      </w:r>
      <w:r>
        <w:t>with</w:t>
      </w:r>
      <w:r>
        <w:rPr>
          <w:spacing w:val="-1"/>
        </w:rPr>
        <w:t xml:space="preserve"> </w:t>
      </w:r>
      <w:r>
        <w:t>a</w:t>
      </w:r>
      <w:r>
        <w:rPr>
          <w:spacing w:val="-1"/>
        </w:rPr>
        <w:t xml:space="preserve"> </w:t>
      </w:r>
      <w:r>
        <w:t>qualified social worker in order to make a shared decision about whether the level of concerns calls for a referral to Children’s Social Care.</w:t>
      </w:r>
    </w:p>
    <w:p w14:paraId="63C0B6FD" w14:textId="77777777" w:rsidR="00E275C8" w:rsidRDefault="00E275C8">
      <w:pPr>
        <w:pStyle w:val="BodyText"/>
        <w:spacing w:before="7"/>
      </w:pPr>
    </w:p>
    <w:p w14:paraId="7338EA23" w14:textId="77777777" w:rsidR="00E275C8" w:rsidRDefault="00000000">
      <w:pPr>
        <w:pStyle w:val="Heading1"/>
        <w:numPr>
          <w:ilvl w:val="0"/>
          <w:numId w:val="6"/>
        </w:numPr>
        <w:tabs>
          <w:tab w:val="left" w:pos="1233"/>
        </w:tabs>
      </w:pPr>
      <w:r>
        <w:t>CHILDREN’S</w:t>
      </w:r>
      <w:r>
        <w:rPr>
          <w:spacing w:val="72"/>
        </w:rPr>
        <w:t xml:space="preserve"> </w:t>
      </w:r>
      <w:r>
        <w:t>SOCIALCARE-LED</w:t>
      </w:r>
      <w:r>
        <w:rPr>
          <w:spacing w:val="70"/>
        </w:rPr>
        <w:t xml:space="preserve"> </w:t>
      </w:r>
      <w:r>
        <w:t>RESPONSES</w:t>
      </w:r>
      <w:r>
        <w:rPr>
          <w:spacing w:val="73"/>
        </w:rPr>
        <w:t xml:space="preserve"> </w:t>
      </w:r>
      <w:r>
        <w:t>TO</w:t>
      </w:r>
      <w:r>
        <w:rPr>
          <w:spacing w:val="72"/>
        </w:rPr>
        <w:t xml:space="preserve"> </w:t>
      </w:r>
      <w:r>
        <w:t>CONCERNS</w:t>
      </w:r>
      <w:r>
        <w:rPr>
          <w:spacing w:val="73"/>
        </w:rPr>
        <w:t xml:space="preserve"> </w:t>
      </w:r>
      <w:r>
        <w:t>ABOUT</w:t>
      </w:r>
      <w:r>
        <w:rPr>
          <w:spacing w:val="72"/>
        </w:rPr>
        <w:t xml:space="preserve"> </w:t>
      </w:r>
      <w:r>
        <w:t>A</w:t>
      </w:r>
      <w:r>
        <w:rPr>
          <w:spacing w:val="-2"/>
        </w:rPr>
        <w:t xml:space="preserve"> CHILD</w:t>
      </w:r>
    </w:p>
    <w:p w14:paraId="697B45EF" w14:textId="77777777" w:rsidR="00E275C8" w:rsidRDefault="00E275C8">
      <w:pPr>
        <w:pStyle w:val="BodyText"/>
        <w:spacing w:before="10"/>
        <w:rPr>
          <w:b/>
        </w:rPr>
      </w:pPr>
    </w:p>
    <w:p w14:paraId="3936E061" w14:textId="77777777" w:rsidR="00E275C8" w:rsidRDefault="00000000">
      <w:pPr>
        <w:pStyle w:val="ListParagraph"/>
        <w:numPr>
          <w:ilvl w:val="1"/>
          <w:numId w:val="6"/>
        </w:numPr>
        <w:tabs>
          <w:tab w:val="left" w:pos="1230"/>
          <w:tab w:val="left" w:pos="1233"/>
        </w:tabs>
        <w:spacing w:before="1" w:line="242" w:lineRule="auto"/>
        <w:ind w:right="104"/>
        <w:jc w:val="both"/>
      </w:pPr>
      <w:r>
        <w:t>Once Children’s Social Care has accepted our referral as needing a social-care-led response (Level</w:t>
      </w:r>
      <w:r>
        <w:rPr>
          <w:spacing w:val="-3"/>
        </w:rPr>
        <w:t xml:space="preserve"> </w:t>
      </w:r>
      <w:r>
        <w:t>4</w:t>
      </w:r>
      <w:r>
        <w:rPr>
          <w:spacing w:val="-1"/>
        </w:rPr>
        <w:t xml:space="preserve"> </w:t>
      </w:r>
      <w:r>
        <w:t>of</w:t>
      </w:r>
      <w:r>
        <w:rPr>
          <w:spacing w:val="-1"/>
        </w:rPr>
        <w:t xml:space="preserve"> </w:t>
      </w:r>
      <w:r>
        <w:t>the Continuum</w:t>
      </w:r>
      <w:r>
        <w:rPr>
          <w:spacing w:val="-10"/>
        </w:rPr>
        <w:t xml:space="preserve"> </w:t>
      </w:r>
      <w:r>
        <w:t>of</w:t>
      </w:r>
      <w:r>
        <w:rPr>
          <w:spacing w:val="-8"/>
        </w:rPr>
        <w:t xml:space="preserve"> </w:t>
      </w:r>
      <w:r>
        <w:t>Need),</w:t>
      </w:r>
      <w:r>
        <w:rPr>
          <w:spacing w:val="-9"/>
        </w:rPr>
        <w:t xml:space="preserve"> </w:t>
      </w:r>
      <w:r>
        <w:t>we</w:t>
      </w:r>
      <w:r>
        <w:rPr>
          <w:spacing w:val="-10"/>
        </w:rPr>
        <w:t xml:space="preserve"> </w:t>
      </w:r>
      <w:r>
        <w:t>will</w:t>
      </w:r>
      <w:r>
        <w:rPr>
          <w:spacing w:val="-8"/>
        </w:rPr>
        <w:t xml:space="preserve"> </w:t>
      </w:r>
      <w:r>
        <w:t>cooperate</w:t>
      </w:r>
      <w:r>
        <w:rPr>
          <w:spacing w:val="-10"/>
        </w:rPr>
        <w:t xml:space="preserve"> </w:t>
      </w:r>
      <w:r>
        <w:t>with</w:t>
      </w:r>
      <w:r>
        <w:rPr>
          <w:spacing w:val="-11"/>
        </w:rPr>
        <w:t xml:space="preserve"> </w:t>
      </w:r>
      <w:r>
        <w:t>Children’s</w:t>
      </w:r>
      <w:r>
        <w:rPr>
          <w:spacing w:val="-6"/>
        </w:rPr>
        <w:t xml:space="preserve"> </w:t>
      </w:r>
      <w:r>
        <w:t>Social Care and the police in any emergency action they take using their legal powers for immediate protection of the child.</w:t>
      </w:r>
    </w:p>
    <w:p w14:paraId="094ABB10" w14:textId="77777777" w:rsidR="00E275C8" w:rsidRDefault="00E275C8">
      <w:pPr>
        <w:pStyle w:val="BodyText"/>
        <w:spacing w:before="6"/>
      </w:pPr>
    </w:p>
    <w:p w14:paraId="12F715C7" w14:textId="77777777" w:rsidR="00E275C8" w:rsidRDefault="00000000">
      <w:pPr>
        <w:pStyle w:val="ListParagraph"/>
        <w:numPr>
          <w:ilvl w:val="1"/>
          <w:numId w:val="6"/>
        </w:numPr>
        <w:tabs>
          <w:tab w:val="left" w:pos="1230"/>
          <w:tab w:val="left" w:pos="1233"/>
        </w:tabs>
        <w:spacing w:line="242" w:lineRule="auto"/>
        <w:ind w:right="110"/>
        <w:jc w:val="both"/>
      </w:pPr>
      <w:r>
        <w:t>We will participate in any multi-agency discussions (strategy discussions), if invited to do so, and share information about the child and their family to plan the response to</w:t>
      </w:r>
      <w:r>
        <w:rPr>
          <w:spacing w:val="80"/>
        </w:rPr>
        <w:t xml:space="preserve">  </w:t>
      </w:r>
      <w:r>
        <w:t>concerns.</w:t>
      </w:r>
    </w:p>
    <w:p w14:paraId="2C0B3947" w14:textId="77777777" w:rsidR="00E275C8" w:rsidRDefault="00E275C8">
      <w:pPr>
        <w:spacing w:line="242" w:lineRule="auto"/>
        <w:jc w:val="both"/>
        <w:sectPr w:rsidR="00E275C8">
          <w:pgSz w:w="11920" w:h="16850"/>
          <w:pgMar w:top="960" w:right="1020" w:bottom="700" w:left="620" w:header="0" w:footer="444" w:gutter="0"/>
          <w:cols w:space="720"/>
        </w:sectPr>
      </w:pPr>
    </w:p>
    <w:p w14:paraId="45A1254B" w14:textId="77777777" w:rsidR="00E275C8" w:rsidRDefault="00000000">
      <w:pPr>
        <w:pStyle w:val="ListParagraph"/>
        <w:numPr>
          <w:ilvl w:val="1"/>
          <w:numId w:val="6"/>
        </w:numPr>
        <w:tabs>
          <w:tab w:val="left" w:pos="1230"/>
          <w:tab w:val="left" w:pos="1233"/>
        </w:tabs>
        <w:spacing w:before="82" w:line="244" w:lineRule="auto"/>
        <w:ind w:right="104"/>
        <w:jc w:val="both"/>
      </w:pPr>
      <w:r>
        <w:lastRenderedPageBreak/>
        <w:t>We</w:t>
      </w:r>
      <w:r>
        <w:rPr>
          <w:spacing w:val="-6"/>
        </w:rPr>
        <w:t xml:space="preserve"> </w:t>
      </w:r>
      <w:r>
        <w:t>will</w:t>
      </w:r>
      <w:r>
        <w:rPr>
          <w:spacing w:val="-6"/>
        </w:rPr>
        <w:t xml:space="preserve"> </w:t>
      </w:r>
      <w:r>
        <w:t>ensure</w:t>
      </w:r>
      <w:r>
        <w:rPr>
          <w:spacing w:val="-6"/>
        </w:rPr>
        <w:t xml:space="preserve"> </w:t>
      </w:r>
      <w:r>
        <w:t>that</w:t>
      </w:r>
      <w:r>
        <w:rPr>
          <w:spacing w:val="-6"/>
        </w:rPr>
        <w:t xml:space="preserve"> </w:t>
      </w:r>
      <w:r>
        <w:t>a</w:t>
      </w:r>
      <w:r>
        <w:rPr>
          <w:spacing w:val="-6"/>
        </w:rPr>
        <w:t xml:space="preserve"> </w:t>
      </w:r>
      <w:r>
        <w:t>relevant</w:t>
      </w:r>
      <w:r>
        <w:rPr>
          <w:spacing w:val="-8"/>
        </w:rPr>
        <w:t xml:space="preserve"> </w:t>
      </w:r>
      <w:r>
        <w:t>staff</w:t>
      </w:r>
      <w:r>
        <w:rPr>
          <w:spacing w:val="-6"/>
        </w:rPr>
        <w:t xml:space="preserve"> </w:t>
      </w:r>
      <w:r>
        <w:t>member</w:t>
      </w:r>
      <w:r>
        <w:rPr>
          <w:spacing w:val="-6"/>
        </w:rPr>
        <w:t xml:space="preserve"> </w:t>
      </w:r>
      <w:r>
        <w:t>participates</w:t>
      </w:r>
      <w:r>
        <w:rPr>
          <w:spacing w:val="-8"/>
        </w:rPr>
        <w:t xml:space="preserve"> </w:t>
      </w:r>
      <w:r>
        <w:t>in</w:t>
      </w:r>
      <w:r>
        <w:rPr>
          <w:spacing w:val="-6"/>
        </w:rPr>
        <w:t xml:space="preserve"> </w:t>
      </w:r>
      <w:r>
        <w:t>all</w:t>
      </w:r>
      <w:r>
        <w:rPr>
          <w:spacing w:val="-8"/>
        </w:rPr>
        <w:t xml:space="preserve"> </w:t>
      </w:r>
      <w:r>
        <w:t>initial</w:t>
      </w:r>
      <w:r>
        <w:rPr>
          <w:spacing w:val="-6"/>
        </w:rPr>
        <w:t xml:space="preserve"> </w:t>
      </w:r>
      <w:r>
        <w:t>and</w:t>
      </w:r>
      <w:r>
        <w:rPr>
          <w:spacing w:val="-6"/>
        </w:rPr>
        <w:t xml:space="preserve"> </w:t>
      </w:r>
      <w:r>
        <w:t>review</w:t>
      </w:r>
      <w:r>
        <w:rPr>
          <w:spacing w:val="-9"/>
        </w:rPr>
        <w:t xml:space="preserve"> </w:t>
      </w:r>
      <w:r>
        <w:t>child</w:t>
      </w:r>
      <w:r>
        <w:rPr>
          <w:spacing w:val="-6"/>
        </w:rPr>
        <w:t xml:space="preserve"> </w:t>
      </w:r>
      <w:r>
        <w:t>protection</w:t>
      </w:r>
      <w:r>
        <w:rPr>
          <w:spacing w:val="-6"/>
        </w:rPr>
        <w:t xml:space="preserve"> </w:t>
      </w:r>
      <w:r>
        <w:t>conferences,</w:t>
      </w:r>
      <w:r>
        <w:rPr>
          <w:spacing w:val="-6"/>
        </w:rPr>
        <w:t xml:space="preserve"> </w:t>
      </w:r>
      <w:r>
        <w:t>if</w:t>
      </w:r>
      <w:r>
        <w:rPr>
          <w:spacing w:val="-8"/>
        </w:rPr>
        <w:t xml:space="preserve"> </w:t>
      </w:r>
      <w:r>
        <w:t>we are</w:t>
      </w:r>
      <w:r>
        <w:rPr>
          <w:spacing w:val="-13"/>
        </w:rPr>
        <w:t xml:space="preserve"> </w:t>
      </w:r>
      <w:r>
        <w:t>invited</w:t>
      </w:r>
      <w:r>
        <w:rPr>
          <w:spacing w:val="-13"/>
        </w:rPr>
        <w:t xml:space="preserve"> </w:t>
      </w:r>
      <w:r>
        <w:t>to</w:t>
      </w:r>
      <w:r>
        <w:rPr>
          <w:spacing w:val="-12"/>
        </w:rPr>
        <w:t xml:space="preserve"> </w:t>
      </w:r>
      <w:r>
        <w:t>attend.</w:t>
      </w:r>
      <w:r>
        <w:rPr>
          <w:spacing w:val="13"/>
        </w:rPr>
        <w:t xml:space="preserve"> </w:t>
      </w:r>
      <w:r>
        <w:t>The</w:t>
      </w:r>
      <w:r>
        <w:rPr>
          <w:spacing w:val="-4"/>
        </w:rPr>
        <w:t xml:space="preserve"> </w:t>
      </w:r>
      <w:r>
        <w:t>staff</w:t>
      </w:r>
      <w:r>
        <w:rPr>
          <w:spacing w:val="-4"/>
        </w:rPr>
        <w:t xml:space="preserve"> </w:t>
      </w:r>
      <w:r>
        <w:t>member</w:t>
      </w:r>
      <w:r>
        <w:rPr>
          <w:spacing w:val="-1"/>
        </w:rPr>
        <w:t xml:space="preserve"> </w:t>
      </w:r>
      <w:r>
        <w:t>will</w:t>
      </w:r>
      <w:r>
        <w:rPr>
          <w:spacing w:val="-3"/>
        </w:rPr>
        <w:t xml:space="preserve"> </w:t>
      </w:r>
      <w:r>
        <w:t>work</w:t>
      </w:r>
      <w:r>
        <w:rPr>
          <w:spacing w:val="-1"/>
        </w:rPr>
        <w:t xml:space="preserve"> </w:t>
      </w:r>
      <w:r>
        <w:t>together</w:t>
      </w:r>
      <w:r>
        <w:rPr>
          <w:spacing w:val="-13"/>
        </w:rPr>
        <w:t xml:space="preserve"> </w:t>
      </w:r>
      <w:r>
        <w:t>with</w:t>
      </w:r>
      <w:r>
        <w:rPr>
          <w:spacing w:val="-13"/>
        </w:rPr>
        <w:t xml:space="preserve"> </w:t>
      </w:r>
      <w:r>
        <w:t>other</w:t>
      </w:r>
      <w:r>
        <w:rPr>
          <w:spacing w:val="-12"/>
        </w:rPr>
        <w:t xml:space="preserve"> </w:t>
      </w:r>
      <w:r>
        <w:t>agencies</w:t>
      </w:r>
      <w:r>
        <w:rPr>
          <w:spacing w:val="-13"/>
        </w:rPr>
        <w:t xml:space="preserve"> </w:t>
      </w:r>
      <w:r>
        <w:t>to</w:t>
      </w:r>
      <w:r>
        <w:rPr>
          <w:spacing w:val="-12"/>
        </w:rPr>
        <w:t xml:space="preserve"> </w:t>
      </w:r>
      <w:r>
        <w:t>discuss</w:t>
      </w:r>
      <w:r>
        <w:rPr>
          <w:spacing w:val="-13"/>
        </w:rPr>
        <w:t xml:space="preserve"> </w:t>
      </w:r>
      <w:r>
        <w:t>the</w:t>
      </w:r>
      <w:r>
        <w:rPr>
          <w:spacing w:val="-12"/>
        </w:rPr>
        <w:t xml:space="preserve"> </w:t>
      </w:r>
      <w:r>
        <w:t>need</w:t>
      </w:r>
      <w:r>
        <w:rPr>
          <w:spacing w:val="-13"/>
        </w:rPr>
        <w:t xml:space="preserve"> </w:t>
      </w:r>
      <w:r>
        <w:t>for</w:t>
      </w:r>
      <w:r>
        <w:rPr>
          <w:spacing w:val="-12"/>
        </w:rPr>
        <w:t xml:space="preserve"> </w:t>
      </w:r>
      <w:r>
        <w:t>and</w:t>
      </w:r>
      <w:r>
        <w:rPr>
          <w:spacing w:val="-13"/>
        </w:rPr>
        <w:t xml:space="preserve"> </w:t>
      </w:r>
      <w:r>
        <w:t>agree</w:t>
      </w:r>
      <w:r>
        <w:rPr>
          <w:spacing w:val="-12"/>
        </w:rPr>
        <w:t xml:space="preserve"> </w:t>
      </w:r>
      <w:r>
        <w:t>to an</w:t>
      </w:r>
      <w:r>
        <w:rPr>
          <w:spacing w:val="-13"/>
        </w:rPr>
        <w:t xml:space="preserve"> </w:t>
      </w:r>
      <w:r>
        <w:t>outcome</w:t>
      </w:r>
      <w:r>
        <w:rPr>
          <w:spacing w:val="-13"/>
        </w:rPr>
        <w:t xml:space="preserve"> </w:t>
      </w:r>
      <w:r>
        <w:t>focused</w:t>
      </w:r>
      <w:r>
        <w:rPr>
          <w:spacing w:val="-9"/>
        </w:rPr>
        <w:t xml:space="preserve"> </w:t>
      </w:r>
      <w:r>
        <w:t>child</w:t>
      </w:r>
      <w:r>
        <w:rPr>
          <w:spacing w:val="-8"/>
        </w:rPr>
        <w:t xml:space="preserve"> </w:t>
      </w:r>
      <w:r>
        <w:t>protection</w:t>
      </w:r>
      <w:r>
        <w:rPr>
          <w:spacing w:val="-13"/>
        </w:rPr>
        <w:t xml:space="preserve"> </w:t>
      </w:r>
      <w:r>
        <w:t>plan</w:t>
      </w:r>
      <w:r>
        <w:rPr>
          <w:spacing w:val="-13"/>
        </w:rPr>
        <w:t xml:space="preserve"> </w:t>
      </w:r>
      <w:r>
        <w:t>and</w:t>
      </w:r>
      <w:r>
        <w:rPr>
          <w:spacing w:val="-10"/>
        </w:rPr>
        <w:t xml:space="preserve"> </w:t>
      </w:r>
      <w:r>
        <w:t>will</w:t>
      </w:r>
      <w:r>
        <w:rPr>
          <w:spacing w:val="-13"/>
        </w:rPr>
        <w:t xml:space="preserve"> </w:t>
      </w:r>
      <w:r>
        <w:t>ensure</w:t>
      </w:r>
      <w:r>
        <w:rPr>
          <w:spacing w:val="-12"/>
        </w:rPr>
        <w:t xml:space="preserve"> </w:t>
      </w:r>
      <w:r>
        <w:t>that</w:t>
      </w:r>
      <w:r>
        <w:rPr>
          <w:spacing w:val="-13"/>
        </w:rPr>
        <w:t xml:space="preserve"> </w:t>
      </w:r>
      <w:r>
        <w:t>the</w:t>
      </w:r>
      <w:r>
        <w:rPr>
          <w:spacing w:val="-11"/>
        </w:rPr>
        <w:t xml:space="preserve"> </w:t>
      </w:r>
      <w:r>
        <w:t>child’s</w:t>
      </w:r>
      <w:r>
        <w:rPr>
          <w:spacing w:val="-9"/>
        </w:rPr>
        <w:t xml:space="preserve"> </w:t>
      </w:r>
      <w:r>
        <w:t>wishes,</w:t>
      </w:r>
      <w:r>
        <w:rPr>
          <w:spacing w:val="-10"/>
        </w:rPr>
        <w:t xml:space="preserve"> </w:t>
      </w:r>
      <w:r>
        <w:t>and</w:t>
      </w:r>
      <w:r>
        <w:rPr>
          <w:spacing w:val="-13"/>
        </w:rPr>
        <w:t xml:space="preserve"> </w:t>
      </w:r>
      <w:r>
        <w:t>views</w:t>
      </w:r>
      <w:r>
        <w:rPr>
          <w:spacing w:val="-11"/>
        </w:rPr>
        <w:t xml:space="preserve"> </w:t>
      </w:r>
      <w:r>
        <w:t>are</w:t>
      </w:r>
      <w:r>
        <w:rPr>
          <w:spacing w:val="-13"/>
        </w:rPr>
        <w:t xml:space="preserve"> </w:t>
      </w:r>
      <w:r>
        <w:t>considered</w:t>
      </w:r>
      <w:r>
        <w:rPr>
          <w:spacing w:val="4"/>
        </w:rPr>
        <w:t xml:space="preserve"> </w:t>
      </w:r>
      <w:r>
        <w:t>in their own right in planning.</w:t>
      </w:r>
    </w:p>
    <w:p w14:paraId="5220998B" w14:textId="77777777" w:rsidR="00E275C8" w:rsidRDefault="00E275C8">
      <w:pPr>
        <w:pStyle w:val="BodyText"/>
        <w:spacing w:before="8"/>
        <w:rPr>
          <w:sz w:val="21"/>
        </w:rPr>
      </w:pPr>
    </w:p>
    <w:p w14:paraId="47AF4788" w14:textId="77777777" w:rsidR="00E275C8" w:rsidRDefault="00000000">
      <w:pPr>
        <w:pStyle w:val="ListParagraph"/>
        <w:numPr>
          <w:ilvl w:val="1"/>
          <w:numId w:val="6"/>
        </w:numPr>
        <w:tabs>
          <w:tab w:val="left" w:pos="1233"/>
          <w:tab w:val="left" w:pos="1953"/>
        </w:tabs>
        <w:spacing w:line="242" w:lineRule="auto"/>
        <w:ind w:left="1953" w:right="107" w:hanging="1441"/>
      </w:pPr>
      <w:r>
        <w:t>If</w:t>
      </w:r>
      <w:r>
        <w:rPr>
          <w:spacing w:val="40"/>
        </w:rPr>
        <w:t xml:space="preserve"> </w:t>
      </w:r>
      <w:r>
        <w:t>we</w:t>
      </w:r>
      <w:r>
        <w:rPr>
          <w:spacing w:val="40"/>
        </w:rPr>
        <w:t xml:space="preserve"> </w:t>
      </w:r>
      <w:r>
        <w:t>are members</w:t>
      </w:r>
      <w:r>
        <w:rPr>
          <w:spacing w:val="40"/>
        </w:rPr>
        <w:t xml:space="preserve"> </w:t>
      </w:r>
      <w:r>
        <w:t>of</w:t>
      </w:r>
      <w:r>
        <w:rPr>
          <w:spacing w:val="15"/>
        </w:rPr>
        <w:t xml:space="preserve"> </w:t>
      </w:r>
      <w:r>
        <w:t>the</w:t>
      </w:r>
      <w:r>
        <w:rPr>
          <w:spacing w:val="40"/>
        </w:rPr>
        <w:t xml:space="preserve"> </w:t>
      </w:r>
      <w:r>
        <w:t>core</w:t>
      </w:r>
      <w:r>
        <w:rPr>
          <w:spacing w:val="15"/>
        </w:rPr>
        <w:t xml:space="preserve"> </w:t>
      </w:r>
      <w:r>
        <w:t>group</w:t>
      </w:r>
      <w:r>
        <w:rPr>
          <w:spacing w:val="40"/>
        </w:rPr>
        <w:t xml:space="preserve"> </w:t>
      </w:r>
      <w:r>
        <w:t>to</w:t>
      </w:r>
      <w:r>
        <w:rPr>
          <w:spacing w:val="40"/>
        </w:rPr>
        <w:t xml:space="preserve"> </w:t>
      </w:r>
      <w:r>
        <w:t>implement</w:t>
      </w:r>
      <w:r>
        <w:rPr>
          <w:spacing w:val="40"/>
        </w:rPr>
        <w:t xml:space="preserve"> </w:t>
      </w:r>
      <w:r>
        <w:t>a</w:t>
      </w:r>
      <w:r>
        <w:rPr>
          <w:spacing w:val="40"/>
        </w:rPr>
        <w:t xml:space="preserve"> </w:t>
      </w:r>
      <w:r>
        <w:t>child</w:t>
      </w:r>
      <w:r>
        <w:rPr>
          <w:spacing w:val="40"/>
        </w:rPr>
        <w:t xml:space="preserve"> </w:t>
      </w:r>
      <w:r>
        <w:t>protection</w:t>
      </w:r>
      <w:r>
        <w:rPr>
          <w:spacing w:val="40"/>
        </w:rPr>
        <w:t xml:space="preserve"> </w:t>
      </w:r>
      <w:r>
        <w:t>plan,</w:t>
      </w:r>
      <w:r>
        <w:rPr>
          <w:spacing w:val="40"/>
        </w:rPr>
        <w:t xml:space="preserve"> </w:t>
      </w:r>
      <w:r>
        <w:t>we</w:t>
      </w:r>
      <w:r>
        <w:rPr>
          <w:spacing w:val="40"/>
        </w:rPr>
        <w:t xml:space="preserve"> </w:t>
      </w:r>
      <w:r>
        <w:t>will</w:t>
      </w:r>
      <w:r>
        <w:rPr>
          <w:spacing w:val="14"/>
        </w:rPr>
        <w:t xml:space="preserve"> </w:t>
      </w:r>
      <w:r>
        <w:t>ensure</w:t>
      </w:r>
      <w:r>
        <w:rPr>
          <w:spacing w:val="15"/>
        </w:rPr>
        <w:t xml:space="preserve"> </w:t>
      </w:r>
      <w:r>
        <w:t>a</w:t>
      </w:r>
      <w:r>
        <w:rPr>
          <w:spacing w:val="15"/>
        </w:rPr>
        <w:t xml:space="preserve"> </w:t>
      </w:r>
      <w:r>
        <w:t>relevant staff member participates in all core group meetings.</w:t>
      </w:r>
    </w:p>
    <w:p w14:paraId="2A5804AC" w14:textId="77777777" w:rsidR="00E275C8" w:rsidRDefault="00E275C8">
      <w:pPr>
        <w:pStyle w:val="BodyText"/>
        <w:spacing w:before="6"/>
      </w:pPr>
    </w:p>
    <w:p w14:paraId="0DB81347" w14:textId="77777777" w:rsidR="00E275C8" w:rsidRDefault="00000000">
      <w:pPr>
        <w:pStyle w:val="ListParagraph"/>
        <w:numPr>
          <w:ilvl w:val="1"/>
          <w:numId w:val="6"/>
        </w:numPr>
        <w:tabs>
          <w:tab w:val="left" w:pos="1230"/>
          <w:tab w:val="left" w:pos="1233"/>
        </w:tabs>
        <w:spacing w:line="242" w:lineRule="auto"/>
        <w:ind w:right="101"/>
        <w:jc w:val="both"/>
      </w:pPr>
      <w:r>
        <w:t>We</w:t>
      </w:r>
      <w:r>
        <w:rPr>
          <w:spacing w:val="-1"/>
        </w:rPr>
        <w:t xml:space="preserve"> </w:t>
      </w:r>
      <w:r>
        <w:t>will</w:t>
      </w:r>
      <w:r>
        <w:rPr>
          <w:spacing w:val="-3"/>
        </w:rPr>
        <w:t xml:space="preserve"> </w:t>
      </w:r>
      <w:r>
        <w:t>ensure</w:t>
      </w:r>
      <w:r>
        <w:rPr>
          <w:spacing w:val="-1"/>
        </w:rPr>
        <w:t xml:space="preserve"> </w:t>
      </w:r>
      <w:r>
        <w:t>that</w:t>
      </w:r>
      <w:r>
        <w:rPr>
          <w:spacing w:val="-1"/>
        </w:rPr>
        <w:t xml:space="preserve"> </w:t>
      </w:r>
      <w:r>
        <w:t>we</w:t>
      </w:r>
      <w:r>
        <w:rPr>
          <w:spacing w:val="-4"/>
        </w:rPr>
        <w:t xml:space="preserve"> </w:t>
      </w:r>
      <w:r>
        <w:t>complete</w:t>
      </w:r>
      <w:r>
        <w:rPr>
          <w:spacing w:val="-1"/>
        </w:rPr>
        <w:t xml:space="preserve"> </w:t>
      </w:r>
      <w:r>
        <w:t>all</w:t>
      </w:r>
      <w:r>
        <w:rPr>
          <w:spacing w:val="-1"/>
        </w:rPr>
        <w:t xml:space="preserve"> </w:t>
      </w:r>
      <w:r>
        <w:t>actions</w:t>
      </w:r>
      <w:r>
        <w:rPr>
          <w:spacing w:val="-1"/>
        </w:rPr>
        <w:t xml:space="preserve"> </w:t>
      </w:r>
      <w:r>
        <w:t>allocated</w:t>
      </w:r>
      <w:r>
        <w:rPr>
          <w:spacing w:val="-3"/>
        </w:rPr>
        <w:t xml:space="preserve"> </w:t>
      </w:r>
      <w:r>
        <w:t>to</w:t>
      </w:r>
      <w:r>
        <w:rPr>
          <w:spacing w:val="-4"/>
        </w:rPr>
        <w:t xml:space="preserve"> </w:t>
      </w:r>
      <w:r>
        <w:t>us</w:t>
      </w:r>
      <w:r>
        <w:rPr>
          <w:spacing w:val="-3"/>
        </w:rPr>
        <w:t xml:space="preserve"> </w:t>
      </w:r>
      <w:r>
        <w:t>as</w:t>
      </w:r>
      <w:r>
        <w:rPr>
          <w:spacing w:val="-3"/>
        </w:rPr>
        <w:t xml:space="preserve"> </w:t>
      </w:r>
      <w:r>
        <w:t>part</w:t>
      </w:r>
      <w:r>
        <w:rPr>
          <w:spacing w:val="-4"/>
        </w:rPr>
        <w:t xml:space="preserve"> </w:t>
      </w:r>
      <w:r>
        <w:t>of</w:t>
      </w:r>
      <w:r>
        <w:rPr>
          <w:spacing w:val="-1"/>
        </w:rPr>
        <w:t xml:space="preserve"> </w:t>
      </w:r>
      <w:r>
        <w:t>the</w:t>
      </w:r>
      <w:r>
        <w:rPr>
          <w:spacing w:val="-1"/>
        </w:rPr>
        <w:t xml:space="preserve"> </w:t>
      </w:r>
      <w:r>
        <w:t>outcome-</w:t>
      </w:r>
      <w:r>
        <w:rPr>
          <w:spacing w:val="-2"/>
        </w:rPr>
        <w:t xml:space="preserve"> </w:t>
      </w:r>
      <w:r>
        <w:t>focused</w:t>
      </w:r>
      <w:r>
        <w:rPr>
          <w:spacing w:val="-4"/>
        </w:rPr>
        <w:t xml:space="preserve"> </w:t>
      </w:r>
      <w:r>
        <w:t>plan,</w:t>
      </w:r>
      <w:r>
        <w:rPr>
          <w:spacing w:val="-1"/>
        </w:rPr>
        <w:t xml:space="preserve"> </w:t>
      </w:r>
      <w:r>
        <w:t>whether</w:t>
      </w:r>
      <w:r>
        <w:rPr>
          <w:spacing w:val="-4"/>
        </w:rPr>
        <w:t xml:space="preserve"> </w:t>
      </w:r>
      <w:r>
        <w:t>a</w:t>
      </w:r>
      <w:r>
        <w:rPr>
          <w:spacing w:val="-1"/>
        </w:rPr>
        <w:t xml:space="preserve"> </w:t>
      </w:r>
      <w:r>
        <w:t>child protection plan or a family support plan, in a timely way.</w:t>
      </w:r>
    </w:p>
    <w:p w14:paraId="69C847A2" w14:textId="77777777" w:rsidR="00E275C8" w:rsidRDefault="00E275C8">
      <w:pPr>
        <w:pStyle w:val="BodyText"/>
        <w:spacing w:before="6"/>
      </w:pPr>
    </w:p>
    <w:p w14:paraId="4370FE93" w14:textId="77777777" w:rsidR="00E275C8" w:rsidRDefault="00000000">
      <w:pPr>
        <w:pStyle w:val="ListParagraph"/>
        <w:numPr>
          <w:ilvl w:val="1"/>
          <w:numId w:val="6"/>
        </w:numPr>
        <w:tabs>
          <w:tab w:val="left" w:pos="1233"/>
        </w:tabs>
      </w:pPr>
      <w:r>
        <w:t>We</w:t>
      </w:r>
      <w:r>
        <w:rPr>
          <w:spacing w:val="-9"/>
        </w:rPr>
        <w:t xml:space="preserve"> </w:t>
      </w:r>
      <w:r>
        <w:t>will</w:t>
      </w:r>
      <w:r>
        <w:rPr>
          <w:spacing w:val="-11"/>
        </w:rPr>
        <w:t xml:space="preserve"> </w:t>
      </w:r>
      <w:r>
        <w:t>continue</w:t>
      </w:r>
      <w:r>
        <w:rPr>
          <w:spacing w:val="-10"/>
        </w:rPr>
        <w:t xml:space="preserve"> </w:t>
      </w:r>
      <w:r>
        <w:t>to</w:t>
      </w:r>
      <w:r>
        <w:rPr>
          <w:spacing w:val="-13"/>
        </w:rPr>
        <w:t xml:space="preserve"> </w:t>
      </w:r>
      <w:r>
        <w:t>monitor</w:t>
      </w:r>
      <w:r>
        <w:rPr>
          <w:spacing w:val="-10"/>
        </w:rPr>
        <w:t xml:space="preserve"> </w:t>
      </w:r>
      <w:r>
        <w:t>children</w:t>
      </w:r>
      <w:r>
        <w:rPr>
          <w:spacing w:val="-10"/>
        </w:rPr>
        <w:t xml:space="preserve"> </w:t>
      </w:r>
      <w:r>
        <w:t>once</w:t>
      </w:r>
      <w:r>
        <w:rPr>
          <w:spacing w:val="-11"/>
        </w:rPr>
        <w:t xml:space="preserve"> </w:t>
      </w:r>
      <w:r>
        <w:t>their</w:t>
      </w:r>
      <w:r>
        <w:rPr>
          <w:spacing w:val="-8"/>
        </w:rPr>
        <w:t xml:space="preserve"> </w:t>
      </w:r>
      <w:r>
        <w:t>plans</w:t>
      </w:r>
      <w:r>
        <w:rPr>
          <w:spacing w:val="-8"/>
        </w:rPr>
        <w:t xml:space="preserve"> </w:t>
      </w:r>
      <w:r>
        <w:t>are</w:t>
      </w:r>
      <w:r>
        <w:rPr>
          <w:spacing w:val="-8"/>
        </w:rPr>
        <w:t xml:space="preserve"> </w:t>
      </w:r>
      <w:r>
        <w:t>ended</w:t>
      </w:r>
      <w:r>
        <w:rPr>
          <w:spacing w:val="-9"/>
        </w:rPr>
        <w:t xml:space="preserve"> </w:t>
      </w:r>
      <w:r>
        <w:t>to</w:t>
      </w:r>
      <w:r>
        <w:rPr>
          <w:spacing w:val="57"/>
          <w:w w:val="150"/>
        </w:rPr>
        <w:t xml:space="preserve"> </w:t>
      </w:r>
      <w:r>
        <w:t>ensure</w:t>
      </w:r>
      <w:r>
        <w:rPr>
          <w:spacing w:val="-8"/>
        </w:rPr>
        <w:t xml:space="preserve"> </w:t>
      </w:r>
      <w:r>
        <w:t>that</w:t>
      </w:r>
      <w:r>
        <w:rPr>
          <w:spacing w:val="-9"/>
        </w:rPr>
        <w:t xml:space="preserve"> </w:t>
      </w:r>
      <w:r>
        <w:t>they</w:t>
      </w:r>
      <w:r>
        <w:rPr>
          <w:spacing w:val="-5"/>
        </w:rPr>
        <w:t xml:space="preserve"> </w:t>
      </w:r>
      <w:r>
        <w:t>are</w:t>
      </w:r>
      <w:r>
        <w:rPr>
          <w:spacing w:val="-7"/>
        </w:rPr>
        <w:t xml:space="preserve"> </w:t>
      </w:r>
      <w:r>
        <w:t>supported</w:t>
      </w:r>
      <w:r>
        <w:rPr>
          <w:spacing w:val="-6"/>
        </w:rPr>
        <w:t xml:space="preserve"> </w:t>
      </w:r>
      <w:r>
        <w:t>and</w:t>
      </w:r>
      <w:r>
        <w:rPr>
          <w:spacing w:val="-7"/>
        </w:rPr>
        <w:t xml:space="preserve"> </w:t>
      </w:r>
      <w:r>
        <w:t>kept</w:t>
      </w:r>
      <w:r>
        <w:rPr>
          <w:spacing w:val="-9"/>
        </w:rPr>
        <w:t xml:space="preserve"> </w:t>
      </w:r>
      <w:r>
        <w:rPr>
          <w:spacing w:val="-2"/>
        </w:rPr>
        <w:t>safe.</w:t>
      </w:r>
    </w:p>
    <w:p w14:paraId="60E31661" w14:textId="77777777" w:rsidR="00E275C8" w:rsidRDefault="00E275C8">
      <w:pPr>
        <w:pStyle w:val="BodyText"/>
        <w:spacing w:before="3"/>
      </w:pPr>
    </w:p>
    <w:p w14:paraId="02DE844C" w14:textId="77777777" w:rsidR="00E275C8" w:rsidRDefault="00000000">
      <w:pPr>
        <w:pStyle w:val="Heading1"/>
        <w:numPr>
          <w:ilvl w:val="0"/>
          <w:numId w:val="6"/>
        </w:numPr>
        <w:tabs>
          <w:tab w:val="left" w:pos="1233"/>
        </w:tabs>
      </w:pPr>
      <w:r>
        <w:t>INFORMATION</w:t>
      </w:r>
      <w:r>
        <w:rPr>
          <w:spacing w:val="-11"/>
        </w:rPr>
        <w:t xml:space="preserve"> </w:t>
      </w:r>
      <w:r>
        <w:t>SHARING</w:t>
      </w:r>
      <w:r>
        <w:rPr>
          <w:spacing w:val="-9"/>
        </w:rPr>
        <w:t xml:space="preserve"> </w:t>
      </w:r>
      <w:r>
        <w:t>AND</w:t>
      </w:r>
      <w:r>
        <w:rPr>
          <w:spacing w:val="-10"/>
        </w:rPr>
        <w:t xml:space="preserve"> </w:t>
      </w:r>
      <w:r>
        <w:rPr>
          <w:spacing w:val="-2"/>
        </w:rPr>
        <w:t>CONSENT</w:t>
      </w:r>
    </w:p>
    <w:p w14:paraId="2D861128" w14:textId="77777777" w:rsidR="00E275C8" w:rsidRDefault="00E275C8">
      <w:pPr>
        <w:pStyle w:val="BodyText"/>
        <w:spacing w:before="5"/>
        <w:rPr>
          <w:b/>
          <w:sz w:val="28"/>
        </w:rPr>
      </w:pPr>
    </w:p>
    <w:p w14:paraId="0B4CF232" w14:textId="77777777" w:rsidR="00E275C8" w:rsidRDefault="00000000">
      <w:pPr>
        <w:pStyle w:val="ListParagraph"/>
        <w:numPr>
          <w:ilvl w:val="1"/>
          <w:numId w:val="6"/>
        </w:numPr>
        <w:tabs>
          <w:tab w:val="left" w:pos="1230"/>
          <w:tab w:val="left" w:pos="1233"/>
        </w:tabs>
        <w:spacing w:line="244" w:lineRule="auto"/>
        <w:ind w:right="111"/>
        <w:jc w:val="both"/>
      </w:pPr>
      <w:r>
        <w:t>It</w:t>
      </w:r>
      <w:r>
        <w:rPr>
          <w:spacing w:val="-6"/>
        </w:rPr>
        <w:t xml:space="preserve"> </w:t>
      </w:r>
      <w:r>
        <w:t>is</w:t>
      </w:r>
      <w:r>
        <w:rPr>
          <w:spacing w:val="-5"/>
        </w:rPr>
        <w:t xml:space="preserve"> </w:t>
      </w:r>
      <w:r>
        <w:t>essential</w:t>
      </w:r>
      <w:r>
        <w:rPr>
          <w:spacing w:val="-6"/>
        </w:rPr>
        <w:t xml:space="preserve"> </w:t>
      </w:r>
      <w:r>
        <w:t>that</w:t>
      </w:r>
      <w:r>
        <w:rPr>
          <w:spacing w:val="-6"/>
        </w:rPr>
        <w:t xml:space="preserve"> </w:t>
      </w:r>
      <w:r>
        <w:t>people</w:t>
      </w:r>
      <w:r>
        <w:rPr>
          <w:spacing w:val="-6"/>
        </w:rPr>
        <w:t xml:space="preserve"> </w:t>
      </w:r>
      <w:r>
        <w:t>working</w:t>
      </w:r>
      <w:r>
        <w:rPr>
          <w:spacing w:val="-6"/>
        </w:rPr>
        <w:t xml:space="preserve"> </w:t>
      </w:r>
      <w:r>
        <w:t>with</w:t>
      </w:r>
      <w:r>
        <w:rPr>
          <w:spacing w:val="-6"/>
        </w:rPr>
        <w:t xml:space="preserve"> </w:t>
      </w:r>
      <w:r>
        <w:t>children</w:t>
      </w:r>
      <w:r>
        <w:rPr>
          <w:spacing w:val="-9"/>
        </w:rPr>
        <w:t xml:space="preserve"> </w:t>
      </w:r>
      <w:r>
        <w:t>can</w:t>
      </w:r>
      <w:r>
        <w:rPr>
          <w:spacing w:val="-6"/>
        </w:rPr>
        <w:t xml:space="preserve"> </w:t>
      </w:r>
      <w:r>
        <w:t>confidently</w:t>
      </w:r>
      <w:r>
        <w:rPr>
          <w:spacing w:val="-6"/>
        </w:rPr>
        <w:t xml:space="preserve"> </w:t>
      </w:r>
      <w:r>
        <w:t>share</w:t>
      </w:r>
      <w:r>
        <w:rPr>
          <w:spacing w:val="-8"/>
        </w:rPr>
        <w:t xml:space="preserve"> </w:t>
      </w:r>
      <w:r>
        <w:t>information</w:t>
      </w:r>
      <w:r>
        <w:rPr>
          <w:spacing w:val="-6"/>
        </w:rPr>
        <w:t xml:space="preserve"> </w:t>
      </w:r>
      <w:r>
        <w:t>as</w:t>
      </w:r>
      <w:r>
        <w:rPr>
          <w:spacing w:val="-6"/>
        </w:rPr>
        <w:t xml:space="preserve"> </w:t>
      </w:r>
      <w:r>
        <w:t>part</w:t>
      </w:r>
      <w:r>
        <w:rPr>
          <w:spacing w:val="-6"/>
        </w:rPr>
        <w:t xml:space="preserve"> </w:t>
      </w:r>
      <w:r>
        <w:t>of</w:t>
      </w:r>
      <w:r>
        <w:rPr>
          <w:spacing w:val="-6"/>
        </w:rPr>
        <w:t xml:space="preserve"> </w:t>
      </w:r>
      <w:r>
        <w:t>their</w:t>
      </w:r>
      <w:r>
        <w:rPr>
          <w:spacing w:val="-1"/>
        </w:rPr>
        <w:t xml:space="preserve"> </w:t>
      </w:r>
      <w:r>
        <w:t>day-to-day</w:t>
      </w:r>
      <w:r>
        <w:rPr>
          <w:spacing w:val="-5"/>
        </w:rPr>
        <w:t xml:space="preserve"> </w:t>
      </w:r>
      <w:r>
        <w:t xml:space="preserve">work. </w:t>
      </w:r>
      <w:r>
        <w:rPr>
          <w:spacing w:val="-2"/>
        </w:rPr>
        <w:t>This is necessary not only to safeguard and protect children</w:t>
      </w:r>
      <w:r>
        <w:rPr>
          <w:spacing w:val="-6"/>
        </w:rPr>
        <w:t xml:space="preserve"> </w:t>
      </w:r>
      <w:r>
        <w:rPr>
          <w:spacing w:val="-2"/>
        </w:rPr>
        <w:t>from</w:t>
      </w:r>
      <w:r>
        <w:rPr>
          <w:spacing w:val="-9"/>
        </w:rPr>
        <w:t xml:space="preserve"> </w:t>
      </w:r>
      <w:r>
        <w:rPr>
          <w:spacing w:val="-2"/>
        </w:rPr>
        <w:t>harm</w:t>
      </w:r>
      <w:r>
        <w:rPr>
          <w:spacing w:val="-9"/>
        </w:rPr>
        <w:t xml:space="preserve"> </w:t>
      </w:r>
      <w:r>
        <w:rPr>
          <w:spacing w:val="-2"/>
        </w:rPr>
        <w:t>but</w:t>
      </w:r>
      <w:r>
        <w:rPr>
          <w:spacing w:val="-11"/>
        </w:rPr>
        <w:t xml:space="preserve"> </w:t>
      </w:r>
      <w:r>
        <w:rPr>
          <w:spacing w:val="-2"/>
        </w:rPr>
        <w:t>also</w:t>
      </w:r>
      <w:r>
        <w:rPr>
          <w:spacing w:val="-9"/>
        </w:rPr>
        <w:t xml:space="preserve"> </w:t>
      </w:r>
      <w:r>
        <w:rPr>
          <w:spacing w:val="-2"/>
        </w:rPr>
        <w:t>to</w:t>
      </w:r>
      <w:r>
        <w:rPr>
          <w:spacing w:val="-9"/>
        </w:rPr>
        <w:t xml:space="preserve"> </w:t>
      </w:r>
      <w:r>
        <w:rPr>
          <w:spacing w:val="-2"/>
        </w:rPr>
        <w:t>work</w:t>
      </w:r>
      <w:r>
        <w:rPr>
          <w:spacing w:val="-9"/>
        </w:rPr>
        <w:t xml:space="preserve"> </w:t>
      </w:r>
      <w:r>
        <w:rPr>
          <w:spacing w:val="-2"/>
        </w:rPr>
        <w:t>together</w:t>
      </w:r>
      <w:r>
        <w:rPr>
          <w:spacing w:val="-11"/>
        </w:rPr>
        <w:t xml:space="preserve"> </w:t>
      </w:r>
      <w:r>
        <w:rPr>
          <w:spacing w:val="-2"/>
        </w:rPr>
        <w:t>to</w:t>
      </w:r>
      <w:r>
        <w:rPr>
          <w:spacing w:val="-9"/>
        </w:rPr>
        <w:t xml:space="preserve"> </w:t>
      </w:r>
      <w:r>
        <w:rPr>
          <w:spacing w:val="-2"/>
        </w:rPr>
        <w:t>support</w:t>
      </w:r>
      <w:r>
        <w:rPr>
          <w:spacing w:val="-9"/>
        </w:rPr>
        <w:t xml:space="preserve"> </w:t>
      </w:r>
      <w:r>
        <w:rPr>
          <w:spacing w:val="-2"/>
        </w:rPr>
        <w:t xml:space="preserve">families </w:t>
      </w:r>
      <w:r>
        <w:t>to improve outcomes for all.</w:t>
      </w:r>
    </w:p>
    <w:p w14:paraId="21F4174C" w14:textId="77777777" w:rsidR="00E275C8" w:rsidRDefault="00E275C8">
      <w:pPr>
        <w:pStyle w:val="BodyText"/>
        <w:spacing w:before="11"/>
        <w:rPr>
          <w:sz w:val="21"/>
        </w:rPr>
      </w:pPr>
    </w:p>
    <w:p w14:paraId="2C2E7BC1" w14:textId="77777777" w:rsidR="00E275C8" w:rsidRDefault="00000000">
      <w:pPr>
        <w:pStyle w:val="ListParagraph"/>
        <w:numPr>
          <w:ilvl w:val="1"/>
          <w:numId w:val="6"/>
        </w:numPr>
        <w:tabs>
          <w:tab w:val="left" w:pos="1233"/>
        </w:tabs>
      </w:pPr>
      <w:r>
        <w:t>The</w:t>
      </w:r>
      <w:r>
        <w:rPr>
          <w:spacing w:val="9"/>
        </w:rPr>
        <w:t xml:space="preserve"> </w:t>
      </w:r>
      <w:r>
        <w:t>school</w:t>
      </w:r>
      <w:r>
        <w:rPr>
          <w:spacing w:val="13"/>
        </w:rPr>
        <w:t xml:space="preserve"> </w:t>
      </w:r>
      <w:r>
        <w:t>may</w:t>
      </w:r>
      <w:r>
        <w:rPr>
          <w:spacing w:val="11"/>
        </w:rPr>
        <w:t xml:space="preserve"> </w:t>
      </w:r>
      <w:r>
        <w:t>have</w:t>
      </w:r>
      <w:r>
        <w:rPr>
          <w:spacing w:val="10"/>
        </w:rPr>
        <w:t xml:space="preserve"> </w:t>
      </w:r>
      <w:r>
        <w:t>to</w:t>
      </w:r>
      <w:r>
        <w:rPr>
          <w:spacing w:val="9"/>
        </w:rPr>
        <w:t xml:space="preserve"> </w:t>
      </w:r>
      <w:r>
        <w:t>share</w:t>
      </w:r>
      <w:r>
        <w:rPr>
          <w:spacing w:val="12"/>
        </w:rPr>
        <w:t xml:space="preserve"> </w:t>
      </w:r>
      <w:r>
        <w:t>information</w:t>
      </w:r>
      <w:r>
        <w:rPr>
          <w:spacing w:val="12"/>
        </w:rPr>
        <w:t xml:space="preserve"> </w:t>
      </w:r>
      <w:r>
        <w:t>about</w:t>
      </w:r>
      <w:r>
        <w:rPr>
          <w:spacing w:val="10"/>
        </w:rPr>
        <w:t xml:space="preserve"> </w:t>
      </w:r>
      <w:r>
        <w:t>parents</w:t>
      </w:r>
      <w:r>
        <w:rPr>
          <w:spacing w:val="12"/>
        </w:rPr>
        <w:t xml:space="preserve"> </w:t>
      </w:r>
      <w:r>
        <w:t>or</w:t>
      </w:r>
      <w:r>
        <w:rPr>
          <w:spacing w:val="12"/>
        </w:rPr>
        <w:t xml:space="preserve"> </w:t>
      </w:r>
      <w:r>
        <w:t>carers,</w:t>
      </w:r>
      <w:r>
        <w:rPr>
          <w:spacing w:val="10"/>
        </w:rPr>
        <w:t xml:space="preserve"> </w:t>
      </w:r>
      <w:r>
        <w:t>such</w:t>
      </w:r>
      <w:r>
        <w:rPr>
          <w:spacing w:val="10"/>
        </w:rPr>
        <w:t xml:space="preserve"> </w:t>
      </w:r>
      <w:r>
        <w:t>as</w:t>
      </w:r>
      <w:r>
        <w:rPr>
          <w:spacing w:val="11"/>
        </w:rPr>
        <w:t xml:space="preserve"> </w:t>
      </w:r>
      <w:r>
        <w:t>their</w:t>
      </w:r>
      <w:r>
        <w:rPr>
          <w:spacing w:val="12"/>
        </w:rPr>
        <w:t xml:space="preserve"> </w:t>
      </w:r>
      <w:r>
        <w:t>medical</w:t>
      </w:r>
      <w:r>
        <w:rPr>
          <w:spacing w:val="13"/>
        </w:rPr>
        <w:t xml:space="preserve"> </w:t>
      </w:r>
      <w:r>
        <w:t>history,</w:t>
      </w:r>
      <w:r>
        <w:rPr>
          <w:spacing w:val="10"/>
        </w:rPr>
        <w:t xml:space="preserve"> </w:t>
      </w:r>
      <w:r>
        <w:t>disability</w:t>
      </w:r>
      <w:r>
        <w:rPr>
          <w:spacing w:val="13"/>
        </w:rPr>
        <w:t xml:space="preserve"> </w:t>
      </w:r>
      <w:r>
        <w:rPr>
          <w:spacing w:val="-5"/>
        </w:rPr>
        <w:t>or</w:t>
      </w:r>
    </w:p>
    <w:p w14:paraId="0E4E56FC" w14:textId="77777777" w:rsidR="00E275C8" w:rsidRDefault="00000000">
      <w:pPr>
        <w:pStyle w:val="BodyText"/>
        <w:spacing w:before="5"/>
        <w:ind w:left="1089" w:right="1242"/>
        <w:jc w:val="center"/>
      </w:pPr>
      <w:r>
        <w:t>substance</w:t>
      </w:r>
      <w:r>
        <w:rPr>
          <w:spacing w:val="-11"/>
        </w:rPr>
        <w:t xml:space="preserve"> </w:t>
      </w:r>
      <w:r>
        <w:t>misuse</w:t>
      </w:r>
      <w:r>
        <w:rPr>
          <w:spacing w:val="-8"/>
        </w:rPr>
        <w:t xml:space="preserve"> </w:t>
      </w:r>
      <w:r>
        <w:t>issues,</w:t>
      </w:r>
      <w:r>
        <w:rPr>
          <w:spacing w:val="-5"/>
        </w:rPr>
        <w:t xml:space="preserve"> </w:t>
      </w:r>
      <w:r>
        <w:t>for</w:t>
      </w:r>
      <w:r>
        <w:rPr>
          <w:spacing w:val="-6"/>
        </w:rPr>
        <w:t xml:space="preserve"> </w:t>
      </w:r>
      <w:r>
        <w:t>investigations</w:t>
      </w:r>
      <w:r>
        <w:rPr>
          <w:spacing w:val="-5"/>
        </w:rPr>
        <w:t xml:space="preserve"> </w:t>
      </w:r>
      <w:r>
        <w:t>of</w:t>
      </w:r>
      <w:r>
        <w:rPr>
          <w:spacing w:val="-5"/>
        </w:rPr>
        <w:t xml:space="preserve"> </w:t>
      </w:r>
      <w:r>
        <w:t>child</w:t>
      </w:r>
      <w:r>
        <w:rPr>
          <w:spacing w:val="-6"/>
        </w:rPr>
        <w:t xml:space="preserve"> </w:t>
      </w:r>
      <w:r>
        <w:t>abuse</w:t>
      </w:r>
      <w:r>
        <w:rPr>
          <w:spacing w:val="-8"/>
        </w:rPr>
        <w:t xml:space="preserve"> </w:t>
      </w:r>
      <w:r>
        <w:t>carried</w:t>
      </w:r>
      <w:r>
        <w:rPr>
          <w:spacing w:val="-5"/>
        </w:rPr>
        <w:t xml:space="preserve"> </w:t>
      </w:r>
      <w:r>
        <w:t>out</w:t>
      </w:r>
      <w:r>
        <w:rPr>
          <w:spacing w:val="-8"/>
        </w:rPr>
        <w:t xml:space="preserve"> </w:t>
      </w:r>
      <w:r>
        <w:t>by</w:t>
      </w:r>
      <w:r>
        <w:rPr>
          <w:spacing w:val="-6"/>
        </w:rPr>
        <w:t xml:space="preserve"> </w:t>
      </w:r>
      <w:r>
        <w:t>Children’s</w:t>
      </w:r>
      <w:r>
        <w:rPr>
          <w:spacing w:val="-4"/>
        </w:rPr>
        <w:t xml:space="preserve"> </w:t>
      </w:r>
      <w:r>
        <w:t>Social</w:t>
      </w:r>
      <w:r>
        <w:rPr>
          <w:spacing w:val="-7"/>
        </w:rPr>
        <w:t xml:space="preserve"> </w:t>
      </w:r>
      <w:r>
        <w:rPr>
          <w:spacing w:val="-2"/>
        </w:rPr>
        <w:t>Care.</w:t>
      </w:r>
    </w:p>
    <w:p w14:paraId="6E6BBA0A" w14:textId="77777777" w:rsidR="00E275C8" w:rsidRDefault="00E275C8">
      <w:pPr>
        <w:pStyle w:val="BodyText"/>
        <w:spacing w:before="6"/>
      </w:pPr>
    </w:p>
    <w:p w14:paraId="35CD1030" w14:textId="77777777" w:rsidR="00E275C8" w:rsidRDefault="00000000">
      <w:pPr>
        <w:pStyle w:val="ListParagraph"/>
        <w:numPr>
          <w:ilvl w:val="1"/>
          <w:numId w:val="6"/>
        </w:numPr>
        <w:tabs>
          <w:tab w:val="left" w:pos="1230"/>
          <w:tab w:val="left" w:pos="1233"/>
        </w:tabs>
        <w:spacing w:line="242" w:lineRule="auto"/>
        <w:ind w:right="108"/>
        <w:jc w:val="both"/>
      </w:pPr>
      <w:r>
        <w:t>We will proactively seek out information as well as sharing it. This means checking with other professionals whether</w:t>
      </w:r>
      <w:r>
        <w:rPr>
          <w:spacing w:val="-4"/>
        </w:rPr>
        <w:t xml:space="preserve"> </w:t>
      </w:r>
      <w:r>
        <w:t>they</w:t>
      </w:r>
      <w:r>
        <w:rPr>
          <w:spacing w:val="-5"/>
        </w:rPr>
        <w:t xml:space="preserve"> </w:t>
      </w:r>
      <w:r>
        <w:t>have</w:t>
      </w:r>
      <w:r>
        <w:rPr>
          <w:spacing w:val="-6"/>
        </w:rPr>
        <w:t xml:space="preserve"> </w:t>
      </w:r>
      <w:r>
        <w:t>information</w:t>
      </w:r>
      <w:r>
        <w:rPr>
          <w:spacing w:val="-6"/>
        </w:rPr>
        <w:t xml:space="preserve"> </w:t>
      </w:r>
      <w:r>
        <w:t>that</w:t>
      </w:r>
      <w:r>
        <w:rPr>
          <w:spacing w:val="-3"/>
        </w:rPr>
        <w:t xml:space="preserve"> </w:t>
      </w:r>
      <w:r>
        <w:t>helps</w:t>
      </w:r>
      <w:r>
        <w:rPr>
          <w:spacing w:val="-6"/>
        </w:rPr>
        <w:t xml:space="preserve"> </w:t>
      </w:r>
      <w:r>
        <w:t>us</w:t>
      </w:r>
      <w:r>
        <w:rPr>
          <w:spacing w:val="-5"/>
        </w:rPr>
        <w:t xml:space="preserve"> </w:t>
      </w:r>
      <w:r>
        <w:t>to</w:t>
      </w:r>
      <w:r>
        <w:rPr>
          <w:spacing w:val="-6"/>
        </w:rPr>
        <w:t xml:space="preserve"> </w:t>
      </w:r>
      <w:r>
        <w:t>be</w:t>
      </w:r>
      <w:r>
        <w:rPr>
          <w:spacing w:val="-6"/>
        </w:rPr>
        <w:t xml:space="preserve"> </w:t>
      </w:r>
      <w:r>
        <w:t>as</w:t>
      </w:r>
      <w:r>
        <w:rPr>
          <w:spacing w:val="-3"/>
        </w:rPr>
        <w:t xml:space="preserve"> </w:t>
      </w:r>
      <w:r>
        <w:t>well</w:t>
      </w:r>
      <w:r>
        <w:rPr>
          <w:spacing w:val="-5"/>
        </w:rPr>
        <w:t xml:space="preserve"> </w:t>
      </w:r>
      <w:r>
        <w:t>informed</w:t>
      </w:r>
      <w:r>
        <w:rPr>
          <w:spacing w:val="-3"/>
        </w:rPr>
        <w:t xml:space="preserve"> </w:t>
      </w:r>
      <w:r>
        <w:t>as</w:t>
      </w:r>
      <w:r>
        <w:rPr>
          <w:spacing w:val="-3"/>
        </w:rPr>
        <w:t xml:space="preserve"> </w:t>
      </w:r>
      <w:r>
        <w:t>possible</w:t>
      </w:r>
      <w:r>
        <w:rPr>
          <w:spacing w:val="-6"/>
        </w:rPr>
        <w:t xml:space="preserve"> </w:t>
      </w:r>
      <w:r>
        <w:t>when</w:t>
      </w:r>
      <w:r>
        <w:rPr>
          <w:spacing w:val="-6"/>
        </w:rPr>
        <w:t xml:space="preserve"> </w:t>
      </w:r>
      <w:r>
        <w:t>working</w:t>
      </w:r>
      <w:r>
        <w:rPr>
          <w:spacing w:val="-6"/>
        </w:rPr>
        <w:t xml:space="preserve"> </w:t>
      </w:r>
      <w:r>
        <w:t>to</w:t>
      </w:r>
      <w:r>
        <w:rPr>
          <w:spacing w:val="-6"/>
        </w:rPr>
        <w:t xml:space="preserve"> </w:t>
      </w:r>
      <w:r>
        <w:t>support</w:t>
      </w:r>
      <w:r>
        <w:rPr>
          <w:spacing w:val="-6"/>
        </w:rPr>
        <w:t xml:space="preserve"> </w:t>
      </w:r>
      <w:r>
        <w:t>children.</w:t>
      </w:r>
    </w:p>
    <w:p w14:paraId="16F2D356" w14:textId="77777777" w:rsidR="00E275C8" w:rsidRDefault="00E275C8">
      <w:pPr>
        <w:pStyle w:val="BodyText"/>
        <w:spacing w:before="6"/>
      </w:pPr>
    </w:p>
    <w:p w14:paraId="7CA2522C" w14:textId="77777777" w:rsidR="00E275C8" w:rsidRDefault="00000000">
      <w:pPr>
        <w:pStyle w:val="ListParagraph"/>
        <w:numPr>
          <w:ilvl w:val="1"/>
          <w:numId w:val="6"/>
        </w:numPr>
        <w:tabs>
          <w:tab w:val="left" w:pos="1230"/>
          <w:tab w:val="left" w:pos="1233"/>
        </w:tabs>
        <w:spacing w:line="242" w:lineRule="auto"/>
        <w:ind w:right="101"/>
        <w:jc w:val="both"/>
      </w:pPr>
      <w:r>
        <w:t>The Data Protection Act 2018 and the General Data Protection Regulations 2018 are not barriers to sharing information and do not change duties under safeguarding</w:t>
      </w:r>
      <w:r>
        <w:rPr>
          <w:color w:val="FF0000"/>
        </w:rPr>
        <w:t xml:space="preserve">. </w:t>
      </w:r>
      <w:r>
        <w:t>They</w:t>
      </w:r>
      <w:r>
        <w:rPr>
          <w:spacing w:val="-3"/>
        </w:rPr>
        <w:t xml:space="preserve"> </w:t>
      </w:r>
      <w:r>
        <w:t>are</w:t>
      </w:r>
      <w:r>
        <w:rPr>
          <w:spacing w:val="-1"/>
        </w:rPr>
        <w:t xml:space="preserve"> </w:t>
      </w:r>
      <w:r>
        <w:t>there</w:t>
      </w:r>
      <w:r>
        <w:rPr>
          <w:spacing w:val="-3"/>
        </w:rPr>
        <w:t xml:space="preserve"> </w:t>
      </w:r>
      <w:r>
        <w:t>to</w:t>
      </w:r>
      <w:r>
        <w:rPr>
          <w:spacing w:val="-1"/>
        </w:rPr>
        <w:t xml:space="preserve"> </w:t>
      </w:r>
      <w:r>
        <w:t>ensure</w:t>
      </w:r>
      <w:r>
        <w:rPr>
          <w:spacing w:val="-4"/>
        </w:rPr>
        <w:t xml:space="preserve"> </w:t>
      </w:r>
      <w:r>
        <w:t>that</w:t>
      </w:r>
      <w:r>
        <w:rPr>
          <w:spacing w:val="-3"/>
        </w:rPr>
        <w:t xml:space="preserve"> </w:t>
      </w:r>
      <w:r>
        <w:t>personal</w:t>
      </w:r>
      <w:r>
        <w:rPr>
          <w:spacing w:val="-3"/>
        </w:rPr>
        <w:t xml:space="preserve"> </w:t>
      </w:r>
      <w:r>
        <w:t>information</w:t>
      </w:r>
      <w:r>
        <w:rPr>
          <w:spacing w:val="-3"/>
        </w:rPr>
        <w:t xml:space="preserve"> </w:t>
      </w:r>
      <w:r>
        <w:t>is managed</w:t>
      </w:r>
      <w:r>
        <w:rPr>
          <w:spacing w:val="-1"/>
        </w:rPr>
        <w:t xml:space="preserve"> </w:t>
      </w:r>
      <w:r>
        <w:t>in</w:t>
      </w:r>
      <w:r>
        <w:rPr>
          <w:spacing w:val="-5"/>
        </w:rPr>
        <w:t xml:space="preserve"> </w:t>
      </w:r>
      <w:r>
        <w:t>a</w:t>
      </w:r>
      <w:r>
        <w:rPr>
          <w:spacing w:val="-5"/>
        </w:rPr>
        <w:t xml:space="preserve"> </w:t>
      </w:r>
      <w:r>
        <w:t>sensible</w:t>
      </w:r>
      <w:r>
        <w:rPr>
          <w:spacing w:val="-4"/>
        </w:rPr>
        <w:t xml:space="preserve"> </w:t>
      </w:r>
      <w:r>
        <w:t>way</w:t>
      </w:r>
      <w:r>
        <w:rPr>
          <w:spacing w:val="-4"/>
        </w:rPr>
        <w:t xml:space="preserve"> </w:t>
      </w:r>
      <w:r>
        <w:t>and that a balance is struck between a person’s privacy and public protection.</w:t>
      </w:r>
    </w:p>
    <w:p w14:paraId="7A374A35" w14:textId="77777777" w:rsidR="00E275C8" w:rsidRDefault="00E275C8">
      <w:pPr>
        <w:pStyle w:val="BodyText"/>
        <w:spacing w:before="7"/>
      </w:pPr>
    </w:p>
    <w:p w14:paraId="3626C692" w14:textId="77777777" w:rsidR="00E275C8" w:rsidRDefault="00000000">
      <w:pPr>
        <w:pStyle w:val="ListParagraph"/>
        <w:numPr>
          <w:ilvl w:val="1"/>
          <w:numId w:val="6"/>
        </w:numPr>
        <w:tabs>
          <w:tab w:val="left" w:pos="1230"/>
          <w:tab w:val="left" w:pos="1233"/>
        </w:tabs>
        <w:spacing w:line="242" w:lineRule="auto"/>
        <w:ind w:right="107"/>
        <w:jc w:val="both"/>
      </w:pPr>
      <w:r>
        <w:t>We should be sharing any concerns we have with parents at an early stage, unless this would put a child at greater</w:t>
      </w:r>
      <w:r>
        <w:rPr>
          <w:spacing w:val="-6"/>
        </w:rPr>
        <w:t xml:space="preserve"> </w:t>
      </w:r>
      <w:r>
        <w:t>risk</w:t>
      </w:r>
      <w:r>
        <w:rPr>
          <w:spacing w:val="-8"/>
        </w:rPr>
        <w:t xml:space="preserve"> </w:t>
      </w:r>
      <w:r>
        <w:t>or</w:t>
      </w:r>
      <w:r>
        <w:rPr>
          <w:spacing w:val="-6"/>
        </w:rPr>
        <w:t xml:space="preserve"> </w:t>
      </w:r>
      <w:r>
        <w:t>compromise</w:t>
      </w:r>
      <w:r>
        <w:rPr>
          <w:spacing w:val="40"/>
        </w:rPr>
        <w:t xml:space="preserve"> </w:t>
      </w:r>
      <w:r>
        <w:t>an</w:t>
      </w:r>
      <w:r>
        <w:rPr>
          <w:spacing w:val="-6"/>
        </w:rPr>
        <w:t xml:space="preserve"> </w:t>
      </w:r>
      <w:r>
        <w:t>investigation.</w:t>
      </w:r>
      <w:r>
        <w:rPr>
          <w:spacing w:val="-8"/>
        </w:rPr>
        <w:t xml:space="preserve"> </w:t>
      </w:r>
      <w:r>
        <w:t>Parents</w:t>
      </w:r>
      <w:r>
        <w:rPr>
          <w:spacing w:val="-6"/>
        </w:rPr>
        <w:t xml:space="preserve"> </w:t>
      </w:r>
      <w:r>
        <w:t>need</w:t>
      </w:r>
      <w:r>
        <w:rPr>
          <w:spacing w:val="-6"/>
        </w:rPr>
        <w:t xml:space="preserve"> </w:t>
      </w:r>
      <w:r>
        <w:t>to</w:t>
      </w:r>
      <w:r>
        <w:rPr>
          <w:spacing w:val="-11"/>
        </w:rPr>
        <w:t xml:space="preserve"> </w:t>
      </w:r>
      <w:r>
        <w:t>know</w:t>
      </w:r>
      <w:r>
        <w:rPr>
          <w:spacing w:val="-7"/>
        </w:rPr>
        <w:t xml:space="preserve"> </w:t>
      </w:r>
      <w:r>
        <w:t>what</w:t>
      </w:r>
      <w:r>
        <w:rPr>
          <w:spacing w:val="-8"/>
        </w:rPr>
        <w:t xml:space="preserve"> </w:t>
      </w:r>
      <w:r>
        <w:t>our</w:t>
      </w:r>
      <w:r>
        <w:rPr>
          <w:spacing w:val="-6"/>
        </w:rPr>
        <w:t xml:space="preserve"> </w:t>
      </w:r>
      <w:r>
        <w:t>responsibilities</w:t>
      </w:r>
      <w:r>
        <w:rPr>
          <w:spacing w:val="-8"/>
        </w:rPr>
        <w:t xml:space="preserve"> </w:t>
      </w:r>
      <w:r>
        <w:t>are</w:t>
      </w:r>
      <w:r>
        <w:rPr>
          <w:spacing w:val="-6"/>
        </w:rPr>
        <w:t xml:space="preserve"> </w:t>
      </w:r>
      <w:r>
        <w:t>for</w:t>
      </w:r>
      <w:r>
        <w:rPr>
          <w:spacing w:val="-9"/>
        </w:rPr>
        <w:t xml:space="preserve"> </w:t>
      </w:r>
      <w:r>
        <w:t>safeguarding and protecting</w:t>
      </w:r>
      <w:r>
        <w:rPr>
          <w:spacing w:val="40"/>
        </w:rPr>
        <w:t xml:space="preserve"> </w:t>
      </w:r>
      <w:r>
        <w:t>children and that this involves sharing information about them with other professionals.</w:t>
      </w:r>
    </w:p>
    <w:p w14:paraId="089C9780" w14:textId="77777777" w:rsidR="00E275C8" w:rsidRDefault="00E275C8">
      <w:pPr>
        <w:pStyle w:val="BodyText"/>
        <w:spacing w:before="4"/>
      </w:pPr>
    </w:p>
    <w:p w14:paraId="7A6CAF69" w14:textId="77777777" w:rsidR="00E275C8" w:rsidRDefault="00000000">
      <w:pPr>
        <w:pStyle w:val="ListParagraph"/>
        <w:numPr>
          <w:ilvl w:val="1"/>
          <w:numId w:val="6"/>
        </w:numPr>
        <w:tabs>
          <w:tab w:val="left" w:pos="1230"/>
          <w:tab w:val="left" w:pos="1233"/>
        </w:tabs>
        <w:spacing w:line="244" w:lineRule="auto"/>
        <w:ind w:right="111"/>
        <w:jc w:val="both"/>
      </w:pPr>
      <w:r>
        <w:t>We will be clear about the purpose of sharing confidential information and only share as much as we need to achieve the purpose.</w:t>
      </w:r>
    </w:p>
    <w:p w14:paraId="36924BE7" w14:textId="77777777" w:rsidR="00E275C8" w:rsidRDefault="00E275C8">
      <w:pPr>
        <w:pStyle w:val="BodyText"/>
        <w:spacing w:before="2"/>
      </w:pPr>
    </w:p>
    <w:p w14:paraId="2576A108" w14:textId="77777777" w:rsidR="00E275C8" w:rsidRDefault="00000000">
      <w:pPr>
        <w:pStyle w:val="ListParagraph"/>
        <w:numPr>
          <w:ilvl w:val="1"/>
          <w:numId w:val="6"/>
        </w:numPr>
        <w:tabs>
          <w:tab w:val="left" w:pos="1230"/>
          <w:tab w:val="left" w:pos="1233"/>
        </w:tabs>
        <w:spacing w:before="1" w:line="242" w:lineRule="auto"/>
        <w:ind w:right="104"/>
        <w:jc w:val="both"/>
      </w:pPr>
      <w:r>
        <w:t>We will try to get consent</w:t>
      </w:r>
      <w:r>
        <w:rPr>
          <w:spacing w:val="-1"/>
        </w:rPr>
        <w:t xml:space="preserve"> </w:t>
      </w:r>
      <w:r>
        <w:t>from</w:t>
      </w:r>
      <w:r>
        <w:rPr>
          <w:spacing w:val="-1"/>
        </w:rPr>
        <w:t xml:space="preserve"> </w:t>
      </w:r>
      <w:r>
        <w:t>parents</w:t>
      </w:r>
      <w:r>
        <w:rPr>
          <w:spacing w:val="-1"/>
        </w:rPr>
        <w:t xml:space="preserve"> </w:t>
      </w:r>
      <w:r>
        <w:t>(or the child, if</w:t>
      </w:r>
      <w:r>
        <w:rPr>
          <w:spacing w:val="-1"/>
        </w:rPr>
        <w:t xml:space="preserve"> </w:t>
      </w:r>
      <w:r>
        <w:t>they</w:t>
      </w:r>
      <w:r>
        <w:rPr>
          <w:spacing w:val="-1"/>
        </w:rPr>
        <w:t xml:space="preserve"> </w:t>
      </w:r>
      <w:r>
        <w:t>have sufficient</w:t>
      </w:r>
      <w:r>
        <w:rPr>
          <w:spacing w:val="-1"/>
        </w:rPr>
        <w:t xml:space="preserve"> </w:t>
      </w:r>
      <w:r>
        <w:t>understanding</w:t>
      </w:r>
      <w:r>
        <w:rPr>
          <w:position w:val="8"/>
        </w:rPr>
        <w:t>1</w:t>
      </w:r>
      <w:r>
        <w:t>)</w:t>
      </w:r>
      <w:r>
        <w:rPr>
          <w:spacing w:val="-6"/>
        </w:rPr>
        <w:t xml:space="preserve"> </w:t>
      </w:r>
      <w:r>
        <w:t>to</w:t>
      </w:r>
      <w:r>
        <w:rPr>
          <w:spacing w:val="-1"/>
        </w:rPr>
        <w:t xml:space="preserve"> </w:t>
      </w:r>
      <w:r>
        <w:t>share</w:t>
      </w:r>
      <w:r>
        <w:rPr>
          <w:spacing w:val="-1"/>
        </w:rPr>
        <w:t xml:space="preserve"> </w:t>
      </w:r>
      <w:r>
        <w:t>information, if</w:t>
      </w:r>
      <w:r>
        <w:rPr>
          <w:spacing w:val="-4"/>
        </w:rPr>
        <w:t xml:space="preserve"> </w:t>
      </w:r>
      <w:r>
        <w:t>possible.</w:t>
      </w:r>
      <w:r>
        <w:rPr>
          <w:spacing w:val="38"/>
        </w:rPr>
        <w:t xml:space="preserve"> </w:t>
      </w:r>
      <w:r>
        <w:t>However,</w:t>
      </w:r>
      <w:r>
        <w:rPr>
          <w:spacing w:val="-4"/>
        </w:rPr>
        <w:t xml:space="preserve"> </w:t>
      </w:r>
      <w:r>
        <w:t>we</w:t>
      </w:r>
      <w:r>
        <w:rPr>
          <w:spacing w:val="-3"/>
        </w:rPr>
        <w:t xml:space="preserve"> </w:t>
      </w:r>
      <w:r>
        <w:t>do</w:t>
      </w:r>
      <w:r>
        <w:rPr>
          <w:spacing w:val="-6"/>
        </w:rPr>
        <w:t xml:space="preserve"> </w:t>
      </w:r>
      <w:r>
        <w:t>not</w:t>
      </w:r>
      <w:r>
        <w:rPr>
          <w:spacing w:val="-4"/>
        </w:rPr>
        <w:t xml:space="preserve"> </w:t>
      </w:r>
      <w:r>
        <w:t>need</w:t>
      </w:r>
      <w:r>
        <w:rPr>
          <w:spacing w:val="-3"/>
        </w:rPr>
        <w:t xml:space="preserve"> </w:t>
      </w:r>
      <w:r>
        <w:t>consent</w:t>
      </w:r>
      <w:r>
        <w:rPr>
          <w:spacing w:val="-3"/>
        </w:rPr>
        <w:t xml:space="preserve"> </w:t>
      </w:r>
      <w:r>
        <w:t>if</w:t>
      </w:r>
      <w:r>
        <w:rPr>
          <w:spacing w:val="-1"/>
        </w:rPr>
        <w:t xml:space="preserve"> </w:t>
      </w:r>
      <w:r>
        <w:t>we</w:t>
      </w:r>
      <w:r>
        <w:rPr>
          <w:spacing w:val="-1"/>
        </w:rPr>
        <w:t xml:space="preserve"> </w:t>
      </w:r>
      <w:r>
        <w:t>have</w:t>
      </w:r>
      <w:r>
        <w:rPr>
          <w:spacing w:val="-4"/>
        </w:rPr>
        <w:t xml:space="preserve"> </w:t>
      </w:r>
      <w:r>
        <w:t>serious</w:t>
      </w:r>
      <w:r>
        <w:rPr>
          <w:spacing w:val="-3"/>
        </w:rPr>
        <w:t xml:space="preserve"> </w:t>
      </w:r>
      <w:r>
        <w:t>concerns</w:t>
      </w:r>
      <w:r>
        <w:rPr>
          <w:spacing w:val="-3"/>
        </w:rPr>
        <w:t xml:space="preserve"> </w:t>
      </w:r>
      <w:r>
        <w:t>about</w:t>
      </w:r>
      <w:r>
        <w:rPr>
          <w:spacing w:val="-3"/>
        </w:rPr>
        <w:t xml:space="preserve"> </w:t>
      </w:r>
      <w:r>
        <w:t>a</w:t>
      </w:r>
      <w:r>
        <w:rPr>
          <w:spacing w:val="-4"/>
        </w:rPr>
        <w:t xml:space="preserve"> </w:t>
      </w:r>
      <w:r>
        <w:t>child’s</w:t>
      </w:r>
      <w:r>
        <w:rPr>
          <w:spacing w:val="-3"/>
        </w:rPr>
        <w:t xml:space="preserve"> </w:t>
      </w:r>
      <w:r>
        <w:t>safety and</w:t>
      </w:r>
      <w:r>
        <w:rPr>
          <w:spacing w:val="-1"/>
        </w:rPr>
        <w:t xml:space="preserve"> </w:t>
      </w:r>
      <w:r>
        <w:t>well-being. If we decide to share information without consent, we will record this with a full explanation of the decision.</w:t>
      </w:r>
    </w:p>
    <w:p w14:paraId="530C67A7" w14:textId="77777777" w:rsidR="00E275C8" w:rsidRDefault="00E275C8">
      <w:pPr>
        <w:pStyle w:val="BodyText"/>
        <w:spacing w:before="8"/>
      </w:pPr>
    </w:p>
    <w:p w14:paraId="1DF150E7" w14:textId="77777777" w:rsidR="00E275C8" w:rsidRDefault="00000000">
      <w:pPr>
        <w:pStyle w:val="ListParagraph"/>
        <w:numPr>
          <w:ilvl w:val="1"/>
          <w:numId w:val="6"/>
        </w:numPr>
        <w:tabs>
          <w:tab w:val="left" w:pos="1233"/>
          <w:tab w:val="left" w:pos="1953"/>
        </w:tabs>
        <w:spacing w:line="242" w:lineRule="auto"/>
        <w:ind w:left="1953" w:right="104" w:hanging="1441"/>
      </w:pPr>
      <w:r>
        <w:rPr>
          <w:b/>
        </w:rPr>
        <w:t>Consent</w:t>
      </w:r>
      <w:r>
        <w:rPr>
          <w:b/>
          <w:spacing w:val="36"/>
        </w:rPr>
        <w:t xml:space="preserve"> </w:t>
      </w:r>
      <w:r>
        <w:rPr>
          <w:b/>
        </w:rPr>
        <w:t>will</w:t>
      </w:r>
      <w:r>
        <w:rPr>
          <w:b/>
          <w:spacing w:val="40"/>
        </w:rPr>
        <w:t xml:space="preserve"> </w:t>
      </w:r>
      <w:r>
        <w:rPr>
          <w:b/>
        </w:rPr>
        <w:t>not</w:t>
      </w:r>
      <w:r>
        <w:rPr>
          <w:b/>
          <w:spacing w:val="37"/>
        </w:rPr>
        <w:t xml:space="preserve"> </w:t>
      </w:r>
      <w:r>
        <w:rPr>
          <w:b/>
        </w:rPr>
        <w:t>be</w:t>
      </w:r>
      <w:r>
        <w:rPr>
          <w:b/>
          <w:spacing w:val="35"/>
        </w:rPr>
        <w:t xml:space="preserve"> </w:t>
      </w:r>
      <w:r>
        <w:rPr>
          <w:b/>
        </w:rPr>
        <w:t>sought</w:t>
      </w:r>
      <w:r>
        <w:rPr>
          <w:b/>
          <w:spacing w:val="39"/>
        </w:rPr>
        <w:t xml:space="preserve"> </w:t>
      </w:r>
      <w:r>
        <w:rPr>
          <w:b/>
        </w:rPr>
        <w:t>from</w:t>
      </w:r>
      <w:r>
        <w:rPr>
          <w:b/>
          <w:spacing w:val="37"/>
        </w:rPr>
        <w:t xml:space="preserve"> </w:t>
      </w:r>
      <w:r>
        <w:rPr>
          <w:b/>
        </w:rPr>
        <w:t>parents</w:t>
      </w:r>
      <w:r>
        <w:rPr>
          <w:b/>
          <w:spacing w:val="39"/>
        </w:rPr>
        <w:t xml:space="preserve"> </w:t>
      </w:r>
      <w:r>
        <w:rPr>
          <w:b/>
        </w:rPr>
        <w:t>or</w:t>
      </w:r>
      <w:r>
        <w:rPr>
          <w:b/>
          <w:spacing w:val="36"/>
        </w:rPr>
        <w:t xml:space="preserve"> </w:t>
      </w:r>
      <w:r>
        <w:rPr>
          <w:b/>
        </w:rPr>
        <w:t>carers</w:t>
      </w:r>
      <w:r>
        <w:rPr>
          <w:b/>
          <w:spacing w:val="40"/>
        </w:rPr>
        <w:t xml:space="preserve"> </w:t>
      </w:r>
      <w:r>
        <w:t>(or</w:t>
      </w:r>
      <w:r>
        <w:rPr>
          <w:spacing w:val="39"/>
        </w:rPr>
        <w:t xml:space="preserve"> </w:t>
      </w:r>
      <w:r>
        <w:t>the</w:t>
      </w:r>
      <w:r>
        <w:rPr>
          <w:spacing w:val="37"/>
        </w:rPr>
        <w:t xml:space="preserve"> </w:t>
      </w:r>
      <w:r>
        <w:t>child,</w:t>
      </w:r>
      <w:r>
        <w:rPr>
          <w:spacing w:val="38"/>
        </w:rPr>
        <w:t xml:space="preserve"> </w:t>
      </w:r>
      <w:r>
        <w:t>if</w:t>
      </w:r>
      <w:r>
        <w:rPr>
          <w:spacing w:val="37"/>
        </w:rPr>
        <w:t xml:space="preserve"> </w:t>
      </w:r>
      <w:r>
        <w:t>they</w:t>
      </w:r>
      <w:r>
        <w:rPr>
          <w:spacing w:val="38"/>
        </w:rPr>
        <w:t xml:space="preserve"> </w:t>
      </w:r>
      <w:r>
        <w:t>have</w:t>
      </w:r>
      <w:r>
        <w:rPr>
          <w:spacing w:val="-1"/>
        </w:rPr>
        <w:t xml:space="preserve"> </w:t>
      </w:r>
      <w:r>
        <w:t>sufficient understanding</w:t>
      </w:r>
      <w:r>
        <w:rPr>
          <w:b/>
        </w:rPr>
        <w:t xml:space="preserve">), </w:t>
      </w:r>
      <w:r>
        <w:rPr>
          <w:spacing w:val="-4"/>
        </w:rPr>
        <w:t>if:</w:t>
      </w:r>
    </w:p>
    <w:p w14:paraId="4DB98296" w14:textId="77777777" w:rsidR="00E275C8" w:rsidRDefault="00000000">
      <w:pPr>
        <w:pStyle w:val="ListParagraph"/>
        <w:numPr>
          <w:ilvl w:val="2"/>
          <w:numId w:val="6"/>
        </w:numPr>
        <w:tabs>
          <w:tab w:val="left" w:pos="1953"/>
        </w:tabs>
        <w:spacing w:before="11"/>
        <w:ind w:left="1953"/>
        <w:rPr>
          <w:rFonts w:ascii="Arial" w:hAnsi="Arial"/>
          <w:sz w:val="24"/>
        </w:rPr>
      </w:pPr>
      <w:r>
        <w:t>it</w:t>
      </w:r>
      <w:r>
        <w:rPr>
          <w:spacing w:val="-6"/>
        </w:rPr>
        <w:t xml:space="preserve"> </w:t>
      </w:r>
      <w:r>
        <w:t>would</w:t>
      </w:r>
      <w:r>
        <w:rPr>
          <w:spacing w:val="-7"/>
        </w:rPr>
        <w:t xml:space="preserve"> </w:t>
      </w:r>
      <w:r>
        <w:t>place</w:t>
      </w:r>
      <w:r>
        <w:rPr>
          <w:spacing w:val="-3"/>
        </w:rPr>
        <w:t xml:space="preserve"> </w:t>
      </w:r>
      <w:r>
        <w:t>a</w:t>
      </w:r>
      <w:r>
        <w:rPr>
          <w:spacing w:val="-6"/>
        </w:rPr>
        <w:t xml:space="preserve"> </w:t>
      </w:r>
      <w:r>
        <w:t>child</w:t>
      </w:r>
      <w:r>
        <w:rPr>
          <w:spacing w:val="-7"/>
        </w:rPr>
        <w:t xml:space="preserve"> </w:t>
      </w:r>
      <w:r>
        <w:t>at</w:t>
      </w:r>
      <w:r>
        <w:rPr>
          <w:spacing w:val="-5"/>
        </w:rPr>
        <w:t xml:space="preserve"> </w:t>
      </w:r>
      <w:r>
        <w:t>increased</w:t>
      </w:r>
      <w:r>
        <w:rPr>
          <w:spacing w:val="-2"/>
        </w:rPr>
        <w:t xml:space="preserve"> </w:t>
      </w:r>
      <w:r>
        <w:t>risk</w:t>
      </w:r>
      <w:r>
        <w:rPr>
          <w:spacing w:val="-4"/>
        </w:rPr>
        <w:t xml:space="preserve"> </w:t>
      </w:r>
      <w:r>
        <w:t>of</w:t>
      </w:r>
      <w:r>
        <w:rPr>
          <w:spacing w:val="-7"/>
        </w:rPr>
        <w:t xml:space="preserve"> </w:t>
      </w:r>
      <w:r>
        <w:t>harm;</w:t>
      </w:r>
      <w:r>
        <w:rPr>
          <w:spacing w:val="-6"/>
        </w:rPr>
        <w:t xml:space="preserve"> </w:t>
      </w:r>
      <w:r>
        <w:rPr>
          <w:spacing w:val="-5"/>
        </w:rPr>
        <w:t>or</w:t>
      </w:r>
    </w:p>
    <w:p w14:paraId="60D39812" w14:textId="77777777" w:rsidR="00E275C8" w:rsidRDefault="00000000">
      <w:pPr>
        <w:pStyle w:val="ListParagraph"/>
        <w:numPr>
          <w:ilvl w:val="2"/>
          <w:numId w:val="6"/>
        </w:numPr>
        <w:tabs>
          <w:tab w:val="left" w:pos="1953"/>
        </w:tabs>
        <w:spacing w:before="17"/>
        <w:ind w:left="1953"/>
        <w:rPr>
          <w:rFonts w:ascii="Arial" w:hAnsi="Arial"/>
          <w:sz w:val="24"/>
        </w:rPr>
      </w:pPr>
      <w:r>
        <w:t>it</w:t>
      </w:r>
      <w:r>
        <w:rPr>
          <w:spacing w:val="-6"/>
        </w:rPr>
        <w:t xml:space="preserve"> </w:t>
      </w:r>
      <w:r>
        <w:t>would</w:t>
      </w:r>
      <w:r>
        <w:rPr>
          <w:spacing w:val="-5"/>
        </w:rPr>
        <w:t xml:space="preserve"> </w:t>
      </w:r>
      <w:r>
        <w:t>place</w:t>
      </w:r>
      <w:r>
        <w:rPr>
          <w:spacing w:val="-5"/>
        </w:rPr>
        <w:t xml:space="preserve"> </w:t>
      </w:r>
      <w:r>
        <w:t>an</w:t>
      </w:r>
      <w:r>
        <w:rPr>
          <w:spacing w:val="-6"/>
        </w:rPr>
        <w:t xml:space="preserve"> </w:t>
      </w:r>
      <w:r>
        <w:t>adult</w:t>
      </w:r>
      <w:r>
        <w:rPr>
          <w:spacing w:val="-9"/>
        </w:rPr>
        <w:t xml:space="preserve"> </w:t>
      </w:r>
      <w:r>
        <w:t>at</w:t>
      </w:r>
      <w:r>
        <w:rPr>
          <w:spacing w:val="-3"/>
        </w:rPr>
        <w:t xml:space="preserve"> </w:t>
      </w:r>
      <w:r>
        <w:t>risk</w:t>
      </w:r>
      <w:r>
        <w:rPr>
          <w:spacing w:val="-5"/>
        </w:rPr>
        <w:t xml:space="preserve"> </w:t>
      </w:r>
      <w:r>
        <w:t>of</w:t>
      </w:r>
      <w:r>
        <w:rPr>
          <w:spacing w:val="-3"/>
        </w:rPr>
        <w:t xml:space="preserve"> </w:t>
      </w:r>
      <w:r>
        <w:t>serious</w:t>
      </w:r>
      <w:r>
        <w:rPr>
          <w:spacing w:val="-7"/>
        </w:rPr>
        <w:t xml:space="preserve"> </w:t>
      </w:r>
      <w:r>
        <w:t>harm;</w:t>
      </w:r>
      <w:r>
        <w:rPr>
          <w:spacing w:val="-6"/>
        </w:rPr>
        <w:t xml:space="preserve"> </w:t>
      </w:r>
      <w:r>
        <w:rPr>
          <w:spacing w:val="-5"/>
        </w:rPr>
        <w:t>or</w:t>
      </w:r>
    </w:p>
    <w:p w14:paraId="307DD3BD" w14:textId="77777777" w:rsidR="00E275C8" w:rsidRDefault="00000000">
      <w:pPr>
        <w:pStyle w:val="ListParagraph"/>
        <w:numPr>
          <w:ilvl w:val="2"/>
          <w:numId w:val="6"/>
        </w:numPr>
        <w:tabs>
          <w:tab w:val="left" w:pos="1953"/>
        </w:tabs>
        <w:spacing w:before="16"/>
        <w:ind w:left="1953"/>
        <w:rPr>
          <w:rFonts w:ascii="Arial" w:hAnsi="Arial"/>
          <w:sz w:val="24"/>
        </w:rPr>
      </w:pPr>
      <w:r>
        <w:t>it</w:t>
      </w:r>
      <w:r>
        <w:rPr>
          <w:spacing w:val="-9"/>
        </w:rPr>
        <w:t xml:space="preserve"> </w:t>
      </w:r>
      <w:r>
        <w:t>would</w:t>
      </w:r>
      <w:r>
        <w:rPr>
          <w:spacing w:val="-11"/>
        </w:rPr>
        <w:t xml:space="preserve"> </w:t>
      </w:r>
      <w:r>
        <w:t>prejudice</w:t>
      </w:r>
      <w:r>
        <w:rPr>
          <w:spacing w:val="-9"/>
        </w:rPr>
        <w:t xml:space="preserve"> </w:t>
      </w:r>
      <w:r>
        <w:t>a</w:t>
      </w:r>
      <w:r>
        <w:rPr>
          <w:spacing w:val="-9"/>
        </w:rPr>
        <w:t xml:space="preserve"> </w:t>
      </w:r>
      <w:r>
        <w:t>criminal</w:t>
      </w:r>
      <w:r>
        <w:rPr>
          <w:spacing w:val="-10"/>
        </w:rPr>
        <w:t xml:space="preserve"> </w:t>
      </w:r>
      <w:r>
        <w:t>investigation;</w:t>
      </w:r>
      <w:r>
        <w:rPr>
          <w:spacing w:val="-7"/>
        </w:rPr>
        <w:t xml:space="preserve"> </w:t>
      </w:r>
      <w:r>
        <w:rPr>
          <w:spacing w:val="-5"/>
        </w:rPr>
        <w:t>or</w:t>
      </w:r>
    </w:p>
    <w:p w14:paraId="6630D465" w14:textId="77777777" w:rsidR="00E275C8" w:rsidRDefault="00000000">
      <w:pPr>
        <w:pStyle w:val="ListParagraph"/>
        <w:numPr>
          <w:ilvl w:val="2"/>
          <w:numId w:val="6"/>
        </w:numPr>
        <w:tabs>
          <w:tab w:val="left" w:pos="1953"/>
        </w:tabs>
        <w:spacing w:before="22"/>
        <w:ind w:left="1953" w:right="439"/>
        <w:rPr>
          <w:rFonts w:ascii="Arial" w:hAnsi="Arial"/>
          <w:sz w:val="24"/>
        </w:rPr>
      </w:pPr>
      <w:r>
        <w:t>it</w:t>
      </w:r>
      <w:r>
        <w:rPr>
          <w:spacing w:val="38"/>
        </w:rPr>
        <w:t xml:space="preserve"> </w:t>
      </w:r>
      <w:r>
        <w:t>would</w:t>
      </w:r>
      <w:r>
        <w:rPr>
          <w:spacing w:val="36"/>
        </w:rPr>
        <w:t xml:space="preserve"> </w:t>
      </w:r>
      <w:r>
        <w:t>lead</w:t>
      </w:r>
      <w:r>
        <w:rPr>
          <w:spacing w:val="39"/>
        </w:rPr>
        <w:t xml:space="preserve"> </w:t>
      </w:r>
      <w:r>
        <w:t>to</w:t>
      </w:r>
      <w:r>
        <w:rPr>
          <w:spacing w:val="36"/>
        </w:rPr>
        <w:t xml:space="preserve"> </w:t>
      </w:r>
      <w:r>
        <w:t>unjustified</w:t>
      </w:r>
      <w:r>
        <w:rPr>
          <w:spacing w:val="37"/>
        </w:rPr>
        <w:t xml:space="preserve"> </w:t>
      </w:r>
      <w:r>
        <w:t>delay</w:t>
      </w:r>
      <w:r>
        <w:rPr>
          <w:spacing w:val="37"/>
        </w:rPr>
        <w:t xml:space="preserve"> </w:t>
      </w:r>
      <w:r>
        <w:t>in</w:t>
      </w:r>
      <w:r>
        <w:rPr>
          <w:spacing w:val="36"/>
        </w:rPr>
        <w:t xml:space="preserve"> </w:t>
      </w:r>
      <w:r>
        <w:t>making</w:t>
      </w:r>
      <w:r>
        <w:rPr>
          <w:spacing w:val="37"/>
        </w:rPr>
        <w:t xml:space="preserve"> </w:t>
      </w:r>
      <w:r>
        <w:t>enquiries</w:t>
      </w:r>
      <w:r>
        <w:rPr>
          <w:spacing w:val="37"/>
        </w:rPr>
        <w:t xml:space="preserve"> </w:t>
      </w:r>
      <w:r>
        <w:t>about</w:t>
      </w:r>
      <w:r>
        <w:rPr>
          <w:spacing w:val="38"/>
        </w:rPr>
        <w:t xml:space="preserve"> </w:t>
      </w:r>
      <w:r>
        <w:t>allegations</w:t>
      </w:r>
      <w:r>
        <w:rPr>
          <w:spacing w:val="37"/>
        </w:rPr>
        <w:t xml:space="preserve"> </w:t>
      </w:r>
      <w:r>
        <w:t>of</w:t>
      </w:r>
      <w:r>
        <w:rPr>
          <w:spacing w:val="-1"/>
        </w:rPr>
        <w:t xml:space="preserve"> </w:t>
      </w:r>
      <w:r>
        <w:t>significant</w:t>
      </w:r>
      <w:r>
        <w:rPr>
          <w:spacing w:val="-1"/>
        </w:rPr>
        <w:t xml:space="preserve"> </w:t>
      </w:r>
      <w:r>
        <w:t>harm</w:t>
      </w:r>
      <w:r>
        <w:rPr>
          <w:spacing w:val="-1"/>
        </w:rPr>
        <w:t xml:space="preserve"> </w:t>
      </w:r>
      <w:r>
        <w:t>to</w:t>
      </w:r>
      <w:r>
        <w:rPr>
          <w:spacing w:val="-1"/>
        </w:rPr>
        <w:t xml:space="preserve"> </w:t>
      </w:r>
      <w:r>
        <w:t>a child; or</w:t>
      </w:r>
    </w:p>
    <w:p w14:paraId="7A51259E" w14:textId="77777777" w:rsidR="00E275C8" w:rsidRDefault="00000000">
      <w:pPr>
        <w:pStyle w:val="ListParagraph"/>
        <w:numPr>
          <w:ilvl w:val="2"/>
          <w:numId w:val="6"/>
        </w:numPr>
        <w:tabs>
          <w:tab w:val="left" w:pos="1953"/>
        </w:tabs>
        <w:spacing w:before="10"/>
        <w:ind w:left="1953"/>
        <w:rPr>
          <w:rFonts w:ascii="Arial" w:hAnsi="Arial"/>
          <w:sz w:val="24"/>
        </w:rPr>
      </w:pPr>
      <w:r>
        <w:t>required</w:t>
      </w:r>
      <w:r>
        <w:rPr>
          <w:spacing w:val="-7"/>
        </w:rPr>
        <w:t xml:space="preserve"> </w:t>
      </w:r>
      <w:r>
        <w:t>by</w:t>
      </w:r>
      <w:r>
        <w:rPr>
          <w:spacing w:val="-4"/>
        </w:rPr>
        <w:t xml:space="preserve"> </w:t>
      </w:r>
      <w:r>
        <w:t>law</w:t>
      </w:r>
      <w:r>
        <w:rPr>
          <w:spacing w:val="-5"/>
        </w:rPr>
        <w:t xml:space="preserve"> </w:t>
      </w:r>
      <w:r>
        <w:t>or</w:t>
      </w:r>
      <w:r>
        <w:rPr>
          <w:spacing w:val="-6"/>
        </w:rPr>
        <w:t xml:space="preserve"> </w:t>
      </w:r>
      <w:r>
        <w:t>a</w:t>
      </w:r>
      <w:r>
        <w:rPr>
          <w:spacing w:val="-5"/>
        </w:rPr>
        <w:t xml:space="preserve"> </w:t>
      </w:r>
      <w:r>
        <w:t>court</w:t>
      </w:r>
      <w:r>
        <w:rPr>
          <w:spacing w:val="-4"/>
        </w:rPr>
        <w:t xml:space="preserve"> </w:t>
      </w:r>
      <w:r>
        <w:t>order</w:t>
      </w:r>
      <w:r>
        <w:rPr>
          <w:spacing w:val="-2"/>
        </w:rPr>
        <w:t xml:space="preserve"> </w:t>
      </w:r>
      <w:r>
        <w:t>to</w:t>
      </w:r>
      <w:r>
        <w:rPr>
          <w:spacing w:val="-5"/>
        </w:rPr>
        <w:t xml:space="preserve"> </w:t>
      </w:r>
      <w:r>
        <w:t>share</w:t>
      </w:r>
      <w:r>
        <w:rPr>
          <w:spacing w:val="-3"/>
        </w:rPr>
        <w:t xml:space="preserve"> </w:t>
      </w:r>
      <w:r>
        <w:rPr>
          <w:spacing w:val="-2"/>
        </w:rPr>
        <w:t>information.</w:t>
      </w:r>
    </w:p>
    <w:p w14:paraId="161D1311" w14:textId="77777777" w:rsidR="00E275C8" w:rsidRDefault="00E275C8">
      <w:pPr>
        <w:pStyle w:val="BodyText"/>
        <w:spacing w:before="9"/>
        <w:rPr>
          <w:sz w:val="23"/>
        </w:rPr>
      </w:pPr>
    </w:p>
    <w:p w14:paraId="74711F9B" w14:textId="77777777" w:rsidR="00E275C8" w:rsidRDefault="00000000">
      <w:pPr>
        <w:pStyle w:val="ListParagraph"/>
        <w:numPr>
          <w:ilvl w:val="1"/>
          <w:numId w:val="6"/>
        </w:numPr>
        <w:tabs>
          <w:tab w:val="left" w:pos="1230"/>
          <w:tab w:val="left" w:pos="1233"/>
        </w:tabs>
        <w:spacing w:line="242" w:lineRule="auto"/>
        <w:ind w:right="99"/>
        <w:jc w:val="both"/>
      </w:pPr>
      <w:r>
        <w:rPr>
          <w:b/>
        </w:rPr>
        <w:t xml:space="preserve">Consent is not necessary </w:t>
      </w:r>
      <w:r>
        <w:t>in cases where Children’s Social Care are making child protection enquiries under section 47 of the Children Act 1989.</w:t>
      </w:r>
      <w:r>
        <w:rPr>
          <w:spacing w:val="40"/>
        </w:rPr>
        <w:t xml:space="preserve"> </w:t>
      </w:r>
      <w:r>
        <w:t>Information needs to be</w:t>
      </w:r>
      <w:r>
        <w:rPr>
          <w:spacing w:val="-1"/>
        </w:rPr>
        <w:t xml:space="preserve"> </w:t>
      </w:r>
      <w:r>
        <w:t>shared</w:t>
      </w:r>
      <w:r>
        <w:rPr>
          <w:spacing w:val="-6"/>
        </w:rPr>
        <w:t xml:space="preserve"> </w:t>
      </w:r>
      <w:r>
        <w:t>with Children’s</w:t>
      </w:r>
      <w:r>
        <w:rPr>
          <w:spacing w:val="-5"/>
        </w:rPr>
        <w:t xml:space="preserve"> </w:t>
      </w:r>
      <w:r>
        <w:t>Social</w:t>
      </w:r>
      <w:r>
        <w:rPr>
          <w:spacing w:val="-5"/>
        </w:rPr>
        <w:t xml:space="preserve"> </w:t>
      </w:r>
      <w:r>
        <w:t>Care;</w:t>
      </w:r>
      <w:r>
        <w:rPr>
          <w:spacing w:val="-4"/>
        </w:rPr>
        <w:t xml:space="preserve"> </w:t>
      </w:r>
      <w:r>
        <w:t>staff</w:t>
      </w:r>
      <w:r>
        <w:rPr>
          <w:spacing w:val="-6"/>
        </w:rPr>
        <w:t xml:space="preserve"> </w:t>
      </w:r>
      <w:r>
        <w:t>members must</w:t>
      </w:r>
      <w:r>
        <w:rPr>
          <w:spacing w:val="-1"/>
        </w:rPr>
        <w:t xml:space="preserve"> </w:t>
      </w:r>
      <w:r>
        <w:t>make sure to record what information has been shared.</w:t>
      </w:r>
    </w:p>
    <w:p w14:paraId="32D6727F" w14:textId="77777777" w:rsidR="00E275C8" w:rsidRDefault="00E275C8">
      <w:pPr>
        <w:spacing w:line="242" w:lineRule="auto"/>
        <w:jc w:val="both"/>
        <w:sectPr w:rsidR="00E275C8">
          <w:pgSz w:w="11920" w:h="16850"/>
          <w:pgMar w:top="960" w:right="1020" w:bottom="700" w:left="620" w:header="0" w:footer="444" w:gutter="0"/>
          <w:cols w:space="720"/>
        </w:sectPr>
      </w:pPr>
    </w:p>
    <w:p w14:paraId="67F34F45" w14:textId="77777777" w:rsidR="00E275C8" w:rsidRDefault="00000000">
      <w:pPr>
        <w:pStyle w:val="ListParagraph"/>
        <w:numPr>
          <w:ilvl w:val="1"/>
          <w:numId w:val="6"/>
        </w:numPr>
        <w:tabs>
          <w:tab w:val="left" w:pos="1233"/>
        </w:tabs>
        <w:spacing w:before="74"/>
      </w:pPr>
      <w:r>
        <w:rPr>
          <w:b/>
        </w:rPr>
        <w:lastRenderedPageBreak/>
        <w:t>Consent</w:t>
      </w:r>
      <w:r>
        <w:rPr>
          <w:b/>
          <w:spacing w:val="-12"/>
        </w:rPr>
        <w:t xml:space="preserve"> </w:t>
      </w:r>
      <w:r>
        <w:rPr>
          <w:b/>
        </w:rPr>
        <w:t>is</w:t>
      </w:r>
      <w:r>
        <w:rPr>
          <w:b/>
          <w:spacing w:val="-7"/>
        </w:rPr>
        <w:t xml:space="preserve"> </w:t>
      </w:r>
      <w:r>
        <w:rPr>
          <w:b/>
        </w:rPr>
        <w:t>necessary</w:t>
      </w:r>
      <w:r>
        <w:t>,</w:t>
      </w:r>
      <w:r>
        <w:rPr>
          <w:spacing w:val="-7"/>
        </w:rPr>
        <w:t xml:space="preserve"> </w:t>
      </w:r>
      <w:r>
        <w:rPr>
          <w:spacing w:val="-4"/>
        </w:rPr>
        <w:t>for:</w:t>
      </w:r>
    </w:p>
    <w:p w14:paraId="7C3501CC" w14:textId="77777777" w:rsidR="00E275C8" w:rsidRDefault="00000000">
      <w:pPr>
        <w:pStyle w:val="ListParagraph"/>
        <w:numPr>
          <w:ilvl w:val="2"/>
          <w:numId w:val="6"/>
        </w:numPr>
        <w:tabs>
          <w:tab w:val="left" w:pos="1953"/>
        </w:tabs>
        <w:spacing w:before="88" w:line="242" w:lineRule="auto"/>
        <w:ind w:left="1953" w:right="224"/>
        <w:rPr>
          <w:rFonts w:ascii="Arial" w:hAnsi="Arial"/>
        </w:rPr>
      </w:pPr>
      <w:r>
        <w:rPr>
          <w:sz w:val="24"/>
        </w:rPr>
        <w:t>Children’s Social Care investigations or assessments of concerns under section 17 of the Children Act 1989.</w:t>
      </w:r>
      <w:r>
        <w:rPr>
          <w:spacing w:val="40"/>
          <w:sz w:val="24"/>
        </w:rPr>
        <w:t xml:space="preserve"> </w:t>
      </w:r>
      <w:r>
        <w:rPr>
          <w:sz w:val="24"/>
        </w:rPr>
        <w:t>Children’s Social Care will assume that we</w:t>
      </w:r>
      <w:r>
        <w:rPr>
          <w:spacing w:val="29"/>
          <w:sz w:val="24"/>
        </w:rPr>
        <w:t xml:space="preserve"> </w:t>
      </w:r>
      <w:r>
        <w:rPr>
          <w:sz w:val="24"/>
        </w:rPr>
        <w:t>have</w:t>
      </w:r>
      <w:r>
        <w:rPr>
          <w:spacing w:val="29"/>
          <w:sz w:val="24"/>
        </w:rPr>
        <w:t xml:space="preserve"> </w:t>
      </w:r>
      <w:r>
        <w:rPr>
          <w:sz w:val="24"/>
        </w:rPr>
        <w:t>obtained</w:t>
      </w:r>
      <w:r>
        <w:rPr>
          <w:spacing w:val="30"/>
          <w:sz w:val="24"/>
        </w:rPr>
        <w:t xml:space="preserve"> </w:t>
      </w:r>
      <w:r>
        <w:rPr>
          <w:sz w:val="24"/>
        </w:rPr>
        <w:t>consent from the parents to</w:t>
      </w:r>
      <w:r>
        <w:rPr>
          <w:spacing w:val="21"/>
          <w:sz w:val="24"/>
        </w:rPr>
        <w:t xml:space="preserve"> </w:t>
      </w:r>
      <w:r>
        <w:rPr>
          <w:sz w:val="24"/>
        </w:rPr>
        <w:t>share information unless we</w:t>
      </w:r>
      <w:r>
        <w:rPr>
          <w:spacing w:val="-3"/>
          <w:sz w:val="24"/>
        </w:rPr>
        <w:t xml:space="preserve"> </w:t>
      </w:r>
      <w:r>
        <w:t>make</w:t>
      </w:r>
      <w:r>
        <w:rPr>
          <w:spacing w:val="-4"/>
        </w:rPr>
        <w:t xml:space="preserve"> </w:t>
      </w:r>
      <w:r>
        <w:t>them</w:t>
      </w:r>
      <w:r>
        <w:rPr>
          <w:spacing w:val="-3"/>
        </w:rPr>
        <w:t xml:space="preserve"> </w:t>
      </w:r>
      <w:r>
        <w:t>aware</w:t>
      </w:r>
      <w:r>
        <w:rPr>
          <w:spacing w:val="-1"/>
        </w:rPr>
        <w:t xml:space="preserve"> </w:t>
      </w:r>
      <w:r>
        <w:t>that</w:t>
      </w:r>
      <w:r>
        <w:rPr>
          <w:spacing w:val="-1"/>
        </w:rPr>
        <w:t xml:space="preserve"> </w:t>
      </w:r>
      <w:r>
        <w:t>there</w:t>
      </w:r>
      <w:r>
        <w:rPr>
          <w:spacing w:val="-1"/>
        </w:rPr>
        <w:t xml:space="preserve"> </w:t>
      </w:r>
      <w:r>
        <w:t>is</w:t>
      </w:r>
      <w:r>
        <w:rPr>
          <w:spacing w:val="-1"/>
        </w:rPr>
        <w:t xml:space="preserve"> </w:t>
      </w:r>
      <w:r>
        <w:t>a</w:t>
      </w:r>
      <w:r>
        <w:rPr>
          <w:spacing w:val="-1"/>
        </w:rPr>
        <w:t xml:space="preserve"> </w:t>
      </w:r>
      <w:r>
        <w:t>specific</w:t>
      </w:r>
      <w:r>
        <w:rPr>
          <w:spacing w:val="-3"/>
        </w:rPr>
        <w:t xml:space="preserve"> </w:t>
      </w:r>
      <w:r>
        <w:t>issue</w:t>
      </w:r>
      <w:r>
        <w:rPr>
          <w:spacing w:val="-1"/>
        </w:rPr>
        <w:t xml:space="preserve"> </w:t>
      </w:r>
      <w:r>
        <w:t>about consent.</w:t>
      </w:r>
      <w:r>
        <w:rPr>
          <w:spacing w:val="40"/>
        </w:rPr>
        <w:t xml:space="preserve"> </w:t>
      </w:r>
      <w:r>
        <w:t>This must be discussed with a social worker in the Single Point of Advice.</w:t>
      </w:r>
    </w:p>
    <w:p w14:paraId="1892F95B" w14:textId="77777777" w:rsidR="00E275C8" w:rsidRDefault="00000000">
      <w:pPr>
        <w:pStyle w:val="ListParagraph"/>
        <w:numPr>
          <w:ilvl w:val="2"/>
          <w:numId w:val="6"/>
        </w:numPr>
        <w:tabs>
          <w:tab w:val="left" w:pos="1953"/>
        </w:tabs>
        <w:spacing w:before="18"/>
        <w:ind w:left="1953" w:right="400"/>
        <w:rPr>
          <w:rFonts w:ascii="Arial" w:hAnsi="Arial"/>
          <w:sz w:val="24"/>
        </w:rPr>
      </w:pPr>
      <w:r>
        <w:t>Early</w:t>
      </w:r>
      <w:r>
        <w:rPr>
          <w:spacing w:val="-1"/>
        </w:rPr>
        <w:t xml:space="preserve"> </w:t>
      </w:r>
      <w:r>
        <w:t>help</w:t>
      </w:r>
      <w:r>
        <w:rPr>
          <w:spacing w:val="-4"/>
        </w:rPr>
        <w:t xml:space="preserve"> </w:t>
      </w:r>
      <w:r>
        <w:t>(level</w:t>
      </w:r>
      <w:r>
        <w:rPr>
          <w:spacing w:val="-3"/>
        </w:rPr>
        <w:t xml:space="preserve"> </w:t>
      </w:r>
      <w:r>
        <w:t>3)</w:t>
      </w:r>
      <w:r>
        <w:rPr>
          <w:spacing w:val="-7"/>
        </w:rPr>
        <w:t xml:space="preserve"> </w:t>
      </w:r>
      <w:r>
        <w:t>referrals</w:t>
      </w:r>
      <w:r>
        <w:rPr>
          <w:spacing w:val="-4"/>
        </w:rPr>
        <w:t xml:space="preserve"> </w:t>
      </w:r>
      <w:r>
        <w:t>and</w:t>
      </w:r>
      <w:r>
        <w:rPr>
          <w:spacing w:val="-2"/>
        </w:rPr>
        <w:t xml:space="preserve"> </w:t>
      </w:r>
      <w:r>
        <w:t>assessments.</w:t>
      </w:r>
      <w:r>
        <w:rPr>
          <w:spacing w:val="37"/>
        </w:rPr>
        <w:t xml:space="preserve"> </w:t>
      </w:r>
      <w:r>
        <w:t>Assessments</w:t>
      </w:r>
      <w:r>
        <w:rPr>
          <w:spacing w:val="-4"/>
        </w:rPr>
        <w:t xml:space="preserve"> </w:t>
      </w:r>
      <w:r>
        <w:t>are</w:t>
      </w:r>
      <w:r>
        <w:rPr>
          <w:spacing w:val="-4"/>
        </w:rPr>
        <w:t xml:space="preserve"> </w:t>
      </w:r>
      <w:r>
        <w:t>undertaken</w:t>
      </w:r>
      <w:r>
        <w:rPr>
          <w:spacing w:val="-2"/>
        </w:rPr>
        <w:t xml:space="preserve"> </w:t>
      </w:r>
      <w:r>
        <w:t>with</w:t>
      </w:r>
      <w:r>
        <w:rPr>
          <w:spacing w:val="-2"/>
        </w:rPr>
        <w:t xml:space="preserve"> </w:t>
      </w:r>
      <w:r>
        <w:t>the</w:t>
      </w:r>
      <w:r>
        <w:rPr>
          <w:spacing w:val="-2"/>
        </w:rPr>
        <w:t xml:space="preserve"> </w:t>
      </w:r>
      <w:r>
        <w:t>agreement</w:t>
      </w:r>
      <w:r>
        <w:rPr>
          <w:spacing w:val="-2"/>
        </w:rPr>
        <w:t xml:space="preserve"> </w:t>
      </w:r>
      <w:r>
        <w:t>of the child and their parents or carers.</w:t>
      </w:r>
    </w:p>
    <w:p w14:paraId="5974D07A" w14:textId="77777777" w:rsidR="00E275C8" w:rsidRDefault="00E275C8">
      <w:pPr>
        <w:pStyle w:val="BodyText"/>
        <w:rPr>
          <w:sz w:val="20"/>
        </w:rPr>
      </w:pPr>
    </w:p>
    <w:p w14:paraId="716ECFE7" w14:textId="77777777" w:rsidR="00E275C8" w:rsidRDefault="00E275C8">
      <w:pPr>
        <w:pStyle w:val="BodyText"/>
        <w:rPr>
          <w:sz w:val="20"/>
        </w:rPr>
      </w:pPr>
    </w:p>
    <w:p w14:paraId="432ACD39" w14:textId="77777777" w:rsidR="00E275C8" w:rsidRDefault="00000000">
      <w:pPr>
        <w:pStyle w:val="BodyText"/>
        <w:spacing w:before="3"/>
        <w:rPr>
          <w:sz w:val="27"/>
        </w:rPr>
      </w:pPr>
      <w:r>
        <w:rPr>
          <w:noProof/>
        </w:rPr>
        <mc:AlternateContent>
          <mc:Choice Requires="wps">
            <w:drawing>
              <wp:anchor distT="0" distB="0" distL="0" distR="0" simplePos="0" relativeHeight="487588864" behindDoc="1" locked="0" layoutInCell="1" allowOverlap="1" wp14:anchorId="454AE88D" wp14:editId="65C8459B">
                <wp:simplePos x="0" y="0"/>
                <wp:positionH relativeFrom="page">
                  <wp:posOffset>719455</wp:posOffset>
                </wp:positionH>
                <wp:positionV relativeFrom="paragraph">
                  <wp:posOffset>211632</wp:posOffset>
                </wp:positionV>
                <wp:extent cx="1828800" cy="889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890"/>
                        </a:xfrm>
                        <a:custGeom>
                          <a:avLst/>
                          <a:gdLst/>
                          <a:ahLst/>
                          <a:cxnLst/>
                          <a:rect l="l" t="t" r="r" b="b"/>
                          <a:pathLst>
                            <a:path w="1828800" h="8890">
                              <a:moveTo>
                                <a:pt x="1828800" y="0"/>
                              </a:moveTo>
                              <a:lnTo>
                                <a:pt x="0" y="0"/>
                              </a:lnTo>
                              <a:lnTo>
                                <a:pt x="0" y="8890"/>
                              </a:lnTo>
                              <a:lnTo>
                                <a:pt x="1828800" y="889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790CCE" id="Graphic 6" o:spid="_x0000_s1026" style="position:absolute;margin-left:56.65pt;margin-top:16.65pt;width:2in;height:.7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" path="m1828800,l,,,8890r1828800,l1828800,xe" fillcolor="black" stroked="f">
                <v:path arrowok="t"/>
                <w10:wrap type="topAndBottom" anchorx="page"/>
              </v:shape>
            </w:pict>
          </mc:Fallback>
        </mc:AlternateContent>
      </w:r>
    </w:p>
    <w:p w14:paraId="5C0FEABB" w14:textId="77777777" w:rsidR="00E275C8" w:rsidRDefault="00000000">
      <w:pPr>
        <w:pStyle w:val="ListParagraph"/>
        <w:numPr>
          <w:ilvl w:val="0"/>
          <w:numId w:val="5"/>
        </w:numPr>
        <w:tabs>
          <w:tab w:val="left" w:pos="679"/>
        </w:tabs>
        <w:spacing w:before="103" w:line="242" w:lineRule="auto"/>
        <w:ind w:right="111" w:firstLine="0"/>
        <w:jc w:val="both"/>
      </w:pPr>
      <w:r>
        <w:t>Children</w:t>
      </w:r>
      <w:r>
        <w:rPr>
          <w:spacing w:val="-3"/>
        </w:rPr>
        <w:t xml:space="preserve"> </w:t>
      </w:r>
      <w:r>
        <w:t>aged</w:t>
      </w:r>
      <w:r>
        <w:rPr>
          <w:spacing w:val="-6"/>
        </w:rPr>
        <w:t xml:space="preserve"> </w:t>
      </w:r>
      <w:r>
        <w:t>12</w:t>
      </w:r>
      <w:r>
        <w:rPr>
          <w:spacing w:val="-4"/>
        </w:rPr>
        <w:t xml:space="preserve"> </w:t>
      </w:r>
      <w:r>
        <w:t>or</w:t>
      </w:r>
      <w:r>
        <w:rPr>
          <w:spacing w:val="-6"/>
        </w:rPr>
        <w:t xml:space="preserve"> </w:t>
      </w:r>
      <w:r>
        <w:t>over</w:t>
      </w:r>
      <w:r>
        <w:rPr>
          <w:spacing w:val="-6"/>
        </w:rPr>
        <w:t xml:space="preserve"> </w:t>
      </w:r>
      <w:r>
        <w:t>may</w:t>
      </w:r>
      <w:r>
        <w:rPr>
          <w:spacing w:val="-2"/>
        </w:rPr>
        <w:t xml:space="preserve"> </w:t>
      </w:r>
      <w:r>
        <w:t>generally</w:t>
      </w:r>
      <w:r>
        <w:rPr>
          <w:spacing w:val="-3"/>
        </w:rPr>
        <w:t xml:space="preserve"> </w:t>
      </w:r>
      <w:r>
        <w:t>be</w:t>
      </w:r>
      <w:r>
        <w:rPr>
          <w:spacing w:val="-8"/>
        </w:rPr>
        <w:t xml:space="preserve"> </w:t>
      </w:r>
      <w:r>
        <w:t>expected</w:t>
      </w:r>
      <w:r>
        <w:rPr>
          <w:spacing w:val="-6"/>
        </w:rPr>
        <w:t xml:space="preserve"> </w:t>
      </w:r>
      <w:r>
        <w:t>to</w:t>
      </w:r>
      <w:r>
        <w:rPr>
          <w:spacing w:val="-4"/>
        </w:rPr>
        <w:t xml:space="preserve"> </w:t>
      </w:r>
      <w:r>
        <w:t>have</w:t>
      </w:r>
      <w:r>
        <w:rPr>
          <w:spacing w:val="-6"/>
        </w:rPr>
        <w:t xml:space="preserve"> </w:t>
      </w:r>
      <w:r>
        <w:t>sufficient</w:t>
      </w:r>
      <w:r>
        <w:rPr>
          <w:spacing w:val="-5"/>
        </w:rPr>
        <w:t xml:space="preserve"> </w:t>
      </w:r>
      <w:r>
        <w:t>understanding.</w:t>
      </w:r>
      <w:r>
        <w:rPr>
          <w:spacing w:val="40"/>
        </w:rPr>
        <w:t xml:space="preserve"> </w:t>
      </w:r>
      <w:r>
        <w:t>Younger</w:t>
      </w:r>
      <w:r>
        <w:rPr>
          <w:spacing w:val="-5"/>
        </w:rPr>
        <w:t xml:space="preserve"> </w:t>
      </w:r>
      <w:r>
        <w:t>children</w:t>
      </w:r>
      <w:r>
        <w:rPr>
          <w:spacing w:val="-8"/>
        </w:rPr>
        <w:t xml:space="preserve"> </w:t>
      </w:r>
      <w:r>
        <w:t>may also</w:t>
      </w:r>
      <w:r>
        <w:rPr>
          <w:spacing w:val="-1"/>
        </w:rPr>
        <w:t xml:space="preserve"> </w:t>
      </w:r>
      <w:r>
        <w:t>have sufficient</w:t>
      </w:r>
      <w:r>
        <w:rPr>
          <w:spacing w:val="-2"/>
        </w:rPr>
        <w:t xml:space="preserve"> </w:t>
      </w:r>
      <w:r>
        <w:t>understanding.</w:t>
      </w:r>
      <w:r>
        <w:rPr>
          <w:spacing w:val="40"/>
        </w:rPr>
        <w:t xml:space="preserve"> </w:t>
      </w:r>
      <w:r>
        <w:t>All</w:t>
      </w:r>
      <w:r>
        <w:rPr>
          <w:spacing w:val="-5"/>
        </w:rPr>
        <w:t xml:space="preserve"> </w:t>
      </w:r>
      <w:r>
        <w:t>people</w:t>
      </w:r>
      <w:r>
        <w:rPr>
          <w:spacing w:val="-3"/>
        </w:rPr>
        <w:t xml:space="preserve"> </w:t>
      </w:r>
      <w:r>
        <w:t>aged</w:t>
      </w:r>
      <w:r>
        <w:rPr>
          <w:spacing w:val="-3"/>
        </w:rPr>
        <w:t xml:space="preserve"> </w:t>
      </w:r>
      <w:r>
        <w:t>16</w:t>
      </w:r>
      <w:r>
        <w:rPr>
          <w:spacing w:val="-1"/>
        </w:rPr>
        <w:t xml:space="preserve"> </w:t>
      </w:r>
      <w:r>
        <w:t>and</w:t>
      </w:r>
      <w:r>
        <w:rPr>
          <w:spacing w:val="-4"/>
        </w:rPr>
        <w:t xml:space="preserve"> </w:t>
      </w:r>
      <w:r>
        <w:t>over</w:t>
      </w:r>
      <w:r>
        <w:rPr>
          <w:spacing w:val="-4"/>
        </w:rPr>
        <w:t xml:space="preserve"> </w:t>
      </w:r>
      <w:r>
        <w:t>are</w:t>
      </w:r>
      <w:r>
        <w:rPr>
          <w:spacing w:val="-4"/>
        </w:rPr>
        <w:t xml:space="preserve"> </w:t>
      </w:r>
      <w:r>
        <w:t>presumed,</w:t>
      </w:r>
      <w:r>
        <w:rPr>
          <w:spacing w:val="-3"/>
        </w:rPr>
        <w:t xml:space="preserve"> </w:t>
      </w:r>
      <w:r>
        <w:t>in</w:t>
      </w:r>
      <w:r>
        <w:rPr>
          <w:spacing w:val="-4"/>
        </w:rPr>
        <w:t xml:space="preserve"> </w:t>
      </w:r>
      <w:r>
        <w:t>law,</w:t>
      </w:r>
      <w:r>
        <w:rPr>
          <w:spacing w:val="-3"/>
        </w:rPr>
        <w:t xml:space="preserve"> </w:t>
      </w:r>
      <w:r>
        <w:t>to</w:t>
      </w:r>
      <w:r>
        <w:rPr>
          <w:spacing w:val="-4"/>
        </w:rPr>
        <w:t xml:space="preserve"> </w:t>
      </w:r>
      <w:r>
        <w:t>have</w:t>
      </w:r>
      <w:r>
        <w:rPr>
          <w:spacing w:val="-3"/>
        </w:rPr>
        <w:t xml:space="preserve"> </w:t>
      </w:r>
      <w:r>
        <w:t>the</w:t>
      </w:r>
      <w:r>
        <w:rPr>
          <w:spacing w:val="-4"/>
        </w:rPr>
        <w:t xml:space="preserve"> </w:t>
      </w:r>
      <w:r>
        <w:t>capacity to give or withhold their consent, unless there is evidence to the contrary.</w:t>
      </w:r>
    </w:p>
    <w:p w14:paraId="69ACFEC5" w14:textId="77777777" w:rsidR="00E275C8" w:rsidRDefault="00E275C8">
      <w:pPr>
        <w:spacing w:line="242" w:lineRule="auto"/>
        <w:jc w:val="both"/>
        <w:sectPr w:rsidR="00E275C8">
          <w:pgSz w:w="11920" w:h="16850"/>
          <w:pgMar w:top="980" w:right="1020" w:bottom="700" w:left="620" w:header="0" w:footer="444" w:gutter="0"/>
          <w:cols w:space="720"/>
        </w:sectPr>
      </w:pPr>
    </w:p>
    <w:p w14:paraId="2CB6A88E" w14:textId="77777777" w:rsidR="00E275C8" w:rsidRDefault="00000000">
      <w:pPr>
        <w:pStyle w:val="ListParagraph"/>
        <w:numPr>
          <w:ilvl w:val="1"/>
          <w:numId w:val="6"/>
        </w:numPr>
        <w:tabs>
          <w:tab w:val="left" w:pos="1233"/>
        </w:tabs>
        <w:spacing w:before="82"/>
      </w:pPr>
      <w:r>
        <w:lastRenderedPageBreak/>
        <w:t>Where</w:t>
      </w:r>
      <w:r>
        <w:rPr>
          <w:spacing w:val="7"/>
        </w:rPr>
        <w:t xml:space="preserve"> </w:t>
      </w:r>
      <w:r>
        <w:t>there</w:t>
      </w:r>
      <w:r>
        <w:rPr>
          <w:spacing w:val="6"/>
        </w:rPr>
        <w:t xml:space="preserve"> </w:t>
      </w:r>
      <w:r>
        <w:t>is</w:t>
      </w:r>
      <w:r>
        <w:rPr>
          <w:spacing w:val="10"/>
        </w:rPr>
        <w:t xml:space="preserve"> </w:t>
      </w:r>
      <w:r>
        <w:t>any</w:t>
      </w:r>
      <w:r>
        <w:rPr>
          <w:spacing w:val="9"/>
        </w:rPr>
        <w:t xml:space="preserve"> </w:t>
      </w:r>
      <w:r>
        <w:t>doubt</w:t>
      </w:r>
      <w:r>
        <w:rPr>
          <w:spacing w:val="8"/>
        </w:rPr>
        <w:t xml:space="preserve"> </w:t>
      </w:r>
      <w:r>
        <w:t>about</w:t>
      </w:r>
      <w:r>
        <w:rPr>
          <w:spacing w:val="9"/>
        </w:rPr>
        <w:t xml:space="preserve"> </w:t>
      </w:r>
      <w:r>
        <w:t>the</w:t>
      </w:r>
      <w:r>
        <w:rPr>
          <w:spacing w:val="9"/>
        </w:rPr>
        <w:t xml:space="preserve"> </w:t>
      </w:r>
      <w:r>
        <w:t>need</w:t>
      </w:r>
      <w:r>
        <w:rPr>
          <w:spacing w:val="8"/>
        </w:rPr>
        <w:t xml:space="preserve"> </w:t>
      </w:r>
      <w:r>
        <w:t>for</w:t>
      </w:r>
      <w:r>
        <w:rPr>
          <w:spacing w:val="9"/>
        </w:rPr>
        <w:t xml:space="preserve"> </w:t>
      </w:r>
      <w:r>
        <w:t>seeking</w:t>
      </w:r>
      <w:r>
        <w:rPr>
          <w:spacing w:val="6"/>
        </w:rPr>
        <w:t xml:space="preserve"> </w:t>
      </w:r>
      <w:r>
        <w:t>consent,</w:t>
      </w:r>
      <w:r>
        <w:rPr>
          <w:spacing w:val="9"/>
        </w:rPr>
        <w:t xml:space="preserve"> </w:t>
      </w:r>
      <w:r>
        <w:t>advice</w:t>
      </w:r>
      <w:r>
        <w:rPr>
          <w:spacing w:val="8"/>
        </w:rPr>
        <w:t xml:space="preserve"> </w:t>
      </w:r>
      <w:r>
        <w:t>will</w:t>
      </w:r>
      <w:r>
        <w:rPr>
          <w:spacing w:val="9"/>
        </w:rPr>
        <w:t xml:space="preserve"> </w:t>
      </w:r>
      <w:r>
        <w:t>be</w:t>
      </w:r>
      <w:r>
        <w:rPr>
          <w:spacing w:val="6"/>
        </w:rPr>
        <w:t xml:space="preserve"> </w:t>
      </w:r>
      <w:r>
        <w:t>sought</w:t>
      </w:r>
      <w:r>
        <w:rPr>
          <w:spacing w:val="9"/>
        </w:rPr>
        <w:t xml:space="preserve"> </w:t>
      </w:r>
      <w:r>
        <w:t>from</w:t>
      </w:r>
      <w:r>
        <w:rPr>
          <w:spacing w:val="6"/>
        </w:rPr>
        <w:t xml:space="preserve"> </w:t>
      </w:r>
      <w:r>
        <w:t>the</w:t>
      </w:r>
      <w:r>
        <w:rPr>
          <w:spacing w:val="8"/>
        </w:rPr>
        <w:t xml:space="preserve"> </w:t>
      </w:r>
      <w:r>
        <w:t>DSL</w:t>
      </w:r>
      <w:r>
        <w:rPr>
          <w:spacing w:val="9"/>
        </w:rPr>
        <w:t xml:space="preserve"> </w:t>
      </w:r>
      <w:r>
        <w:t>or</w:t>
      </w:r>
      <w:r>
        <w:rPr>
          <w:spacing w:val="8"/>
        </w:rPr>
        <w:t xml:space="preserve"> </w:t>
      </w:r>
      <w:r>
        <w:t>from</w:t>
      </w:r>
      <w:r>
        <w:rPr>
          <w:spacing w:val="9"/>
        </w:rPr>
        <w:t xml:space="preserve"> </w:t>
      </w:r>
      <w:r>
        <w:rPr>
          <w:spacing w:val="-5"/>
        </w:rPr>
        <w:t>the</w:t>
      </w:r>
    </w:p>
    <w:p w14:paraId="766D1305" w14:textId="77777777" w:rsidR="00E275C8" w:rsidRDefault="00000000">
      <w:pPr>
        <w:pStyle w:val="BodyText"/>
        <w:spacing w:before="5"/>
        <w:ind w:left="1233"/>
      </w:pPr>
      <w:r>
        <w:t>Children’s</w:t>
      </w:r>
      <w:r>
        <w:rPr>
          <w:spacing w:val="-5"/>
        </w:rPr>
        <w:t xml:space="preserve"> </w:t>
      </w:r>
      <w:r>
        <w:t>Social</w:t>
      </w:r>
      <w:r>
        <w:rPr>
          <w:spacing w:val="-5"/>
        </w:rPr>
        <w:t xml:space="preserve"> </w:t>
      </w:r>
      <w:r>
        <w:t>Care</w:t>
      </w:r>
      <w:r>
        <w:rPr>
          <w:spacing w:val="-4"/>
        </w:rPr>
        <w:t xml:space="preserve"> </w:t>
      </w:r>
      <w:r>
        <w:t>Single</w:t>
      </w:r>
      <w:r>
        <w:rPr>
          <w:spacing w:val="-7"/>
        </w:rPr>
        <w:t xml:space="preserve"> </w:t>
      </w:r>
      <w:r>
        <w:t>Point</w:t>
      </w:r>
      <w:r>
        <w:rPr>
          <w:spacing w:val="-5"/>
        </w:rPr>
        <w:t xml:space="preserve"> </w:t>
      </w:r>
      <w:r>
        <w:t>of</w:t>
      </w:r>
      <w:r>
        <w:rPr>
          <w:spacing w:val="-4"/>
        </w:rPr>
        <w:t xml:space="preserve"> </w:t>
      </w:r>
      <w:r>
        <w:rPr>
          <w:spacing w:val="-2"/>
        </w:rPr>
        <w:t>Advice.</w:t>
      </w:r>
    </w:p>
    <w:p w14:paraId="517F92F0" w14:textId="77777777" w:rsidR="00E275C8" w:rsidRDefault="00E275C8">
      <w:pPr>
        <w:pStyle w:val="BodyText"/>
        <w:spacing w:before="6"/>
      </w:pPr>
    </w:p>
    <w:p w14:paraId="2634DF39" w14:textId="77777777" w:rsidR="00E275C8" w:rsidRDefault="00000000">
      <w:pPr>
        <w:pStyle w:val="ListParagraph"/>
        <w:numPr>
          <w:ilvl w:val="1"/>
          <w:numId w:val="6"/>
        </w:numPr>
        <w:tabs>
          <w:tab w:val="left" w:pos="1229"/>
          <w:tab w:val="left" w:pos="1233"/>
        </w:tabs>
        <w:spacing w:line="242" w:lineRule="auto"/>
        <w:ind w:right="104"/>
        <w:jc w:val="both"/>
      </w:pPr>
      <w:r>
        <w:t>A</w:t>
      </w:r>
      <w:r>
        <w:rPr>
          <w:spacing w:val="-9"/>
        </w:rPr>
        <w:t xml:space="preserve"> </w:t>
      </w:r>
      <w:r>
        <w:t>record</w:t>
      </w:r>
      <w:r>
        <w:rPr>
          <w:spacing w:val="-8"/>
        </w:rPr>
        <w:t xml:space="preserve"> </w:t>
      </w:r>
      <w:r>
        <w:t>will</w:t>
      </w:r>
      <w:r>
        <w:rPr>
          <w:spacing w:val="-8"/>
        </w:rPr>
        <w:t xml:space="preserve"> </w:t>
      </w:r>
      <w:r>
        <w:t>be</w:t>
      </w:r>
      <w:r>
        <w:rPr>
          <w:spacing w:val="-8"/>
        </w:rPr>
        <w:t xml:space="preserve"> </w:t>
      </w:r>
      <w:r>
        <w:t>made</w:t>
      </w:r>
      <w:r>
        <w:rPr>
          <w:spacing w:val="-8"/>
        </w:rPr>
        <w:t xml:space="preserve"> </w:t>
      </w:r>
      <w:r>
        <w:t>of</w:t>
      </w:r>
      <w:r>
        <w:rPr>
          <w:spacing w:val="-8"/>
        </w:rPr>
        <w:t xml:space="preserve"> </w:t>
      </w:r>
      <w:r>
        <w:t>the</w:t>
      </w:r>
      <w:r>
        <w:rPr>
          <w:spacing w:val="-8"/>
        </w:rPr>
        <w:t xml:space="preserve"> </w:t>
      </w:r>
      <w:r>
        <w:t>decision</w:t>
      </w:r>
      <w:r>
        <w:rPr>
          <w:spacing w:val="-8"/>
        </w:rPr>
        <w:t xml:space="preserve"> </w:t>
      </w:r>
      <w:r>
        <w:t>to</w:t>
      </w:r>
      <w:r>
        <w:rPr>
          <w:spacing w:val="-8"/>
        </w:rPr>
        <w:t xml:space="preserve"> </w:t>
      </w:r>
      <w:r>
        <w:t>share</w:t>
      </w:r>
      <w:r>
        <w:rPr>
          <w:spacing w:val="-8"/>
        </w:rPr>
        <w:t xml:space="preserve"> </w:t>
      </w:r>
      <w:r>
        <w:t>information,</w:t>
      </w:r>
      <w:r>
        <w:rPr>
          <w:spacing w:val="-8"/>
        </w:rPr>
        <w:t xml:space="preserve"> </w:t>
      </w:r>
      <w:r>
        <w:t>with</w:t>
      </w:r>
      <w:r>
        <w:rPr>
          <w:spacing w:val="-8"/>
        </w:rPr>
        <w:t xml:space="preserve"> </w:t>
      </w:r>
      <w:r>
        <w:t>or</w:t>
      </w:r>
      <w:r>
        <w:rPr>
          <w:spacing w:val="-9"/>
        </w:rPr>
        <w:t xml:space="preserve"> </w:t>
      </w:r>
      <w:r>
        <w:t>without</w:t>
      </w:r>
      <w:r>
        <w:rPr>
          <w:spacing w:val="-8"/>
        </w:rPr>
        <w:t xml:space="preserve"> </w:t>
      </w:r>
      <w:r>
        <w:t>consent,</w:t>
      </w:r>
      <w:r>
        <w:rPr>
          <w:spacing w:val="-8"/>
        </w:rPr>
        <w:t xml:space="preserve"> </w:t>
      </w:r>
      <w:r>
        <w:t>and</w:t>
      </w:r>
      <w:r>
        <w:rPr>
          <w:spacing w:val="-8"/>
        </w:rPr>
        <w:t xml:space="preserve"> </w:t>
      </w:r>
      <w:r>
        <w:t>the</w:t>
      </w:r>
      <w:r>
        <w:rPr>
          <w:spacing w:val="-8"/>
        </w:rPr>
        <w:t xml:space="preserve"> </w:t>
      </w:r>
      <w:r>
        <w:t>reasons</w:t>
      </w:r>
      <w:r>
        <w:rPr>
          <w:spacing w:val="-8"/>
        </w:rPr>
        <w:t xml:space="preserve"> </w:t>
      </w:r>
      <w:r>
        <w:t>for</w:t>
      </w:r>
      <w:r>
        <w:rPr>
          <w:spacing w:val="-9"/>
        </w:rPr>
        <w:t xml:space="preserve"> </w:t>
      </w:r>
      <w:r>
        <w:t>it.</w:t>
      </w:r>
      <w:r>
        <w:rPr>
          <w:spacing w:val="32"/>
        </w:rPr>
        <w:t xml:space="preserve"> </w:t>
      </w:r>
      <w:r>
        <w:t>Equally a record will be made of any decision not to share information including the reason for this.</w:t>
      </w:r>
    </w:p>
    <w:p w14:paraId="556465F9" w14:textId="77777777" w:rsidR="00E275C8" w:rsidRDefault="00E275C8">
      <w:pPr>
        <w:pStyle w:val="BodyText"/>
        <w:spacing w:before="3"/>
      </w:pPr>
    </w:p>
    <w:p w14:paraId="07A8DA40" w14:textId="77777777" w:rsidR="00E275C8" w:rsidRDefault="00000000">
      <w:pPr>
        <w:pStyle w:val="Heading1"/>
        <w:numPr>
          <w:ilvl w:val="0"/>
          <w:numId w:val="6"/>
        </w:numPr>
        <w:tabs>
          <w:tab w:val="left" w:pos="1233"/>
        </w:tabs>
      </w:pPr>
      <w:r>
        <w:rPr>
          <w:spacing w:val="-2"/>
        </w:rPr>
        <w:t>RECORD</w:t>
      </w:r>
      <w:r>
        <w:rPr>
          <w:spacing w:val="-8"/>
        </w:rPr>
        <w:t xml:space="preserve"> </w:t>
      </w:r>
      <w:r>
        <w:rPr>
          <w:spacing w:val="-2"/>
        </w:rPr>
        <w:t>KEEPING</w:t>
      </w:r>
    </w:p>
    <w:p w14:paraId="73C98617" w14:textId="77777777" w:rsidR="00E275C8" w:rsidRDefault="00E275C8">
      <w:pPr>
        <w:pStyle w:val="BodyText"/>
        <w:spacing w:before="10"/>
        <w:rPr>
          <w:b/>
          <w:sz w:val="21"/>
        </w:rPr>
      </w:pPr>
    </w:p>
    <w:p w14:paraId="152A0D14" w14:textId="77777777" w:rsidR="00E275C8" w:rsidRDefault="00000000">
      <w:pPr>
        <w:pStyle w:val="ListParagraph"/>
        <w:numPr>
          <w:ilvl w:val="1"/>
          <w:numId w:val="6"/>
        </w:numPr>
        <w:tabs>
          <w:tab w:val="left" w:pos="1230"/>
          <w:tab w:val="left" w:pos="1233"/>
        </w:tabs>
        <w:spacing w:line="242" w:lineRule="auto"/>
        <w:ind w:right="106"/>
        <w:jc w:val="both"/>
      </w:pPr>
      <w:r>
        <w:t>Accurate</w:t>
      </w:r>
      <w:r>
        <w:rPr>
          <w:spacing w:val="-13"/>
        </w:rPr>
        <w:t xml:space="preserve"> </w:t>
      </w:r>
      <w:r>
        <w:t>and</w:t>
      </w:r>
      <w:r>
        <w:rPr>
          <w:spacing w:val="-13"/>
        </w:rPr>
        <w:t xml:space="preserve"> </w:t>
      </w:r>
      <w:r>
        <w:t>timely</w:t>
      </w:r>
      <w:r>
        <w:rPr>
          <w:spacing w:val="-12"/>
        </w:rPr>
        <w:t xml:space="preserve"> </w:t>
      </w:r>
      <w:r>
        <w:t>record</w:t>
      </w:r>
      <w:r>
        <w:rPr>
          <w:spacing w:val="-13"/>
        </w:rPr>
        <w:t xml:space="preserve"> </w:t>
      </w:r>
      <w:r>
        <w:t>keeping</w:t>
      </w:r>
      <w:r>
        <w:rPr>
          <w:spacing w:val="-12"/>
        </w:rPr>
        <w:t xml:space="preserve"> </w:t>
      </w:r>
      <w:r>
        <w:t>is</w:t>
      </w:r>
      <w:r>
        <w:rPr>
          <w:spacing w:val="-13"/>
        </w:rPr>
        <w:t xml:space="preserve"> </w:t>
      </w:r>
      <w:r>
        <w:t>an</w:t>
      </w:r>
      <w:r>
        <w:rPr>
          <w:spacing w:val="-12"/>
        </w:rPr>
        <w:t xml:space="preserve"> </w:t>
      </w:r>
      <w:r>
        <w:t>important</w:t>
      </w:r>
      <w:r>
        <w:rPr>
          <w:spacing w:val="-13"/>
        </w:rPr>
        <w:t xml:space="preserve"> </w:t>
      </w:r>
      <w:r>
        <w:t>part</w:t>
      </w:r>
      <w:r>
        <w:rPr>
          <w:spacing w:val="-12"/>
        </w:rPr>
        <w:t xml:space="preserve"> </w:t>
      </w:r>
      <w:r>
        <w:t>of</w:t>
      </w:r>
      <w:r>
        <w:rPr>
          <w:spacing w:val="-13"/>
        </w:rPr>
        <w:t xml:space="preserve"> </w:t>
      </w:r>
      <w:r>
        <w:t>the</w:t>
      </w:r>
      <w:r>
        <w:rPr>
          <w:spacing w:val="-12"/>
        </w:rPr>
        <w:t xml:space="preserve"> </w:t>
      </w:r>
      <w:r>
        <w:t>school’s</w:t>
      </w:r>
      <w:r>
        <w:rPr>
          <w:spacing w:val="-13"/>
        </w:rPr>
        <w:t xml:space="preserve"> </w:t>
      </w:r>
      <w:r>
        <w:t>accountability</w:t>
      </w:r>
      <w:r>
        <w:rPr>
          <w:spacing w:val="-4"/>
        </w:rPr>
        <w:t xml:space="preserve"> </w:t>
      </w:r>
      <w:r>
        <w:t>to</w:t>
      </w:r>
      <w:r>
        <w:rPr>
          <w:spacing w:val="-4"/>
        </w:rPr>
        <w:t xml:space="preserve"> </w:t>
      </w:r>
      <w:r>
        <w:t>children</w:t>
      </w:r>
      <w:r>
        <w:rPr>
          <w:spacing w:val="-1"/>
        </w:rPr>
        <w:t xml:space="preserve"> </w:t>
      </w:r>
      <w:r>
        <w:t>and</w:t>
      </w:r>
      <w:r>
        <w:rPr>
          <w:spacing w:val="-3"/>
        </w:rPr>
        <w:t xml:space="preserve"> </w:t>
      </w:r>
      <w:r>
        <w:t>their</w:t>
      </w:r>
      <w:r>
        <w:rPr>
          <w:spacing w:val="-1"/>
        </w:rPr>
        <w:t xml:space="preserve"> </w:t>
      </w:r>
      <w:r>
        <w:t>families and will help us in meeting our key responsibility to respond appropriately to welfare concerns about children.</w:t>
      </w:r>
    </w:p>
    <w:p w14:paraId="09448153" w14:textId="77777777" w:rsidR="00E275C8" w:rsidRDefault="00E275C8">
      <w:pPr>
        <w:pStyle w:val="BodyText"/>
        <w:spacing w:before="6"/>
      </w:pPr>
    </w:p>
    <w:p w14:paraId="24220474" w14:textId="77777777" w:rsidR="00E275C8" w:rsidRDefault="00000000">
      <w:pPr>
        <w:pStyle w:val="ListParagraph"/>
        <w:numPr>
          <w:ilvl w:val="1"/>
          <w:numId w:val="6"/>
        </w:numPr>
        <w:tabs>
          <w:tab w:val="left" w:pos="1230"/>
          <w:tab w:val="left" w:pos="1233"/>
        </w:tabs>
        <w:spacing w:before="1" w:line="242" w:lineRule="auto"/>
        <w:ind w:right="112"/>
        <w:jc w:val="both"/>
      </w:pPr>
      <w:r>
        <w:t>All concerns, discussions and decisions made, and the reasons for those decisions, will be recorded in writing. Information will be kept confidential and stored securely.</w:t>
      </w:r>
    </w:p>
    <w:p w14:paraId="48118B90" w14:textId="77777777" w:rsidR="00E275C8" w:rsidRDefault="00E275C8">
      <w:pPr>
        <w:pStyle w:val="BodyText"/>
        <w:spacing w:before="3"/>
      </w:pPr>
    </w:p>
    <w:p w14:paraId="642400B5" w14:textId="77777777" w:rsidR="00E275C8" w:rsidRDefault="00000000">
      <w:pPr>
        <w:pStyle w:val="ListParagraph"/>
        <w:numPr>
          <w:ilvl w:val="1"/>
          <w:numId w:val="6"/>
        </w:numPr>
        <w:tabs>
          <w:tab w:val="left" w:pos="1233"/>
        </w:tabs>
      </w:pPr>
      <w:r>
        <w:t>Records</w:t>
      </w:r>
      <w:r>
        <w:rPr>
          <w:spacing w:val="-8"/>
        </w:rPr>
        <w:t xml:space="preserve"> </w:t>
      </w:r>
      <w:r>
        <w:t>will</w:t>
      </w:r>
      <w:r>
        <w:rPr>
          <w:spacing w:val="-6"/>
        </w:rPr>
        <w:t xml:space="preserve"> </w:t>
      </w:r>
      <w:r>
        <w:rPr>
          <w:spacing w:val="-2"/>
        </w:rPr>
        <w:t>include:</w:t>
      </w:r>
    </w:p>
    <w:p w14:paraId="543C0116" w14:textId="77777777" w:rsidR="00E275C8" w:rsidRDefault="00E275C8">
      <w:pPr>
        <w:pStyle w:val="BodyText"/>
        <w:spacing w:before="6"/>
        <w:rPr>
          <w:sz w:val="23"/>
        </w:rPr>
      </w:pPr>
    </w:p>
    <w:p w14:paraId="1D0280F6" w14:textId="77777777" w:rsidR="00E275C8" w:rsidRDefault="00000000">
      <w:pPr>
        <w:pStyle w:val="ListParagraph"/>
        <w:numPr>
          <w:ilvl w:val="2"/>
          <w:numId w:val="6"/>
        </w:numPr>
        <w:tabs>
          <w:tab w:val="left" w:pos="1593"/>
        </w:tabs>
        <w:spacing w:before="1"/>
        <w:rPr>
          <w:rFonts w:ascii="Arial" w:hAnsi="Arial"/>
          <w:sz w:val="24"/>
        </w:rPr>
      </w:pPr>
      <w:r>
        <w:t>a</w:t>
      </w:r>
      <w:r>
        <w:rPr>
          <w:spacing w:val="-9"/>
        </w:rPr>
        <w:t xml:space="preserve"> </w:t>
      </w:r>
      <w:r>
        <w:t>clear</w:t>
      </w:r>
      <w:r>
        <w:rPr>
          <w:spacing w:val="-7"/>
        </w:rPr>
        <w:t xml:space="preserve"> </w:t>
      </w:r>
      <w:r>
        <w:t>and</w:t>
      </w:r>
      <w:r>
        <w:rPr>
          <w:spacing w:val="-7"/>
        </w:rPr>
        <w:t xml:space="preserve"> </w:t>
      </w:r>
      <w:r>
        <w:t>comprehensive</w:t>
      </w:r>
      <w:r>
        <w:rPr>
          <w:spacing w:val="-5"/>
        </w:rPr>
        <w:t xml:space="preserve"> </w:t>
      </w:r>
      <w:r>
        <w:t>summary</w:t>
      </w:r>
      <w:r>
        <w:rPr>
          <w:spacing w:val="-6"/>
        </w:rPr>
        <w:t xml:space="preserve"> </w:t>
      </w:r>
      <w:r>
        <w:t>of</w:t>
      </w:r>
      <w:r>
        <w:rPr>
          <w:spacing w:val="-7"/>
        </w:rPr>
        <w:t xml:space="preserve"> </w:t>
      </w:r>
      <w:r>
        <w:t>the</w:t>
      </w:r>
      <w:r>
        <w:rPr>
          <w:spacing w:val="-6"/>
        </w:rPr>
        <w:t xml:space="preserve"> </w:t>
      </w:r>
      <w:r>
        <w:rPr>
          <w:spacing w:val="-2"/>
        </w:rPr>
        <w:t>concern;</w:t>
      </w:r>
    </w:p>
    <w:p w14:paraId="041A1A4A" w14:textId="77777777" w:rsidR="00E275C8" w:rsidRDefault="00000000">
      <w:pPr>
        <w:pStyle w:val="ListParagraph"/>
        <w:numPr>
          <w:ilvl w:val="2"/>
          <w:numId w:val="6"/>
        </w:numPr>
        <w:tabs>
          <w:tab w:val="left" w:pos="1593"/>
        </w:tabs>
        <w:spacing w:before="7"/>
        <w:rPr>
          <w:rFonts w:ascii="Arial" w:hAnsi="Arial"/>
          <w:sz w:val="24"/>
        </w:rPr>
      </w:pPr>
      <w:r>
        <w:t>details</w:t>
      </w:r>
      <w:r>
        <w:rPr>
          <w:spacing w:val="-10"/>
        </w:rPr>
        <w:t xml:space="preserve"> </w:t>
      </w:r>
      <w:r>
        <w:t>of</w:t>
      </w:r>
      <w:r>
        <w:rPr>
          <w:spacing w:val="-6"/>
        </w:rPr>
        <w:t xml:space="preserve"> </w:t>
      </w:r>
      <w:r>
        <w:t>how</w:t>
      </w:r>
      <w:r>
        <w:rPr>
          <w:spacing w:val="-6"/>
        </w:rPr>
        <w:t xml:space="preserve"> </w:t>
      </w:r>
      <w:r>
        <w:t>the</w:t>
      </w:r>
      <w:r>
        <w:rPr>
          <w:spacing w:val="-8"/>
        </w:rPr>
        <w:t xml:space="preserve"> </w:t>
      </w:r>
      <w:r>
        <w:t>concern</w:t>
      </w:r>
      <w:r>
        <w:rPr>
          <w:spacing w:val="-5"/>
        </w:rPr>
        <w:t xml:space="preserve"> </w:t>
      </w:r>
      <w:r>
        <w:t>was</w:t>
      </w:r>
      <w:r>
        <w:rPr>
          <w:spacing w:val="-4"/>
        </w:rPr>
        <w:t xml:space="preserve"> </w:t>
      </w:r>
      <w:r>
        <w:t>followed</w:t>
      </w:r>
      <w:r>
        <w:rPr>
          <w:spacing w:val="-5"/>
        </w:rPr>
        <w:t xml:space="preserve"> </w:t>
      </w:r>
      <w:r>
        <w:t>up</w:t>
      </w:r>
      <w:r>
        <w:rPr>
          <w:spacing w:val="-8"/>
        </w:rPr>
        <w:t xml:space="preserve"> </w:t>
      </w:r>
      <w:r>
        <w:t>and</w:t>
      </w:r>
      <w:r>
        <w:rPr>
          <w:spacing w:val="-2"/>
        </w:rPr>
        <w:t xml:space="preserve"> resolved;</w:t>
      </w:r>
    </w:p>
    <w:p w14:paraId="786F2FD8" w14:textId="77777777" w:rsidR="00E275C8" w:rsidRDefault="00000000">
      <w:pPr>
        <w:pStyle w:val="ListParagraph"/>
        <w:numPr>
          <w:ilvl w:val="2"/>
          <w:numId w:val="6"/>
        </w:numPr>
        <w:tabs>
          <w:tab w:val="left" w:pos="1593"/>
        </w:tabs>
        <w:spacing w:before="9"/>
        <w:rPr>
          <w:rFonts w:ascii="Arial" w:hAnsi="Arial"/>
          <w:sz w:val="24"/>
        </w:rPr>
      </w:pPr>
      <w:r>
        <w:t>a</w:t>
      </w:r>
      <w:r>
        <w:rPr>
          <w:spacing w:val="-8"/>
        </w:rPr>
        <w:t xml:space="preserve"> </w:t>
      </w:r>
      <w:r>
        <w:t>note</w:t>
      </w:r>
      <w:r>
        <w:rPr>
          <w:spacing w:val="-6"/>
        </w:rPr>
        <w:t xml:space="preserve"> </w:t>
      </w:r>
      <w:r>
        <w:t>of</w:t>
      </w:r>
      <w:r>
        <w:rPr>
          <w:spacing w:val="-6"/>
        </w:rPr>
        <w:t xml:space="preserve"> </w:t>
      </w:r>
      <w:r>
        <w:t>any</w:t>
      </w:r>
      <w:r>
        <w:rPr>
          <w:spacing w:val="-5"/>
        </w:rPr>
        <w:t xml:space="preserve"> </w:t>
      </w:r>
      <w:r>
        <w:t>action</w:t>
      </w:r>
      <w:r>
        <w:rPr>
          <w:spacing w:val="-7"/>
        </w:rPr>
        <w:t xml:space="preserve"> </w:t>
      </w:r>
      <w:r>
        <w:t>taken,</w:t>
      </w:r>
      <w:r>
        <w:rPr>
          <w:spacing w:val="-5"/>
        </w:rPr>
        <w:t xml:space="preserve"> </w:t>
      </w:r>
      <w:r>
        <w:t>decisions</w:t>
      </w:r>
      <w:r>
        <w:rPr>
          <w:spacing w:val="-5"/>
        </w:rPr>
        <w:t xml:space="preserve"> </w:t>
      </w:r>
      <w:r>
        <w:t>reached</w:t>
      </w:r>
      <w:r>
        <w:rPr>
          <w:spacing w:val="-8"/>
        </w:rPr>
        <w:t xml:space="preserve"> </w:t>
      </w:r>
      <w:r>
        <w:t>and</w:t>
      </w:r>
      <w:r>
        <w:rPr>
          <w:spacing w:val="-5"/>
        </w:rPr>
        <w:t xml:space="preserve"> </w:t>
      </w:r>
      <w:r>
        <w:t>the</w:t>
      </w:r>
      <w:r>
        <w:rPr>
          <w:spacing w:val="-3"/>
        </w:rPr>
        <w:t xml:space="preserve"> </w:t>
      </w:r>
      <w:r>
        <w:rPr>
          <w:spacing w:val="-2"/>
        </w:rPr>
        <w:t>outcome.</w:t>
      </w:r>
    </w:p>
    <w:p w14:paraId="5C8B5CB1" w14:textId="77777777" w:rsidR="00E275C8" w:rsidRDefault="00E275C8">
      <w:pPr>
        <w:pStyle w:val="BodyText"/>
        <w:rPr>
          <w:sz w:val="24"/>
        </w:rPr>
      </w:pPr>
    </w:p>
    <w:p w14:paraId="696FC971" w14:textId="77777777" w:rsidR="00E275C8" w:rsidRDefault="00000000">
      <w:pPr>
        <w:pStyle w:val="ListParagraph"/>
        <w:numPr>
          <w:ilvl w:val="1"/>
          <w:numId w:val="6"/>
        </w:numPr>
        <w:tabs>
          <w:tab w:val="left" w:pos="1230"/>
          <w:tab w:val="left" w:pos="1233"/>
        </w:tabs>
        <w:spacing w:before="1" w:line="242" w:lineRule="auto"/>
        <w:ind w:right="104"/>
        <w:jc w:val="both"/>
      </w:pPr>
      <w:r>
        <w:t>Records</w:t>
      </w:r>
      <w:r>
        <w:rPr>
          <w:spacing w:val="-13"/>
        </w:rPr>
        <w:t xml:space="preserve"> </w:t>
      </w:r>
      <w:r>
        <w:t>will</w:t>
      </w:r>
      <w:r>
        <w:rPr>
          <w:spacing w:val="-13"/>
        </w:rPr>
        <w:t xml:space="preserve"> </w:t>
      </w:r>
      <w:r>
        <w:t>be</w:t>
      </w:r>
      <w:r>
        <w:rPr>
          <w:spacing w:val="-12"/>
        </w:rPr>
        <w:t xml:space="preserve"> </w:t>
      </w:r>
      <w:r>
        <w:t>factual,</w:t>
      </w:r>
      <w:r>
        <w:rPr>
          <w:spacing w:val="-13"/>
        </w:rPr>
        <w:t xml:space="preserve"> </w:t>
      </w:r>
      <w:r>
        <w:t>accurate,</w:t>
      </w:r>
      <w:r>
        <w:rPr>
          <w:spacing w:val="-12"/>
        </w:rPr>
        <w:t xml:space="preserve"> </w:t>
      </w:r>
      <w:r>
        <w:t>relevant,</w:t>
      </w:r>
      <w:r>
        <w:rPr>
          <w:spacing w:val="-13"/>
        </w:rPr>
        <w:t xml:space="preserve"> </w:t>
      </w:r>
      <w:r>
        <w:t>up</w:t>
      </w:r>
      <w:r>
        <w:rPr>
          <w:spacing w:val="-12"/>
        </w:rPr>
        <w:t xml:space="preserve"> </w:t>
      </w:r>
      <w:r>
        <w:t>to</w:t>
      </w:r>
      <w:r>
        <w:rPr>
          <w:spacing w:val="-13"/>
        </w:rPr>
        <w:t xml:space="preserve"> </w:t>
      </w:r>
      <w:r>
        <w:t>date</w:t>
      </w:r>
      <w:r>
        <w:rPr>
          <w:spacing w:val="-12"/>
        </w:rPr>
        <w:t xml:space="preserve"> </w:t>
      </w:r>
      <w:r>
        <w:t>and</w:t>
      </w:r>
      <w:r>
        <w:rPr>
          <w:spacing w:val="-13"/>
        </w:rPr>
        <w:t xml:space="preserve"> </w:t>
      </w:r>
      <w:r>
        <w:t>auditable.</w:t>
      </w:r>
      <w:r>
        <w:rPr>
          <w:spacing w:val="-12"/>
        </w:rPr>
        <w:t xml:space="preserve"> </w:t>
      </w:r>
      <w:r>
        <w:t>They</w:t>
      </w:r>
      <w:r>
        <w:rPr>
          <w:spacing w:val="-13"/>
        </w:rPr>
        <w:t xml:space="preserve"> </w:t>
      </w:r>
      <w:r>
        <w:t>will</w:t>
      </w:r>
      <w:r>
        <w:rPr>
          <w:spacing w:val="-13"/>
        </w:rPr>
        <w:t xml:space="preserve"> </w:t>
      </w:r>
      <w:r>
        <w:t>support</w:t>
      </w:r>
      <w:r>
        <w:rPr>
          <w:spacing w:val="-12"/>
        </w:rPr>
        <w:t xml:space="preserve"> </w:t>
      </w:r>
      <w:r>
        <w:t>monitoring,</w:t>
      </w:r>
      <w:r>
        <w:rPr>
          <w:spacing w:val="-13"/>
        </w:rPr>
        <w:t xml:space="preserve"> </w:t>
      </w:r>
      <w:r>
        <w:t>risk</w:t>
      </w:r>
      <w:r>
        <w:rPr>
          <w:spacing w:val="-12"/>
        </w:rPr>
        <w:t xml:space="preserve"> </w:t>
      </w:r>
      <w:r>
        <w:t>assessment and</w:t>
      </w:r>
      <w:r>
        <w:rPr>
          <w:spacing w:val="-10"/>
        </w:rPr>
        <w:t xml:space="preserve"> </w:t>
      </w:r>
      <w:r>
        <w:t>planning</w:t>
      </w:r>
      <w:r>
        <w:rPr>
          <w:spacing w:val="-10"/>
        </w:rPr>
        <w:t xml:space="preserve"> </w:t>
      </w:r>
      <w:r>
        <w:t>for</w:t>
      </w:r>
      <w:r>
        <w:rPr>
          <w:spacing w:val="-13"/>
        </w:rPr>
        <w:t xml:space="preserve"> </w:t>
      </w:r>
      <w:r>
        <w:t>children</w:t>
      </w:r>
      <w:r>
        <w:rPr>
          <w:spacing w:val="-9"/>
        </w:rPr>
        <w:t xml:space="preserve"> </w:t>
      </w:r>
      <w:r>
        <w:t>and</w:t>
      </w:r>
      <w:r>
        <w:rPr>
          <w:spacing w:val="-12"/>
        </w:rPr>
        <w:t xml:space="preserve"> </w:t>
      </w:r>
      <w:r>
        <w:t>enable</w:t>
      </w:r>
      <w:r>
        <w:rPr>
          <w:spacing w:val="-12"/>
        </w:rPr>
        <w:t xml:space="preserve"> </w:t>
      </w:r>
      <w:r>
        <w:t>informed</w:t>
      </w:r>
      <w:r>
        <w:rPr>
          <w:spacing w:val="-9"/>
        </w:rPr>
        <w:t xml:space="preserve"> </w:t>
      </w:r>
      <w:r>
        <w:t>and</w:t>
      </w:r>
      <w:r>
        <w:rPr>
          <w:spacing w:val="-10"/>
        </w:rPr>
        <w:t xml:space="preserve"> </w:t>
      </w:r>
      <w:r>
        <w:t>timely decisions about appropriate action to take.</w:t>
      </w:r>
    </w:p>
    <w:p w14:paraId="008FD769" w14:textId="77777777" w:rsidR="00E275C8" w:rsidRDefault="00E275C8">
      <w:pPr>
        <w:pStyle w:val="BodyText"/>
        <w:rPr>
          <w:sz w:val="24"/>
        </w:rPr>
      </w:pPr>
    </w:p>
    <w:p w14:paraId="29478514" w14:textId="77777777" w:rsidR="00E275C8" w:rsidRDefault="00E275C8">
      <w:pPr>
        <w:pStyle w:val="BodyText"/>
        <w:spacing w:before="6"/>
        <w:rPr>
          <w:sz w:val="20"/>
        </w:rPr>
      </w:pPr>
    </w:p>
    <w:p w14:paraId="37C91101" w14:textId="77777777" w:rsidR="00E275C8" w:rsidRDefault="00000000">
      <w:pPr>
        <w:pStyle w:val="ListParagraph"/>
        <w:numPr>
          <w:ilvl w:val="1"/>
          <w:numId w:val="14"/>
        </w:numPr>
        <w:tabs>
          <w:tab w:val="left" w:pos="1230"/>
          <w:tab w:val="left" w:pos="1233"/>
        </w:tabs>
        <w:spacing w:line="244" w:lineRule="auto"/>
        <w:ind w:right="101"/>
        <w:jc w:val="both"/>
      </w:pPr>
      <w:r>
        <w:t>All</w:t>
      </w:r>
      <w:r>
        <w:rPr>
          <w:spacing w:val="-7"/>
        </w:rPr>
        <w:t xml:space="preserve"> </w:t>
      </w:r>
      <w:r>
        <w:t>staff</w:t>
      </w:r>
      <w:r>
        <w:rPr>
          <w:spacing w:val="-8"/>
        </w:rPr>
        <w:t xml:space="preserve"> </w:t>
      </w:r>
      <w:r>
        <w:t>members,</w:t>
      </w:r>
      <w:r>
        <w:rPr>
          <w:spacing w:val="-11"/>
        </w:rPr>
        <w:t xml:space="preserve"> </w:t>
      </w:r>
      <w:r>
        <w:t>governors,</w:t>
      </w:r>
      <w:r>
        <w:rPr>
          <w:spacing w:val="-13"/>
        </w:rPr>
        <w:t xml:space="preserve"> </w:t>
      </w:r>
      <w:r>
        <w:t>volunteers,</w:t>
      </w:r>
      <w:r>
        <w:rPr>
          <w:spacing w:val="-10"/>
        </w:rPr>
        <w:t xml:space="preserve"> </w:t>
      </w:r>
      <w:r>
        <w:t>contractors</w:t>
      </w:r>
      <w:r>
        <w:rPr>
          <w:spacing w:val="-8"/>
        </w:rPr>
        <w:t xml:space="preserve"> </w:t>
      </w:r>
      <w:r>
        <w:t>and</w:t>
      </w:r>
      <w:r>
        <w:rPr>
          <w:spacing w:val="-11"/>
        </w:rPr>
        <w:t xml:space="preserve"> </w:t>
      </w:r>
      <w:r>
        <w:t>activity</w:t>
      </w:r>
      <w:r>
        <w:rPr>
          <w:spacing w:val="-8"/>
        </w:rPr>
        <w:t xml:space="preserve"> </w:t>
      </w:r>
      <w:r>
        <w:t>providers</w:t>
      </w:r>
      <w:r>
        <w:rPr>
          <w:spacing w:val="-10"/>
        </w:rPr>
        <w:t xml:space="preserve"> </w:t>
      </w:r>
      <w:r>
        <w:t>will</w:t>
      </w:r>
      <w:r>
        <w:rPr>
          <w:spacing w:val="-10"/>
        </w:rPr>
        <w:t xml:space="preserve"> </w:t>
      </w:r>
      <w:r>
        <w:t>ensure</w:t>
      </w:r>
      <w:r>
        <w:rPr>
          <w:spacing w:val="-6"/>
        </w:rPr>
        <w:t xml:space="preserve"> </w:t>
      </w:r>
      <w:r>
        <w:t>that</w:t>
      </w:r>
      <w:r>
        <w:rPr>
          <w:spacing w:val="-11"/>
        </w:rPr>
        <w:t xml:space="preserve"> </w:t>
      </w:r>
      <w:r>
        <w:t>they</w:t>
      </w:r>
      <w:r>
        <w:rPr>
          <w:spacing w:val="-10"/>
        </w:rPr>
        <w:t xml:space="preserve"> </w:t>
      </w:r>
      <w:r>
        <w:t>record</w:t>
      </w:r>
      <w:r>
        <w:rPr>
          <w:spacing w:val="-8"/>
        </w:rPr>
        <w:t xml:space="preserve"> </w:t>
      </w:r>
      <w:r>
        <w:t>and</w:t>
      </w:r>
      <w:r>
        <w:rPr>
          <w:spacing w:val="-11"/>
        </w:rPr>
        <w:t xml:space="preserve"> </w:t>
      </w:r>
      <w:r>
        <w:t>report safeguarding concerns in</w:t>
      </w:r>
      <w:r>
        <w:rPr>
          <w:spacing w:val="-1"/>
        </w:rPr>
        <w:t xml:space="preserve"> </w:t>
      </w:r>
      <w:r>
        <w:t>line with guidance from the ESSCP Keeping Records of Child Protection and Welfare Concerns Guidance.</w:t>
      </w:r>
    </w:p>
    <w:p w14:paraId="379E364F" w14:textId="77777777" w:rsidR="00E275C8" w:rsidRDefault="00E275C8">
      <w:pPr>
        <w:pStyle w:val="BodyText"/>
        <w:spacing w:before="11"/>
        <w:rPr>
          <w:sz w:val="21"/>
        </w:rPr>
      </w:pPr>
    </w:p>
    <w:p w14:paraId="4B9635E3" w14:textId="77777777" w:rsidR="00E275C8" w:rsidRDefault="00000000">
      <w:pPr>
        <w:pStyle w:val="BodyText"/>
        <w:spacing w:line="244" w:lineRule="auto"/>
        <w:ind w:left="1233" w:right="104" w:hanging="721"/>
        <w:jc w:val="both"/>
      </w:pPr>
      <w:r>
        <w:t>11.6</w:t>
      </w:r>
      <w:r>
        <w:rPr>
          <w:spacing w:val="80"/>
        </w:rPr>
        <w:t xml:space="preserve">  </w:t>
      </w:r>
      <w:r>
        <w:t>The DSL will ensure that records are maintained accurately for children with safeguarding concerns and that stand-alone files are created and maintained in line with requirements of the above guidance.</w:t>
      </w:r>
    </w:p>
    <w:p w14:paraId="5C9E205A" w14:textId="77777777" w:rsidR="00E275C8" w:rsidRDefault="00E275C8">
      <w:pPr>
        <w:pStyle w:val="BodyText"/>
        <w:spacing w:before="9"/>
        <w:rPr>
          <w:sz w:val="21"/>
        </w:rPr>
      </w:pPr>
    </w:p>
    <w:p w14:paraId="394C0333" w14:textId="77777777" w:rsidR="00E275C8" w:rsidRDefault="00000000">
      <w:pPr>
        <w:pStyle w:val="Heading1"/>
        <w:numPr>
          <w:ilvl w:val="0"/>
          <w:numId w:val="6"/>
        </w:numPr>
        <w:tabs>
          <w:tab w:val="left" w:pos="1233"/>
        </w:tabs>
      </w:pPr>
      <w:r>
        <w:rPr>
          <w:spacing w:val="-2"/>
        </w:rPr>
        <w:t>PROFESSIONAL</w:t>
      </w:r>
      <w:r>
        <w:rPr>
          <w:spacing w:val="1"/>
        </w:rPr>
        <w:t xml:space="preserve"> </w:t>
      </w:r>
      <w:r>
        <w:rPr>
          <w:spacing w:val="-2"/>
        </w:rPr>
        <w:t>CHALLENGE</w:t>
      </w:r>
      <w:r>
        <w:rPr>
          <w:spacing w:val="4"/>
        </w:rPr>
        <w:t xml:space="preserve"> </w:t>
      </w:r>
      <w:r>
        <w:rPr>
          <w:spacing w:val="-2"/>
        </w:rPr>
        <w:t>AND</w:t>
      </w:r>
      <w:r>
        <w:rPr>
          <w:spacing w:val="-1"/>
        </w:rPr>
        <w:t xml:space="preserve"> </w:t>
      </w:r>
      <w:r>
        <w:rPr>
          <w:spacing w:val="-2"/>
        </w:rPr>
        <w:t>DISAGREEMENTS</w:t>
      </w:r>
    </w:p>
    <w:p w14:paraId="34238196" w14:textId="77777777" w:rsidR="00E275C8" w:rsidRDefault="00E275C8">
      <w:pPr>
        <w:pStyle w:val="BodyText"/>
        <w:spacing w:before="10"/>
        <w:rPr>
          <w:b/>
          <w:sz w:val="21"/>
        </w:rPr>
      </w:pPr>
    </w:p>
    <w:p w14:paraId="512F2AF6" w14:textId="77777777" w:rsidR="00E275C8" w:rsidRDefault="00000000">
      <w:pPr>
        <w:pStyle w:val="ListParagraph"/>
        <w:numPr>
          <w:ilvl w:val="1"/>
          <w:numId w:val="6"/>
        </w:numPr>
        <w:tabs>
          <w:tab w:val="left" w:pos="1230"/>
          <w:tab w:val="left" w:pos="1233"/>
        </w:tabs>
        <w:spacing w:line="244" w:lineRule="auto"/>
        <w:ind w:right="104"/>
        <w:jc w:val="both"/>
      </w:pPr>
      <w:r>
        <w:t>Working with children and families, and in particular child protection work, is stressful and complex, as well as involving</w:t>
      </w:r>
      <w:r>
        <w:rPr>
          <w:spacing w:val="-5"/>
        </w:rPr>
        <w:t xml:space="preserve"> </w:t>
      </w:r>
      <w:r>
        <w:t>uncertainty</w:t>
      </w:r>
      <w:r>
        <w:rPr>
          <w:spacing w:val="-10"/>
        </w:rPr>
        <w:t xml:space="preserve"> </w:t>
      </w:r>
      <w:r>
        <w:t>and</w:t>
      </w:r>
      <w:r>
        <w:rPr>
          <w:spacing w:val="-5"/>
        </w:rPr>
        <w:t xml:space="preserve"> </w:t>
      </w:r>
      <w:r>
        <w:t>strong</w:t>
      </w:r>
      <w:r>
        <w:rPr>
          <w:spacing w:val="-6"/>
        </w:rPr>
        <w:t xml:space="preserve"> </w:t>
      </w:r>
      <w:r>
        <w:t>feelings. To</w:t>
      </w:r>
      <w:r>
        <w:rPr>
          <w:spacing w:val="-8"/>
        </w:rPr>
        <w:t xml:space="preserve"> </w:t>
      </w:r>
      <w:r>
        <w:t>ensure</w:t>
      </w:r>
      <w:r>
        <w:rPr>
          <w:spacing w:val="-8"/>
        </w:rPr>
        <w:t xml:space="preserve"> </w:t>
      </w:r>
      <w:r>
        <w:t>that</w:t>
      </w:r>
      <w:r>
        <w:rPr>
          <w:spacing w:val="-6"/>
        </w:rPr>
        <w:t xml:space="preserve"> </w:t>
      </w:r>
      <w:r>
        <w:t>the</w:t>
      </w:r>
      <w:r>
        <w:rPr>
          <w:spacing w:val="-1"/>
        </w:rPr>
        <w:t xml:space="preserve"> </w:t>
      </w:r>
      <w:r>
        <w:t>best</w:t>
      </w:r>
      <w:r>
        <w:rPr>
          <w:spacing w:val="-3"/>
        </w:rPr>
        <w:t xml:space="preserve"> </w:t>
      </w:r>
      <w:r>
        <w:t>decisions</w:t>
      </w:r>
      <w:r>
        <w:rPr>
          <w:spacing w:val="-2"/>
        </w:rPr>
        <w:t xml:space="preserve"> </w:t>
      </w:r>
      <w:r>
        <w:t>are</w:t>
      </w:r>
      <w:r>
        <w:rPr>
          <w:spacing w:val="-4"/>
        </w:rPr>
        <w:t xml:space="preserve"> </w:t>
      </w:r>
      <w:r>
        <w:t>made for children,</w:t>
      </w:r>
      <w:r>
        <w:rPr>
          <w:spacing w:val="-2"/>
        </w:rPr>
        <w:t xml:space="preserve"> </w:t>
      </w:r>
      <w:r>
        <w:t>we need</w:t>
      </w:r>
      <w:r>
        <w:rPr>
          <w:spacing w:val="-1"/>
        </w:rPr>
        <w:t xml:space="preserve"> </w:t>
      </w:r>
      <w:r>
        <w:t>to</w:t>
      </w:r>
      <w:r>
        <w:rPr>
          <w:spacing w:val="-1"/>
        </w:rPr>
        <w:t xml:space="preserve"> </w:t>
      </w:r>
      <w:r>
        <w:t>be able to challenge one another's practice.</w:t>
      </w:r>
    </w:p>
    <w:p w14:paraId="1990068C" w14:textId="77777777" w:rsidR="00E275C8" w:rsidRDefault="00E275C8">
      <w:pPr>
        <w:pStyle w:val="BodyText"/>
        <w:spacing w:before="11"/>
        <w:rPr>
          <w:sz w:val="21"/>
        </w:rPr>
      </w:pPr>
    </w:p>
    <w:p w14:paraId="4557E0E8" w14:textId="77777777" w:rsidR="00E275C8" w:rsidRDefault="00000000">
      <w:pPr>
        <w:pStyle w:val="ListParagraph"/>
        <w:numPr>
          <w:ilvl w:val="1"/>
          <w:numId w:val="6"/>
        </w:numPr>
        <w:tabs>
          <w:tab w:val="left" w:pos="1230"/>
          <w:tab w:val="left" w:pos="1233"/>
        </w:tabs>
        <w:spacing w:line="242" w:lineRule="auto"/>
        <w:ind w:right="105"/>
        <w:jc w:val="both"/>
      </w:pPr>
      <w:r>
        <w:t>We</w:t>
      </w:r>
      <w:r>
        <w:rPr>
          <w:spacing w:val="-4"/>
        </w:rPr>
        <w:t xml:space="preserve"> </w:t>
      </w:r>
      <w:r>
        <w:t>will</w:t>
      </w:r>
      <w:r>
        <w:rPr>
          <w:spacing w:val="-3"/>
        </w:rPr>
        <w:t xml:space="preserve"> </w:t>
      </w:r>
      <w:r>
        <w:t>promote</w:t>
      </w:r>
      <w:r>
        <w:rPr>
          <w:spacing w:val="-6"/>
        </w:rPr>
        <w:t xml:space="preserve"> </w:t>
      </w:r>
      <w:r>
        <w:t>a</w:t>
      </w:r>
      <w:r>
        <w:rPr>
          <w:spacing w:val="-4"/>
        </w:rPr>
        <w:t xml:space="preserve"> </w:t>
      </w:r>
      <w:r>
        <w:t>culture</w:t>
      </w:r>
      <w:r>
        <w:rPr>
          <w:spacing w:val="-6"/>
        </w:rPr>
        <w:t xml:space="preserve"> </w:t>
      </w:r>
      <w:r>
        <w:t>within</w:t>
      </w:r>
      <w:r>
        <w:rPr>
          <w:spacing w:val="-4"/>
        </w:rPr>
        <w:t xml:space="preserve"> </w:t>
      </w:r>
      <w:r>
        <w:t>our</w:t>
      </w:r>
      <w:r>
        <w:rPr>
          <w:spacing w:val="-4"/>
        </w:rPr>
        <w:t xml:space="preserve"> </w:t>
      </w:r>
      <w:r>
        <w:t>school</w:t>
      </w:r>
      <w:r>
        <w:rPr>
          <w:spacing w:val="-3"/>
        </w:rPr>
        <w:t xml:space="preserve"> </w:t>
      </w:r>
      <w:r>
        <w:t>that</w:t>
      </w:r>
      <w:r>
        <w:rPr>
          <w:spacing w:val="-6"/>
        </w:rPr>
        <w:t xml:space="preserve"> </w:t>
      </w:r>
      <w:r>
        <w:t>enables</w:t>
      </w:r>
      <w:r>
        <w:rPr>
          <w:spacing w:val="-6"/>
        </w:rPr>
        <w:t xml:space="preserve"> </w:t>
      </w:r>
      <w:r>
        <w:t>all</w:t>
      </w:r>
      <w:r>
        <w:rPr>
          <w:spacing w:val="-6"/>
        </w:rPr>
        <w:t xml:space="preserve"> </w:t>
      </w:r>
      <w:r>
        <w:t>staff</w:t>
      </w:r>
      <w:r>
        <w:rPr>
          <w:spacing w:val="-4"/>
        </w:rPr>
        <w:t xml:space="preserve"> </w:t>
      </w:r>
      <w:r>
        <w:t>members</w:t>
      </w:r>
      <w:r>
        <w:rPr>
          <w:spacing w:val="-5"/>
        </w:rPr>
        <w:t xml:space="preserve"> </w:t>
      </w:r>
      <w:r>
        <w:t>to</w:t>
      </w:r>
      <w:r>
        <w:rPr>
          <w:spacing w:val="-4"/>
        </w:rPr>
        <w:t xml:space="preserve"> </w:t>
      </w:r>
      <w:r>
        <w:t>raise,</w:t>
      </w:r>
      <w:r>
        <w:rPr>
          <w:spacing w:val="-4"/>
        </w:rPr>
        <w:t xml:space="preserve"> </w:t>
      </w:r>
      <w:r>
        <w:t>without</w:t>
      </w:r>
      <w:r>
        <w:rPr>
          <w:spacing w:val="-3"/>
        </w:rPr>
        <w:t xml:space="preserve"> </w:t>
      </w:r>
      <w:r>
        <w:t>fear</w:t>
      </w:r>
      <w:r>
        <w:rPr>
          <w:spacing w:val="-4"/>
        </w:rPr>
        <w:t xml:space="preserve"> </w:t>
      </w:r>
      <w:r>
        <w:t>of</w:t>
      </w:r>
      <w:r>
        <w:rPr>
          <w:spacing w:val="-4"/>
        </w:rPr>
        <w:t xml:space="preserve"> </w:t>
      </w:r>
      <w:r>
        <w:t>repercussions, any concerns they may have about the management of safeguarding in the school. This may include raising concerns about decisions, action and inaction by colleagues about individual children.</w:t>
      </w:r>
      <w:r>
        <w:rPr>
          <w:spacing w:val="40"/>
        </w:rPr>
        <w:t xml:space="preserve"> </w:t>
      </w:r>
      <w:r>
        <w:t>If necessary, staff members</w:t>
      </w:r>
      <w:r>
        <w:rPr>
          <w:spacing w:val="-4"/>
        </w:rPr>
        <w:t xml:space="preserve"> </w:t>
      </w:r>
      <w:r>
        <w:t>will</w:t>
      </w:r>
      <w:r>
        <w:rPr>
          <w:spacing w:val="-4"/>
        </w:rPr>
        <w:t xml:space="preserve"> </w:t>
      </w:r>
      <w:r>
        <w:t>speak</w:t>
      </w:r>
      <w:r>
        <w:rPr>
          <w:spacing w:val="-1"/>
        </w:rPr>
        <w:t xml:space="preserve"> </w:t>
      </w:r>
      <w:r>
        <w:t>with</w:t>
      </w:r>
      <w:r>
        <w:rPr>
          <w:spacing w:val="-1"/>
        </w:rPr>
        <w:t xml:space="preserve"> </w:t>
      </w:r>
      <w:r>
        <w:t>the Designated</w:t>
      </w:r>
      <w:r>
        <w:rPr>
          <w:spacing w:val="-3"/>
        </w:rPr>
        <w:t xml:space="preserve"> </w:t>
      </w:r>
      <w:r>
        <w:t>Safeguarding</w:t>
      </w:r>
      <w:r>
        <w:rPr>
          <w:spacing w:val="-1"/>
        </w:rPr>
        <w:t xml:space="preserve"> </w:t>
      </w:r>
      <w:r>
        <w:t>Lead,</w:t>
      </w:r>
      <w:r>
        <w:rPr>
          <w:spacing w:val="-4"/>
        </w:rPr>
        <w:t xml:space="preserve"> </w:t>
      </w:r>
      <w:r>
        <w:t>the</w:t>
      </w:r>
      <w:r>
        <w:rPr>
          <w:spacing w:val="-2"/>
        </w:rPr>
        <w:t xml:space="preserve"> </w:t>
      </w:r>
      <w:r>
        <w:t>headteacher,</w:t>
      </w:r>
      <w:r>
        <w:rPr>
          <w:spacing w:val="-4"/>
        </w:rPr>
        <w:t xml:space="preserve"> </w:t>
      </w:r>
      <w:r>
        <w:t>or</w:t>
      </w:r>
      <w:r>
        <w:rPr>
          <w:spacing w:val="-6"/>
        </w:rPr>
        <w:t xml:space="preserve"> </w:t>
      </w:r>
      <w:r>
        <w:t>the chair of governors.</w:t>
      </w:r>
    </w:p>
    <w:p w14:paraId="575BF906" w14:textId="77777777" w:rsidR="00E275C8" w:rsidRDefault="00000000">
      <w:pPr>
        <w:pStyle w:val="ListParagraph"/>
        <w:numPr>
          <w:ilvl w:val="1"/>
          <w:numId w:val="6"/>
        </w:numPr>
        <w:tabs>
          <w:tab w:val="left" w:pos="1230"/>
          <w:tab w:val="left" w:pos="1233"/>
        </w:tabs>
        <w:spacing w:before="79" w:line="244" w:lineRule="auto"/>
        <w:ind w:right="116"/>
        <w:jc w:val="both"/>
      </w:pPr>
      <w:r>
        <w:t>Cooperation</w:t>
      </w:r>
      <w:r>
        <w:rPr>
          <w:spacing w:val="-7"/>
        </w:rPr>
        <w:t xml:space="preserve"> </w:t>
      </w:r>
      <w:r>
        <w:t>across</w:t>
      </w:r>
      <w:r>
        <w:rPr>
          <w:spacing w:val="-4"/>
        </w:rPr>
        <w:t xml:space="preserve"> </w:t>
      </w:r>
      <w:r>
        <w:t>agencies</w:t>
      </w:r>
      <w:r>
        <w:rPr>
          <w:spacing w:val="-4"/>
        </w:rPr>
        <w:t xml:space="preserve"> </w:t>
      </w:r>
      <w:r>
        <w:t>is</w:t>
      </w:r>
      <w:r>
        <w:rPr>
          <w:spacing w:val="-4"/>
        </w:rPr>
        <w:t xml:space="preserve"> </w:t>
      </w:r>
      <w:r>
        <w:t>crucial;</w:t>
      </w:r>
      <w:r>
        <w:rPr>
          <w:spacing w:val="-4"/>
        </w:rPr>
        <w:t xml:space="preserve"> </w:t>
      </w:r>
      <w:r>
        <w:t>professionals</w:t>
      </w:r>
      <w:r>
        <w:rPr>
          <w:spacing w:val="-7"/>
        </w:rPr>
        <w:t xml:space="preserve"> </w:t>
      </w:r>
      <w:r>
        <w:t>need</w:t>
      </w:r>
      <w:r>
        <w:rPr>
          <w:spacing w:val="-4"/>
        </w:rPr>
        <w:t xml:space="preserve"> </w:t>
      </w:r>
      <w:r>
        <w:t>to</w:t>
      </w:r>
      <w:r>
        <w:rPr>
          <w:spacing w:val="-5"/>
        </w:rPr>
        <w:t xml:space="preserve"> </w:t>
      </w:r>
      <w:r>
        <w:t>work</w:t>
      </w:r>
      <w:r>
        <w:rPr>
          <w:spacing w:val="-4"/>
        </w:rPr>
        <w:t xml:space="preserve"> </w:t>
      </w:r>
      <w:r>
        <w:t>together,</w:t>
      </w:r>
      <w:r>
        <w:rPr>
          <w:spacing w:val="-5"/>
        </w:rPr>
        <w:t xml:space="preserve"> </w:t>
      </w:r>
      <w:r>
        <w:t>using</w:t>
      </w:r>
      <w:r>
        <w:rPr>
          <w:spacing w:val="-5"/>
        </w:rPr>
        <w:t xml:space="preserve"> </w:t>
      </w:r>
      <w:r>
        <w:t>their</w:t>
      </w:r>
      <w:r>
        <w:rPr>
          <w:spacing w:val="-5"/>
        </w:rPr>
        <w:t xml:space="preserve"> </w:t>
      </w:r>
      <w:r>
        <w:t>skills</w:t>
      </w:r>
      <w:r>
        <w:rPr>
          <w:spacing w:val="-4"/>
        </w:rPr>
        <w:t xml:space="preserve"> </w:t>
      </w:r>
      <w:r>
        <w:t>and</w:t>
      </w:r>
      <w:r>
        <w:rPr>
          <w:spacing w:val="-5"/>
        </w:rPr>
        <w:t xml:space="preserve"> </w:t>
      </w:r>
      <w:r>
        <w:t>experience,</w:t>
      </w:r>
      <w:r>
        <w:rPr>
          <w:spacing w:val="-5"/>
        </w:rPr>
        <w:t xml:space="preserve"> </w:t>
      </w:r>
      <w:r>
        <w:t>to make a robust contribution to safeguarding children and promoting their welfare within the framework of discussions, meetings, conferences and case management.</w:t>
      </w:r>
    </w:p>
    <w:p w14:paraId="7E6D45B9" w14:textId="77777777" w:rsidR="00E275C8" w:rsidRDefault="00E275C8">
      <w:pPr>
        <w:pStyle w:val="BodyText"/>
        <w:spacing w:before="10"/>
        <w:rPr>
          <w:sz w:val="21"/>
        </w:rPr>
      </w:pPr>
    </w:p>
    <w:p w14:paraId="4118D5A6" w14:textId="77777777" w:rsidR="00E275C8" w:rsidRDefault="00000000">
      <w:pPr>
        <w:pStyle w:val="ListParagraph"/>
        <w:numPr>
          <w:ilvl w:val="1"/>
          <w:numId w:val="6"/>
        </w:numPr>
        <w:tabs>
          <w:tab w:val="left" w:pos="1230"/>
          <w:tab w:val="left" w:pos="1233"/>
        </w:tabs>
        <w:spacing w:line="242" w:lineRule="auto"/>
        <w:ind w:right="109"/>
        <w:jc w:val="both"/>
      </w:pPr>
      <w:r>
        <w:t xml:space="preserve">If there are any professional disagreements with practitioners from other agencies, the DSL or the headteacher will raise concerns with the relevant agency’s safeguarding lead in line with section 7.2 </w:t>
      </w:r>
      <w:hyperlink r:id="rId34" w:anchor="s4033">
        <w:r>
          <w:rPr>
            <w:i/>
            <w:color w:val="0000FF"/>
            <w:u w:val="single" w:color="0000FF"/>
          </w:rPr>
          <w:t>Resolving Professional</w:t>
        </w:r>
      </w:hyperlink>
      <w:r>
        <w:rPr>
          <w:i/>
          <w:color w:val="0000FF"/>
        </w:rPr>
        <w:t xml:space="preserve"> </w:t>
      </w:r>
      <w:hyperlink r:id="rId35" w:anchor="s4033">
        <w:r>
          <w:rPr>
            <w:i/>
            <w:color w:val="0000FF"/>
            <w:u w:val="single" w:color="0000FF"/>
          </w:rPr>
          <w:t>Differences</w:t>
        </w:r>
      </w:hyperlink>
      <w:r>
        <w:rPr>
          <w:i/>
          <w:color w:val="0000FF"/>
        </w:rPr>
        <w:t xml:space="preserve"> </w:t>
      </w:r>
      <w:r>
        <w:t>guidance in the Pan-Sussex Child Protection and Safeguarding Procedures</w:t>
      </w:r>
    </w:p>
    <w:p w14:paraId="70C91C7D" w14:textId="77777777" w:rsidR="00E275C8" w:rsidRDefault="00E275C8">
      <w:pPr>
        <w:pStyle w:val="BodyText"/>
        <w:spacing w:before="6"/>
      </w:pPr>
    </w:p>
    <w:p w14:paraId="6E56E9C8" w14:textId="77777777" w:rsidR="00E275C8" w:rsidRDefault="00000000">
      <w:pPr>
        <w:pStyle w:val="ListParagraph"/>
        <w:numPr>
          <w:ilvl w:val="1"/>
          <w:numId w:val="6"/>
        </w:numPr>
        <w:tabs>
          <w:tab w:val="left" w:pos="1230"/>
          <w:tab w:val="left" w:pos="1233"/>
        </w:tabs>
        <w:spacing w:before="1" w:line="242" w:lineRule="auto"/>
        <w:ind w:right="107"/>
        <w:jc w:val="both"/>
      </w:pPr>
      <w:r>
        <w:t>If</w:t>
      </w:r>
      <w:r>
        <w:rPr>
          <w:spacing w:val="-1"/>
        </w:rPr>
        <w:t xml:space="preserve"> </w:t>
      </w:r>
      <w:r>
        <w:t>the school disagrees</w:t>
      </w:r>
      <w:r>
        <w:rPr>
          <w:spacing w:val="-2"/>
        </w:rPr>
        <w:t xml:space="preserve"> </w:t>
      </w:r>
      <w:r>
        <w:t>with the</w:t>
      </w:r>
      <w:r>
        <w:rPr>
          <w:spacing w:val="-1"/>
        </w:rPr>
        <w:t xml:space="preserve"> </w:t>
      </w:r>
      <w:r>
        <w:t>child</w:t>
      </w:r>
      <w:r>
        <w:rPr>
          <w:spacing w:val="-2"/>
        </w:rPr>
        <w:t xml:space="preserve"> </w:t>
      </w:r>
      <w:r>
        <w:t>protection</w:t>
      </w:r>
      <w:r>
        <w:rPr>
          <w:spacing w:val="-1"/>
        </w:rPr>
        <w:t xml:space="preserve"> </w:t>
      </w:r>
      <w:r>
        <w:t>conference chair's</w:t>
      </w:r>
      <w:r>
        <w:rPr>
          <w:spacing w:val="40"/>
        </w:rPr>
        <w:t xml:space="preserve"> </w:t>
      </w:r>
      <w:r>
        <w:t>decision,</w:t>
      </w:r>
      <w:r>
        <w:rPr>
          <w:spacing w:val="80"/>
          <w:w w:val="150"/>
        </w:rPr>
        <w:t xml:space="preserve"> </w:t>
      </w:r>
      <w:r>
        <w:t xml:space="preserve">the DSL or the headteacher will consider whether they wish to challenge it further and raise the matter with Children’s Services Head of </w:t>
      </w:r>
      <w:r>
        <w:rPr>
          <w:spacing w:val="-2"/>
        </w:rPr>
        <w:t>Safeguarding.</w:t>
      </w:r>
    </w:p>
    <w:p w14:paraId="17539FF6" w14:textId="77777777" w:rsidR="00E275C8" w:rsidRDefault="00E275C8">
      <w:pPr>
        <w:pStyle w:val="BodyText"/>
        <w:spacing w:before="3"/>
      </w:pPr>
    </w:p>
    <w:p w14:paraId="7E2C4F0B" w14:textId="77777777" w:rsidR="00E275C8" w:rsidRDefault="00000000">
      <w:pPr>
        <w:pStyle w:val="Heading1"/>
        <w:numPr>
          <w:ilvl w:val="0"/>
          <w:numId w:val="6"/>
        </w:numPr>
        <w:tabs>
          <w:tab w:val="left" w:pos="1233"/>
        </w:tabs>
      </w:pPr>
      <w:r>
        <w:t>PROCEDURE</w:t>
      </w:r>
      <w:r>
        <w:rPr>
          <w:spacing w:val="-13"/>
        </w:rPr>
        <w:t xml:space="preserve"> </w:t>
      </w:r>
      <w:r>
        <w:t>FOR</w:t>
      </w:r>
      <w:r>
        <w:rPr>
          <w:spacing w:val="-11"/>
        </w:rPr>
        <w:t xml:space="preserve"> </w:t>
      </w:r>
      <w:r>
        <w:t>MANAGING</w:t>
      </w:r>
      <w:r>
        <w:rPr>
          <w:spacing w:val="-8"/>
        </w:rPr>
        <w:t xml:space="preserve"> </w:t>
      </w:r>
      <w:r>
        <w:t>ALLEGATIONS</w:t>
      </w:r>
      <w:r>
        <w:rPr>
          <w:spacing w:val="-12"/>
        </w:rPr>
        <w:t xml:space="preserve"> </w:t>
      </w:r>
      <w:r>
        <w:t>OF</w:t>
      </w:r>
      <w:r>
        <w:rPr>
          <w:spacing w:val="-10"/>
        </w:rPr>
        <w:t xml:space="preserve"> </w:t>
      </w:r>
      <w:r>
        <w:t>ABUSE</w:t>
      </w:r>
      <w:r>
        <w:rPr>
          <w:spacing w:val="-10"/>
        </w:rPr>
        <w:t xml:space="preserve"> </w:t>
      </w:r>
      <w:r>
        <w:t>AGAINST</w:t>
      </w:r>
      <w:r>
        <w:rPr>
          <w:spacing w:val="-10"/>
        </w:rPr>
        <w:t xml:space="preserve"> </w:t>
      </w:r>
      <w:r>
        <w:rPr>
          <w:spacing w:val="-2"/>
        </w:rPr>
        <w:t>STAFF</w:t>
      </w:r>
    </w:p>
    <w:p w14:paraId="04E15F6C" w14:textId="77777777" w:rsidR="00E275C8" w:rsidRDefault="00E275C8">
      <w:pPr>
        <w:pStyle w:val="BodyText"/>
        <w:spacing w:before="10"/>
        <w:rPr>
          <w:b/>
          <w:sz w:val="21"/>
        </w:rPr>
      </w:pPr>
    </w:p>
    <w:p w14:paraId="55166077" w14:textId="77777777" w:rsidR="00E275C8" w:rsidRDefault="00000000">
      <w:pPr>
        <w:pStyle w:val="ListParagraph"/>
        <w:numPr>
          <w:ilvl w:val="1"/>
          <w:numId w:val="6"/>
        </w:numPr>
        <w:tabs>
          <w:tab w:val="left" w:pos="1230"/>
          <w:tab w:val="left" w:pos="1233"/>
        </w:tabs>
        <w:spacing w:before="1"/>
        <w:ind w:right="107"/>
        <w:jc w:val="both"/>
        <w:rPr>
          <w:b/>
        </w:rPr>
      </w:pPr>
      <w:r>
        <w:t>Within</w:t>
      </w:r>
      <w:r>
        <w:rPr>
          <w:spacing w:val="-13"/>
        </w:rPr>
        <w:t xml:space="preserve"> </w:t>
      </w:r>
      <w:r>
        <w:t>this</w:t>
      </w:r>
      <w:r>
        <w:rPr>
          <w:spacing w:val="-13"/>
        </w:rPr>
        <w:t xml:space="preserve"> </w:t>
      </w:r>
      <w:r>
        <w:t>document</w:t>
      </w:r>
      <w:r>
        <w:rPr>
          <w:spacing w:val="-12"/>
        </w:rPr>
        <w:t xml:space="preserve"> </w:t>
      </w:r>
      <w:r>
        <w:t>the</w:t>
      </w:r>
      <w:r>
        <w:rPr>
          <w:spacing w:val="-13"/>
        </w:rPr>
        <w:t xml:space="preserve"> </w:t>
      </w:r>
      <w:r>
        <w:t>term</w:t>
      </w:r>
      <w:r>
        <w:rPr>
          <w:spacing w:val="-12"/>
        </w:rPr>
        <w:t xml:space="preserve"> </w:t>
      </w:r>
      <w:r>
        <w:t>staff</w:t>
      </w:r>
      <w:r>
        <w:rPr>
          <w:spacing w:val="-13"/>
        </w:rPr>
        <w:t xml:space="preserve"> </w:t>
      </w:r>
      <w:r>
        <w:t>should</w:t>
      </w:r>
      <w:r>
        <w:rPr>
          <w:spacing w:val="-12"/>
        </w:rPr>
        <w:t xml:space="preserve"> </w:t>
      </w:r>
      <w:r>
        <w:t>be</w:t>
      </w:r>
      <w:r>
        <w:rPr>
          <w:spacing w:val="-13"/>
        </w:rPr>
        <w:t xml:space="preserve"> </w:t>
      </w:r>
      <w:r>
        <w:t>broadly</w:t>
      </w:r>
      <w:r>
        <w:rPr>
          <w:spacing w:val="-12"/>
        </w:rPr>
        <w:t xml:space="preserve"> </w:t>
      </w:r>
      <w:r>
        <w:t>read</w:t>
      </w:r>
      <w:r>
        <w:rPr>
          <w:spacing w:val="-13"/>
        </w:rPr>
        <w:t xml:space="preserve"> </w:t>
      </w:r>
      <w:r>
        <w:t>as</w:t>
      </w:r>
      <w:r>
        <w:rPr>
          <w:spacing w:val="-12"/>
        </w:rPr>
        <w:t xml:space="preserve"> </w:t>
      </w:r>
      <w:r>
        <w:t>any</w:t>
      </w:r>
      <w:r>
        <w:rPr>
          <w:spacing w:val="-13"/>
        </w:rPr>
        <w:t xml:space="preserve"> </w:t>
      </w:r>
      <w:r>
        <w:t>adult</w:t>
      </w:r>
      <w:r>
        <w:rPr>
          <w:spacing w:val="-13"/>
        </w:rPr>
        <w:t xml:space="preserve"> </w:t>
      </w:r>
      <w:r>
        <w:t>working</w:t>
      </w:r>
      <w:r>
        <w:rPr>
          <w:spacing w:val="-12"/>
        </w:rPr>
        <w:t xml:space="preserve"> </w:t>
      </w:r>
      <w:r>
        <w:t>within</w:t>
      </w:r>
      <w:r>
        <w:rPr>
          <w:spacing w:val="-13"/>
        </w:rPr>
        <w:t xml:space="preserve"> </w:t>
      </w:r>
      <w:r>
        <w:t>the</w:t>
      </w:r>
      <w:r>
        <w:rPr>
          <w:spacing w:val="-12"/>
        </w:rPr>
        <w:t xml:space="preserve"> </w:t>
      </w:r>
      <w:r>
        <w:t>school,</w:t>
      </w:r>
      <w:r>
        <w:rPr>
          <w:spacing w:val="-6"/>
        </w:rPr>
        <w:t xml:space="preserve"> </w:t>
      </w:r>
      <w:r>
        <w:t>whether</w:t>
      </w:r>
      <w:r>
        <w:rPr>
          <w:spacing w:val="3"/>
        </w:rPr>
        <w:t xml:space="preserve"> </w:t>
      </w:r>
      <w:r>
        <w:t>directly employed, providing a contracted service, a one-off service such as a supply teacher or a volunteer</w:t>
      </w:r>
      <w:r>
        <w:rPr>
          <w:b/>
        </w:rPr>
        <w:t>.</w:t>
      </w:r>
    </w:p>
    <w:p w14:paraId="567F91D7" w14:textId="77777777" w:rsidR="00E275C8" w:rsidRDefault="00E275C8">
      <w:pPr>
        <w:jc w:val="both"/>
        <w:sectPr w:rsidR="00E275C8">
          <w:pgSz w:w="11920" w:h="16850"/>
          <w:pgMar w:top="960" w:right="1020" w:bottom="700" w:left="620" w:header="0" w:footer="444" w:gutter="0"/>
          <w:cols w:space="720"/>
        </w:sectPr>
      </w:pPr>
    </w:p>
    <w:p w14:paraId="770AD26C" w14:textId="77777777" w:rsidR="00E275C8" w:rsidRDefault="00000000">
      <w:pPr>
        <w:pStyle w:val="ListParagraph"/>
        <w:numPr>
          <w:ilvl w:val="1"/>
          <w:numId w:val="6"/>
        </w:numPr>
        <w:tabs>
          <w:tab w:val="left" w:pos="1208"/>
          <w:tab w:val="left" w:pos="1233"/>
        </w:tabs>
        <w:spacing w:before="82" w:line="244" w:lineRule="auto"/>
        <w:ind w:right="106"/>
        <w:jc w:val="both"/>
      </w:pPr>
      <w:r>
        <w:lastRenderedPageBreak/>
        <w:t>Our</w:t>
      </w:r>
      <w:r>
        <w:rPr>
          <w:spacing w:val="-11"/>
        </w:rPr>
        <w:t xml:space="preserve"> </w:t>
      </w:r>
      <w:r>
        <w:t>aim</w:t>
      </w:r>
      <w:r>
        <w:rPr>
          <w:spacing w:val="-13"/>
        </w:rPr>
        <w:t xml:space="preserve"> </w:t>
      </w:r>
      <w:r>
        <w:t>is</w:t>
      </w:r>
      <w:r>
        <w:rPr>
          <w:spacing w:val="-10"/>
        </w:rPr>
        <w:t xml:space="preserve"> </w:t>
      </w:r>
      <w:r>
        <w:t>to</w:t>
      </w:r>
      <w:r>
        <w:rPr>
          <w:spacing w:val="-11"/>
        </w:rPr>
        <w:t xml:space="preserve"> </w:t>
      </w:r>
      <w:r>
        <w:t>provide</w:t>
      </w:r>
      <w:r>
        <w:rPr>
          <w:spacing w:val="-8"/>
        </w:rPr>
        <w:t xml:space="preserve"> </w:t>
      </w:r>
      <w:r>
        <w:t>a</w:t>
      </w:r>
      <w:r>
        <w:rPr>
          <w:spacing w:val="-13"/>
        </w:rPr>
        <w:t xml:space="preserve"> </w:t>
      </w:r>
      <w:r>
        <w:t>safe</w:t>
      </w:r>
      <w:r>
        <w:rPr>
          <w:spacing w:val="-10"/>
        </w:rPr>
        <w:t xml:space="preserve"> </w:t>
      </w:r>
      <w:r>
        <w:t>and</w:t>
      </w:r>
      <w:r>
        <w:rPr>
          <w:spacing w:val="-11"/>
        </w:rPr>
        <w:t xml:space="preserve"> </w:t>
      </w:r>
      <w:r>
        <w:t>supportive</w:t>
      </w:r>
      <w:r>
        <w:rPr>
          <w:spacing w:val="-8"/>
        </w:rPr>
        <w:t xml:space="preserve"> </w:t>
      </w:r>
      <w:r>
        <w:t>environment</w:t>
      </w:r>
      <w:r>
        <w:rPr>
          <w:spacing w:val="-13"/>
        </w:rPr>
        <w:t xml:space="preserve"> </w:t>
      </w:r>
      <w:r>
        <w:t>which</w:t>
      </w:r>
      <w:r>
        <w:rPr>
          <w:spacing w:val="-10"/>
        </w:rPr>
        <w:t xml:space="preserve"> </w:t>
      </w:r>
      <w:r>
        <w:t>secures</w:t>
      </w:r>
      <w:r>
        <w:rPr>
          <w:spacing w:val="-10"/>
        </w:rPr>
        <w:t xml:space="preserve"> </w:t>
      </w:r>
      <w:r>
        <w:t>the</w:t>
      </w:r>
      <w:r>
        <w:rPr>
          <w:spacing w:val="-13"/>
        </w:rPr>
        <w:t xml:space="preserve"> </w:t>
      </w:r>
      <w:r>
        <w:t>well</w:t>
      </w:r>
      <w:r>
        <w:rPr>
          <w:spacing w:val="-10"/>
        </w:rPr>
        <w:t xml:space="preserve"> </w:t>
      </w:r>
      <w:r>
        <w:t>being and very best outcomes for the children at</w:t>
      </w:r>
      <w:r>
        <w:rPr>
          <w:spacing w:val="-1"/>
        </w:rPr>
        <w:t xml:space="preserve"> </w:t>
      </w:r>
      <w:r>
        <w:t>our school. We</w:t>
      </w:r>
      <w:r>
        <w:rPr>
          <w:spacing w:val="-1"/>
        </w:rPr>
        <w:t xml:space="preserve"> </w:t>
      </w:r>
      <w:r>
        <w:t>do recognise that sometimes the behaviour of</w:t>
      </w:r>
      <w:r>
        <w:rPr>
          <w:spacing w:val="-1"/>
        </w:rPr>
        <w:t xml:space="preserve"> </w:t>
      </w:r>
      <w:r>
        <w:t>adults may lead to an allegation of abuse being made.</w:t>
      </w:r>
    </w:p>
    <w:p w14:paraId="753779F5" w14:textId="77777777" w:rsidR="00E275C8" w:rsidRDefault="00E275C8">
      <w:pPr>
        <w:pStyle w:val="BodyText"/>
        <w:spacing w:before="1"/>
      </w:pPr>
    </w:p>
    <w:p w14:paraId="6C4EAE74" w14:textId="77777777" w:rsidR="00E275C8" w:rsidRDefault="00000000">
      <w:pPr>
        <w:pStyle w:val="ListParagraph"/>
        <w:numPr>
          <w:ilvl w:val="1"/>
          <w:numId w:val="6"/>
        </w:numPr>
        <w:tabs>
          <w:tab w:val="left" w:pos="1233"/>
          <w:tab w:val="left" w:pos="1307"/>
        </w:tabs>
        <w:spacing w:line="242" w:lineRule="auto"/>
        <w:ind w:right="102"/>
        <w:jc w:val="both"/>
      </w:pPr>
      <w:r>
        <w:rPr>
          <w:rFonts w:ascii="Times New Roman"/>
        </w:rPr>
        <w:tab/>
      </w:r>
      <w:r>
        <w:t>Allegations sometimes arise from a differing understanding of the same event but, when they occur, they are distressing and difficult for all concerned. We also recognise that some allegations are genuine and there are some adults who deliberately seek to harm or abuse children.</w:t>
      </w:r>
    </w:p>
    <w:p w14:paraId="21877B20" w14:textId="77777777" w:rsidR="00E275C8" w:rsidRDefault="00E275C8">
      <w:pPr>
        <w:pStyle w:val="BodyText"/>
        <w:spacing w:before="5"/>
        <w:rPr>
          <w:sz w:val="23"/>
        </w:rPr>
      </w:pPr>
    </w:p>
    <w:p w14:paraId="658B2C27" w14:textId="32CD32DB" w:rsidR="00E275C8" w:rsidRDefault="00000000">
      <w:pPr>
        <w:pStyle w:val="ListParagraph"/>
        <w:numPr>
          <w:ilvl w:val="1"/>
          <w:numId w:val="6"/>
        </w:numPr>
        <w:tabs>
          <w:tab w:val="left" w:pos="1225"/>
          <w:tab w:val="left" w:pos="1233"/>
        </w:tabs>
        <w:spacing w:line="242" w:lineRule="auto"/>
        <w:ind w:right="102"/>
        <w:jc w:val="both"/>
      </w:pPr>
      <w:r>
        <w:t>We</w:t>
      </w:r>
      <w:r>
        <w:rPr>
          <w:spacing w:val="-13"/>
        </w:rPr>
        <w:t xml:space="preserve"> </w:t>
      </w:r>
      <w:r>
        <w:t>will</w:t>
      </w:r>
      <w:r>
        <w:rPr>
          <w:spacing w:val="-13"/>
        </w:rPr>
        <w:t xml:space="preserve"> </w:t>
      </w:r>
      <w:r>
        <w:t>take</w:t>
      </w:r>
      <w:r>
        <w:rPr>
          <w:spacing w:val="-12"/>
        </w:rPr>
        <w:t xml:space="preserve"> </w:t>
      </w:r>
      <w:r>
        <w:t>all</w:t>
      </w:r>
      <w:r>
        <w:rPr>
          <w:spacing w:val="-13"/>
        </w:rPr>
        <w:t xml:space="preserve"> </w:t>
      </w:r>
      <w:r>
        <w:t>possible</w:t>
      </w:r>
      <w:r>
        <w:rPr>
          <w:spacing w:val="-12"/>
        </w:rPr>
        <w:t xml:space="preserve"> </w:t>
      </w:r>
      <w:r>
        <w:t>steps</w:t>
      </w:r>
      <w:r>
        <w:rPr>
          <w:spacing w:val="-13"/>
        </w:rPr>
        <w:t xml:space="preserve"> </w:t>
      </w:r>
      <w:r>
        <w:t>to</w:t>
      </w:r>
      <w:r>
        <w:rPr>
          <w:spacing w:val="-12"/>
        </w:rPr>
        <w:t xml:space="preserve"> </w:t>
      </w:r>
      <w:r>
        <w:t>safeguard</w:t>
      </w:r>
      <w:r>
        <w:rPr>
          <w:spacing w:val="-13"/>
        </w:rPr>
        <w:t xml:space="preserve"> </w:t>
      </w:r>
      <w:r>
        <w:t>our</w:t>
      </w:r>
      <w:r>
        <w:rPr>
          <w:spacing w:val="-12"/>
        </w:rPr>
        <w:t xml:space="preserve"> </w:t>
      </w:r>
      <w:r>
        <w:t>children</w:t>
      </w:r>
      <w:r>
        <w:rPr>
          <w:spacing w:val="-13"/>
        </w:rPr>
        <w:t xml:space="preserve"> </w:t>
      </w:r>
      <w:r>
        <w:t>and</w:t>
      </w:r>
      <w:r>
        <w:rPr>
          <w:spacing w:val="-12"/>
        </w:rPr>
        <w:t xml:space="preserve"> </w:t>
      </w:r>
      <w:r>
        <w:t>to</w:t>
      </w:r>
      <w:r>
        <w:rPr>
          <w:spacing w:val="-13"/>
        </w:rPr>
        <w:t xml:space="preserve"> </w:t>
      </w:r>
      <w:r>
        <w:t>ensure</w:t>
      </w:r>
      <w:r>
        <w:rPr>
          <w:spacing w:val="-13"/>
        </w:rPr>
        <w:t xml:space="preserve"> </w:t>
      </w:r>
      <w:r>
        <w:t>that</w:t>
      </w:r>
      <w:r>
        <w:rPr>
          <w:spacing w:val="-12"/>
        </w:rPr>
        <w:t xml:space="preserve"> </w:t>
      </w:r>
      <w:r>
        <w:t>the</w:t>
      </w:r>
      <w:r>
        <w:rPr>
          <w:spacing w:val="-11"/>
        </w:rPr>
        <w:t xml:space="preserve"> </w:t>
      </w:r>
      <w:r>
        <w:t>adults</w:t>
      </w:r>
      <w:r>
        <w:rPr>
          <w:spacing w:val="-2"/>
        </w:rPr>
        <w:t xml:space="preserve"> </w:t>
      </w:r>
      <w:r>
        <w:t>in</w:t>
      </w:r>
      <w:r>
        <w:rPr>
          <w:spacing w:val="-13"/>
        </w:rPr>
        <w:t xml:space="preserve"> </w:t>
      </w:r>
      <w:r>
        <w:t>our</w:t>
      </w:r>
      <w:r>
        <w:rPr>
          <w:spacing w:val="-13"/>
        </w:rPr>
        <w:t xml:space="preserve"> </w:t>
      </w:r>
      <w:r>
        <w:t>school</w:t>
      </w:r>
      <w:r>
        <w:rPr>
          <w:spacing w:val="-12"/>
        </w:rPr>
        <w:t xml:space="preserve"> </w:t>
      </w:r>
      <w:r>
        <w:t>are</w:t>
      </w:r>
      <w:r>
        <w:rPr>
          <w:spacing w:val="-13"/>
        </w:rPr>
        <w:t xml:space="preserve"> </w:t>
      </w:r>
      <w:r>
        <w:t>safe</w:t>
      </w:r>
      <w:r>
        <w:rPr>
          <w:spacing w:val="-12"/>
        </w:rPr>
        <w:t xml:space="preserve"> </w:t>
      </w:r>
      <w:r>
        <w:t>to</w:t>
      </w:r>
      <w:r>
        <w:rPr>
          <w:spacing w:val="-13"/>
        </w:rPr>
        <w:t xml:space="preserve"> </w:t>
      </w:r>
      <w:r>
        <w:t>work with</w:t>
      </w:r>
      <w:r>
        <w:rPr>
          <w:spacing w:val="-13"/>
        </w:rPr>
        <w:t xml:space="preserve"> </w:t>
      </w:r>
      <w:r>
        <w:t>children.</w:t>
      </w:r>
      <w:r>
        <w:rPr>
          <w:spacing w:val="-13"/>
        </w:rPr>
        <w:t xml:space="preserve"> </w:t>
      </w:r>
      <w:r>
        <w:t>We</w:t>
      </w:r>
      <w:r>
        <w:rPr>
          <w:spacing w:val="-12"/>
        </w:rPr>
        <w:t xml:space="preserve"> </w:t>
      </w:r>
      <w:r>
        <w:t>will</w:t>
      </w:r>
      <w:r>
        <w:rPr>
          <w:spacing w:val="-13"/>
        </w:rPr>
        <w:t xml:space="preserve"> </w:t>
      </w:r>
      <w:r>
        <w:t>always</w:t>
      </w:r>
      <w:r>
        <w:rPr>
          <w:spacing w:val="-12"/>
        </w:rPr>
        <w:t xml:space="preserve"> </w:t>
      </w:r>
      <w:r>
        <w:t>ensure</w:t>
      </w:r>
      <w:r>
        <w:rPr>
          <w:spacing w:val="-13"/>
        </w:rPr>
        <w:t xml:space="preserve"> </w:t>
      </w:r>
      <w:r>
        <w:t>that</w:t>
      </w:r>
      <w:r>
        <w:rPr>
          <w:spacing w:val="-12"/>
        </w:rPr>
        <w:t xml:space="preserve"> </w:t>
      </w:r>
      <w:r>
        <w:t>the</w:t>
      </w:r>
      <w:r>
        <w:rPr>
          <w:spacing w:val="-13"/>
        </w:rPr>
        <w:t xml:space="preserve"> </w:t>
      </w:r>
      <w:r>
        <w:t>procedures</w:t>
      </w:r>
      <w:r>
        <w:rPr>
          <w:spacing w:val="-12"/>
        </w:rPr>
        <w:t xml:space="preserve"> </w:t>
      </w:r>
      <w:r>
        <w:t>outlined in Part 4 of Keeping Children Safe in Education September 202</w:t>
      </w:r>
      <w:r w:rsidR="00F7044D">
        <w:t>3</w:t>
      </w:r>
      <w:r>
        <w:t xml:space="preserve"> and Pan Sussex Procedures are adhered to and will follow the flowchart in Appendix F of this </w:t>
      </w:r>
      <w:r>
        <w:rPr>
          <w:spacing w:val="-2"/>
        </w:rPr>
        <w:t>policy.</w:t>
      </w:r>
    </w:p>
    <w:p w14:paraId="2729B07B" w14:textId="77777777" w:rsidR="00E275C8" w:rsidRDefault="00E275C8">
      <w:pPr>
        <w:pStyle w:val="BodyText"/>
        <w:spacing w:before="7"/>
      </w:pPr>
    </w:p>
    <w:p w14:paraId="05643022" w14:textId="77777777" w:rsidR="00E275C8" w:rsidRDefault="00000000">
      <w:pPr>
        <w:pStyle w:val="ListParagraph"/>
        <w:numPr>
          <w:ilvl w:val="1"/>
          <w:numId w:val="6"/>
        </w:numPr>
        <w:tabs>
          <w:tab w:val="left" w:pos="1230"/>
          <w:tab w:val="left" w:pos="1233"/>
        </w:tabs>
        <w:spacing w:line="242" w:lineRule="auto"/>
        <w:ind w:right="123"/>
        <w:jc w:val="both"/>
      </w:pPr>
      <w:r>
        <w:t>If an allegation is made or information is received about an adult who works in our school which indicates that they have:</w:t>
      </w:r>
    </w:p>
    <w:p w14:paraId="6F974CD5" w14:textId="77777777" w:rsidR="00E275C8" w:rsidRDefault="00E275C8">
      <w:pPr>
        <w:pStyle w:val="BodyText"/>
        <w:spacing w:before="2"/>
        <w:rPr>
          <w:sz w:val="23"/>
        </w:rPr>
      </w:pPr>
    </w:p>
    <w:p w14:paraId="1A6B8855" w14:textId="77777777" w:rsidR="00E275C8" w:rsidRDefault="00000000">
      <w:pPr>
        <w:pStyle w:val="ListParagraph"/>
        <w:numPr>
          <w:ilvl w:val="2"/>
          <w:numId w:val="6"/>
        </w:numPr>
        <w:tabs>
          <w:tab w:val="left" w:pos="1593"/>
        </w:tabs>
        <w:rPr>
          <w:rFonts w:ascii="Arial" w:hAnsi="Arial"/>
          <w:sz w:val="24"/>
        </w:rPr>
      </w:pPr>
      <w:r>
        <w:t>behaved</w:t>
      </w:r>
      <w:r>
        <w:rPr>
          <w:spacing w:val="-10"/>
        </w:rPr>
        <w:t xml:space="preserve"> </w:t>
      </w:r>
      <w:r>
        <w:t>in</w:t>
      </w:r>
      <w:r>
        <w:rPr>
          <w:spacing w:val="-6"/>
        </w:rPr>
        <w:t xml:space="preserve"> </w:t>
      </w:r>
      <w:r>
        <w:t>a</w:t>
      </w:r>
      <w:r>
        <w:rPr>
          <w:spacing w:val="-3"/>
        </w:rPr>
        <w:t xml:space="preserve"> </w:t>
      </w:r>
      <w:r>
        <w:t>way</w:t>
      </w:r>
      <w:r>
        <w:rPr>
          <w:spacing w:val="-4"/>
        </w:rPr>
        <w:t xml:space="preserve"> </w:t>
      </w:r>
      <w:r>
        <w:t>that</w:t>
      </w:r>
      <w:r>
        <w:rPr>
          <w:spacing w:val="-5"/>
        </w:rPr>
        <w:t xml:space="preserve"> </w:t>
      </w:r>
      <w:r>
        <w:t>has</w:t>
      </w:r>
      <w:r>
        <w:rPr>
          <w:spacing w:val="-5"/>
        </w:rPr>
        <w:t xml:space="preserve"> </w:t>
      </w:r>
      <w:r>
        <w:t>harmed</w:t>
      </w:r>
      <w:r>
        <w:rPr>
          <w:spacing w:val="-3"/>
        </w:rPr>
        <w:t xml:space="preserve"> </w:t>
      </w:r>
      <w:r>
        <w:t>a</w:t>
      </w:r>
      <w:r>
        <w:rPr>
          <w:spacing w:val="-8"/>
        </w:rPr>
        <w:t xml:space="preserve"> </w:t>
      </w:r>
      <w:r>
        <w:t>child,</w:t>
      </w:r>
      <w:r>
        <w:rPr>
          <w:spacing w:val="-7"/>
        </w:rPr>
        <w:t xml:space="preserve"> </w:t>
      </w:r>
      <w:r>
        <w:t>or</w:t>
      </w:r>
      <w:r>
        <w:rPr>
          <w:spacing w:val="-8"/>
        </w:rPr>
        <w:t xml:space="preserve"> </w:t>
      </w:r>
      <w:r>
        <w:t>may</w:t>
      </w:r>
      <w:r>
        <w:rPr>
          <w:spacing w:val="-5"/>
        </w:rPr>
        <w:t xml:space="preserve"> </w:t>
      </w:r>
      <w:r>
        <w:t>have</w:t>
      </w:r>
      <w:r>
        <w:rPr>
          <w:spacing w:val="-7"/>
        </w:rPr>
        <w:t xml:space="preserve"> </w:t>
      </w:r>
      <w:r>
        <w:t>harmed</w:t>
      </w:r>
      <w:r>
        <w:rPr>
          <w:spacing w:val="-3"/>
        </w:rPr>
        <w:t xml:space="preserve"> </w:t>
      </w:r>
      <w:r>
        <w:t>a</w:t>
      </w:r>
      <w:r>
        <w:rPr>
          <w:spacing w:val="-6"/>
        </w:rPr>
        <w:t xml:space="preserve"> </w:t>
      </w:r>
      <w:r>
        <w:t>child</w:t>
      </w:r>
      <w:r>
        <w:rPr>
          <w:spacing w:val="-4"/>
        </w:rPr>
        <w:t xml:space="preserve"> </w:t>
      </w:r>
      <w:r>
        <w:rPr>
          <w:spacing w:val="-2"/>
        </w:rPr>
        <w:t>and/or;</w:t>
      </w:r>
    </w:p>
    <w:p w14:paraId="2A59EF96" w14:textId="77777777" w:rsidR="00E275C8" w:rsidRDefault="00000000">
      <w:pPr>
        <w:pStyle w:val="ListParagraph"/>
        <w:numPr>
          <w:ilvl w:val="2"/>
          <w:numId w:val="6"/>
        </w:numPr>
        <w:tabs>
          <w:tab w:val="left" w:pos="1593"/>
        </w:tabs>
        <w:spacing w:before="17"/>
        <w:rPr>
          <w:rFonts w:ascii="Arial" w:hAnsi="Arial"/>
          <w:sz w:val="24"/>
        </w:rPr>
      </w:pPr>
      <w:r>
        <w:t>possibly</w:t>
      </w:r>
      <w:r>
        <w:rPr>
          <w:spacing w:val="-12"/>
        </w:rPr>
        <w:t xml:space="preserve"> </w:t>
      </w:r>
      <w:r>
        <w:t>committed</w:t>
      </w:r>
      <w:r>
        <w:rPr>
          <w:spacing w:val="-5"/>
        </w:rPr>
        <w:t xml:space="preserve"> </w:t>
      </w:r>
      <w:r>
        <w:t>a</w:t>
      </w:r>
      <w:r>
        <w:rPr>
          <w:spacing w:val="-9"/>
        </w:rPr>
        <w:t xml:space="preserve"> </w:t>
      </w:r>
      <w:r>
        <w:t>criminal</w:t>
      </w:r>
      <w:r>
        <w:rPr>
          <w:spacing w:val="-9"/>
        </w:rPr>
        <w:t xml:space="preserve"> </w:t>
      </w:r>
      <w:r>
        <w:t>offence</w:t>
      </w:r>
      <w:r>
        <w:rPr>
          <w:spacing w:val="-6"/>
        </w:rPr>
        <w:t xml:space="preserve"> </w:t>
      </w:r>
      <w:r>
        <w:t>against</w:t>
      </w:r>
      <w:r>
        <w:rPr>
          <w:spacing w:val="-6"/>
        </w:rPr>
        <w:t xml:space="preserve"> </w:t>
      </w:r>
      <w:r>
        <w:t>or</w:t>
      </w:r>
      <w:r>
        <w:rPr>
          <w:spacing w:val="-7"/>
        </w:rPr>
        <w:t xml:space="preserve"> </w:t>
      </w:r>
      <w:r>
        <w:t>related</w:t>
      </w:r>
      <w:r>
        <w:rPr>
          <w:spacing w:val="-6"/>
        </w:rPr>
        <w:t xml:space="preserve"> </w:t>
      </w:r>
      <w:r>
        <w:t>to</w:t>
      </w:r>
      <w:r>
        <w:rPr>
          <w:spacing w:val="-7"/>
        </w:rPr>
        <w:t xml:space="preserve"> </w:t>
      </w:r>
      <w:r>
        <w:t>a</w:t>
      </w:r>
      <w:r>
        <w:rPr>
          <w:spacing w:val="-7"/>
        </w:rPr>
        <w:t xml:space="preserve"> </w:t>
      </w:r>
      <w:r>
        <w:t>child</w:t>
      </w:r>
      <w:r>
        <w:rPr>
          <w:spacing w:val="-4"/>
        </w:rPr>
        <w:t xml:space="preserve"> </w:t>
      </w:r>
      <w:r>
        <w:rPr>
          <w:spacing w:val="-2"/>
        </w:rPr>
        <w:t>and/or;</w:t>
      </w:r>
    </w:p>
    <w:p w14:paraId="574904A3" w14:textId="77777777" w:rsidR="00E275C8" w:rsidRDefault="00000000">
      <w:pPr>
        <w:pStyle w:val="ListParagraph"/>
        <w:numPr>
          <w:ilvl w:val="2"/>
          <w:numId w:val="6"/>
        </w:numPr>
        <w:tabs>
          <w:tab w:val="left" w:pos="1593"/>
        </w:tabs>
        <w:spacing w:before="24"/>
        <w:ind w:right="367"/>
        <w:rPr>
          <w:rFonts w:ascii="Arial" w:hAnsi="Arial"/>
          <w:sz w:val="24"/>
        </w:rPr>
      </w:pPr>
      <w:r>
        <w:t>behaved</w:t>
      </w:r>
      <w:r>
        <w:rPr>
          <w:spacing w:val="-6"/>
        </w:rPr>
        <w:t xml:space="preserve"> </w:t>
      </w:r>
      <w:r>
        <w:t>towards</w:t>
      </w:r>
      <w:r>
        <w:rPr>
          <w:spacing w:val="-6"/>
        </w:rPr>
        <w:t xml:space="preserve"> </w:t>
      </w:r>
      <w:r>
        <w:t>a</w:t>
      </w:r>
      <w:r>
        <w:rPr>
          <w:spacing w:val="-5"/>
        </w:rPr>
        <w:t xml:space="preserve"> </w:t>
      </w:r>
      <w:r>
        <w:t>child</w:t>
      </w:r>
      <w:r>
        <w:rPr>
          <w:spacing w:val="-6"/>
        </w:rPr>
        <w:t xml:space="preserve"> </w:t>
      </w:r>
      <w:r>
        <w:t>or</w:t>
      </w:r>
      <w:r>
        <w:rPr>
          <w:spacing w:val="-9"/>
        </w:rPr>
        <w:t xml:space="preserve"> </w:t>
      </w:r>
      <w:r>
        <w:t>children</w:t>
      </w:r>
      <w:r>
        <w:rPr>
          <w:spacing w:val="-3"/>
        </w:rPr>
        <w:t xml:space="preserve"> </w:t>
      </w:r>
      <w:r>
        <w:t>in</w:t>
      </w:r>
      <w:r>
        <w:rPr>
          <w:spacing w:val="-6"/>
        </w:rPr>
        <w:t xml:space="preserve"> </w:t>
      </w:r>
      <w:r>
        <w:t>a</w:t>
      </w:r>
      <w:r>
        <w:rPr>
          <w:spacing w:val="-6"/>
        </w:rPr>
        <w:t xml:space="preserve"> </w:t>
      </w:r>
      <w:r>
        <w:t>way</w:t>
      </w:r>
      <w:r>
        <w:rPr>
          <w:spacing w:val="-5"/>
        </w:rPr>
        <w:t xml:space="preserve"> </w:t>
      </w:r>
      <w:r>
        <w:t>that</w:t>
      </w:r>
      <w:r>
        <w:rPr>
          <w:spacing w:val="-6"/>
        </w:rPr>
        <w:t xml:space="preserve"> </w:t>
      </w:r>
      <w:r>
        <w:t>indicates</w:t>
      </w:r>
      <w:r>
        <w:rPr>
          <w:spacing w:val="-5"/>
        </w:rPr>
        <w:t xml:space="preserve"> </w:t>
      </w:r>
      <w:r>
        <w:t>he</w:t>
      </w:r>
      <w:r>
        <w:rPr>
          <w:spacing w:val="-8"/>
        </w:rPr>
        <w:t xml:space="preserve"> </w:t>
      </w:r>
      <w:r>
        <w:t>or</w:t>
      </w:r>
      <w:r>
        <w:rPr>
          <w:spacing w:val="-6"/>
        </w:rPr>
        <w:t xml:space="preserve"> </w:t>
      </w:r>
      <w:r>
        <w:t>she</w:t>
      </w:r>
      <w:r>
        <w:rPr>
          <w:spacing w:val="-8"/>
        </w:rPr>
        <w:t xml:space="preserve"> </w:t>
      </w:r>
      <w:r>
        <w:t>may</w:t>
      </w:r>
      <w:r>
        <w:rPr>
          <w:spacing w:val="-5"/>
        </w:rPr>
        <w:t xml:space="preserve"> </w:t>
      </w:r>
      <w:r>
        <w:t>pose</w:t>
      </w:r>
      <w:r>
        <w:rPr>
          <w:spacing w:val="-6"/>
        </w:rPr>
        <w:t xml:space="preserve"> </w:t>
      </w:r>
      <w:r>
        <w:t>a</w:t>
      </w:r>
      <w:r>
        <w:rPr>
          <w:spacing w:val="-1"/>
        </w:rPr>
        <w:t xml:space="preserve"> </w:t>
      </w:r>
      <w:r>
        <w:t>risk</w:t>
      </w:r>
      <w:r>
        <w:rPr>
          <w:spacing w:val="-3"/>
        </w:rPr>
        <w:t xml:space="preserve"> </w:t>
      </w:r>
      <w:r>
        <w:t>of</w:t>
      </w:r>
      <w:r>
        <w:rPr>
          <w:spacing w:val="-1"/>
        </w:rPr>
        <w:t xml:space="preserve"> </w:t>
      </w:r>
      <w:r>
        <w:t>harm</w:t>
      </w:r>
      <w:r>
        <w:rPr>
          <w:spacing w:val="-1"/>
        </w:rPr>
        <w:t xml:space="preserve"> </w:t>
      </w:r>
      <w:r>
        <w:t>to</w:t>
      </w:r>
      <w:r>
        <w:rPr>
          <w:spacing w:val="-1"/>
        </w:rPr>
        <w:t xml:space="preserve"> </w:t>
      </w:r>
      <w:r>
        <w:t xml:space="preserve">children; </w:t>
      </w:r>
      <w:r>
        <w:rPr>
          <w:spacing w:val="-2"/>
        </w:rPr>
        <w:t>and/or;</w:t>
      </w:r>
    </w:p>
    <w:p w14:paraId="2743D56E" w14:textId="77777777" w:rsidR="00E275C8" w:rsidRDefault="00000000">
      <w:pPr>
        <w:pStyle w:val="ListParagraph"/>
        <w:numPr>
          <w:ilvl w:val="2"/>
          <w:numId w:val="6"/>
        </w:numPr>
        <w:tabs>
          <w:tab w:val="left" w:pos="1593"/>
        </w:tabs>
        <w:spacing w:before="15"/>
        <w:rPr>
          <w:rFonts w:ascii="Arial" w:hAnsi="Arial"/>
          <w:sz w:val="24"/>
        </w:rPr>
      </w:pPr>
      <w:r>
        <w:t>behaved</w:t>
      </w:r>
      <w:r>
        <w:rPr>
          <w:spacing w:val="-6"/>
        </w:rPr>
        <w:t xml:space="preserve"> </w:t>
      </w:r>
      <w:r>
        <w:t>or</w:t>
      </w:r>
      <w:r>
        <w:rPr>
          <w:spacing w:val="-4"/>
        </w:rPr>
        <w:t xml:space="preserve"> </w:t>
      </w:r>
      <w:r>
        <w:t>may</w:t>
      </w:r>
      <w:r>
        <w:rPr>
          <w:spacing w:val="-3"/>
        </w:rPr>
        <w:t xml:space="preserve"> </w:t>
      </w:r>
      <w:r>
        <w:t>have</w:t>
      </w:r>
      <w:r>
        <w:rPr>
          <w:spacing w:val="-4"/>
        </w:rPr>
        <w:t xml:space="preserve"> </w:t>
      </w:r>
      <w:r>
        <w:t>behaved</w:t>
      </w:r>
      <w:r>
        <w:rPr>
          <w:spacing w:val="-3"/>
        </w:rPr>
        <w:t xml:space="preserve"> </w:t>
      </w:r>
      <w:r>
        <w:t>in</w:t>
      </w:r>
      <w:r>
        <w:rPr>
          <w:spacing w:val="-4"/>
        </w:rPr>
        <w:t xml:space="preserve"> </w:t>
      </w:r>
      <w:r>
        <w:t>a</w:t>
      </w:r>
      <w:r>
        <w:rPr>
          <w:spacing w:val="-3"/>
        </w:rPr>
        <w:t xml:space="preserve"> </w:t>
      </w:r>
      <w:r>
        <w:t>way</w:t>
      </w:r>
      <w:r>
        <w:rPr>
          <w:spacing w:val="-4"/>
        </w:rPr>
        <w:t xml:space="preserve"> </w:t>
      </w:r>
      <w:r>
        <w:t>that</w:t>
      </w:r>
      <w:r>
        <w:rPr>
          <w:spacing w:val="-5"/>
        </w:rPr>
        <w:t xml:space="preserve"> </w:t>
      </w:r>
      <w:r>
        <w:t>indicates</w:t>
      </w:r>
      <w:r>
        <w:rPr>
          <w:spacing w:val="-3"/>
        </w:rPr>
        <w:t xml:space="preserve"> </w:t>
      </w:r>
      <w:r>
        <w:t>they</w:t>
      </w:r>
      <w:r>
        <w:rPr>
          <w:spacing w:val="-6"/>
        </w:rPr>
        <w:t xml:space="preserve"> </w:t>
      </w:r>
      <w:r>
        <w:t>may not</w:t>
      </w:r>
      <w:r>
        <w:rPr>
          <w:spacing w:val="-3"/>
        </w:rPr>
        <w:t xml:space="preserve"> </w:t>
      </w:r>
      <w:r>
        <w:t>be</w:t>
      </w:r>
      <w:r>
        <w:rPr>
          <w:spacing w:val="-5"/>
        </w:rPr>
        <w:t xml:space="preserve"> </w:t>
      </w:r>
      <w:r>
        <w:t>suitable</w:t>
      </w:r>
      <w:r>
        <w:rPr>
          <w:spacing w:val="-4"/>
        </w:rPr>
        <w:t xml:space="preserve"> </w:t>
      </w:r>
      <w:r>
        <w:t>to</w:t>
      </w:r>
      <w:r>
        <w:rPr>
          <w:spacing w:val="-3"/>
        </w:rPr>
        <w:t xml:space="preserve"> </w:t>
      </w:r>
      <w:r>
        <w:t>work</w:t>
      </w:r>
      <w:r>
        <w:rPr>
          <w:spacing w:val="-4"/>
        </w:rPr>
        <w:t xml:space="preserve"> </w:t>
      </w:r>
      <w:r>
        <w:t>with</w:t>
      </w:r>
      <w:r>
        <w:rPr>
          <w:spacing w:val="-3"/>
        </w:rPr>
        <w:t xml:space="preserve"> </w:t>
      </w:r>
      <w:r>
        <w:rPr>
          <w:spacing w:val="-2"/>
        </w:rPr>
        <w:t>children</w:t>
      </w:r>
    </w:p>
    <w:p w14:paraId="705FAC3C" w14:textId="77777777" w:rsidR="00E275C8" w:rsidRDefault="00E275C8">
      <w:pPr>
        <w:pStyle w:val="BodyText"/>
        <w:spacing w:before="6"/>
      </w:pPr>
    </w:p>
    <w:p w14:paraId="215F5A62" w14:textId="77777777" w:rsidR="00E275C8" w:rsidRDefault="00000000">
      <w:pPr>
        <w:pStyle w:val="BodyText"/>
        <w:spacing w:line="242" w:lineRule="auto"/>
        <w:ind w:left="1233" w:right="106"/>
        <w:jc w:val="both"/>
      </w:pPr>
      <w:r>
        <w:t>The</w:t>
      </w:r>
      <w:r>
        <w:rPr>
          <w:spacing w:val="-8"/>
        </w:rPr>
        <w:t xml:space="preserve"> </w:t>
      </w:r>
      <w:r>
        <w:t>member</w:t>
      </w:r>
      <w:r>
        <w:rPr>
          <w:spacing w:val="-9"/>
        </w:rPr>
        <w:t xml:space="preserve"> </w:t>
      </w:r>
      <w:r>
        <w:t>of</w:t>
      </w:r>
      <w:r>
        <w:rPr>
          <w:spacing w:val="-8"/>
        </w:rPr>
        <w:t xml:space="preserve"> </w:t>
      </w:r>
      <w:r>
        <w:t>staff</w:t>
      </w:r>
      <w:r>
        <w:rPr>
          <w:spacing w:val="-8"/>
        </w:rPr>
        <w:t xml:space="preserve"> </w:t>
      </w:r>
      <w:r>
        <w:t>receiving</w:t>
      </w:r>
      <w:r>
        <w:rPr>
          <w:spacing w:val="-8"/>
        </w:rPr>
        <w:t xml:space="preserve"> </w:t>
      </w:r>
      <w:r>
        <w:t>the</w:t>
      </w:r>
      <w:r>
        <w:rPr>
          <w:spacing w:val="-8"/>
        </w:rPr>
        <w:t xml:space="preserve"> </w:t>
      </w:r>
      <w:r>
        <w:t>information</w:t>
      </w:r>
      <w:r>
        <w:rPr>
          <w:spacing w:val="-8"/>
        </w:rPr>
        <w:t xml:space="preserve"> </w:t>
      </w:r>
      <w:r>
        <w:t>will</w:t>
      </w:r>
      <w:r>
        <w:rPr>
          <w:spacing w:val="-8"/>
        </w:rPr>
        <w:t xml:space="preserve"> </w:t>
      </w:r>
      <w:r>
        <w:t>inform</w:t>
      </w:r>
      <w:r>
        <w:rPr>
          <w:spacing w:val="-8"/>
        </w:rPr>
        <w:t xml:space="preserve"> </w:t>
      </w:r>
      <w:r>
        <w:t>the</w:t>
      </w:r>
      <w:r>
        <w:rPr>
          <w:spacing w:val="-8"/>
        </w:rPr>
        <w:t xml:space="preserve"> </w:t>
      </w:r>
      <w:r>
        <w:t>Headteacher/DSL</w:t>
      </w:r>
      <w:r>
        <w:rPr>
          <w:spacing w:val="-8"/>
        </w:rPr>
        <w:t xml:space="preserve"> </w:t>
      </w:r>
      <w:r>
        <w:t>immediately.</w:t>
      </w:r>
      <w:r>
        <w:rPr>
          <w:spacing w:val="-11"/>
        </w:rPr>
        <w:t xml:space="preserve"> </w:t>
      </w:r>
      <w:r>
        <w:t>Should</w:t>
      </w:r>
      <w:r>
        <w:rPr>
          <w:spacing w:val="-8"/>
        </w:rPr>
        <w:t xml:space="preserve"> </w:t>
      </w:r>
      <w:r>
        <w:t>an</w:t>
      </w:r>
      <w:r>
        <w:rPr>
          <w:spacing w:val="-8"/>
        </w:rPr>
        <w:t xml:space="preserve"> </w:t>
      </w:r>
      <w:r>
        <w:t>allegation be made against the Headteacher, this will be reported to the Chair of Governors. In the event that neither the Headteacher</w:t>
      </w:r>
      <w:r>
        <w:rPr>
          <w:spacing w:val="-9"/>
        </w:rPr>
        <w:t xml:space="preserve"> </w:t>
      </w:r>
      <w:r>
        <w:t>nor</w:t>
      </w:r>
      <w:r>
        <w:rPr>
          <w:spacing w:val="-9"/>
        </w:rPr>
        <w:t xml:space="preserve"> </w:t>
      </w:r>
      <w:r>
        <w:t>Chair</w:t>
      </w:r>
      <w:r>
        <w:rPr>
          <w:spacing w:val="-10"/>
        </w:rPr>
        <w:t xml:space="preserve"> </w:t>
      </w:r>
      <w:r>
        <w:t>of</w:t>
      </w:r>
      <w:r>
        <w:rPr>
          <w:spacing w:val="-11"/>
        </w:rPr>
        <w:t xml:space="preserve"> </w:t>
      </w:r>
      <w:r>
        <w:t>Governors</w:t>
      </w:r>
      <w:r>
        <w:rPr>
          <w:spacing w:val="-8"/>
        </w:rPr>
        <w:t xml:space="preserve"> </w:t>
      </w:r>
      <w:r>
        <w:t>are</w:t>
      </w:r>
      <w:r>
        <w:rPr>
          <w:spacing w:val="-11"/>
        </w:rPr>
        <w:t xml:space="preserve"> </w:t>
      </w:r>
      <w:r>
        <w:t>not</w:t>
      </w:r>
      <w:r>
        <w:rPr>
          <w:spacing w:val="-8"/>
        </w:rPr>
        <w:t xml:space="preserve"> </w:t>
      </w:r>
      <w:r>
        <w:t>contactable</w:t>
      </w:r>
      <w:r>
        <w:rPr>
          <w:spacing w:val="-8"/>
        </w:rPr>
        <w:t xml:space="preserve"> </w:t>
      </w:r>
      <w:r>
        <w:t>on</w:t>
      </w:r>
      <w:r>
        <w:rPr>
          <w:spacing w:val="-8"/>
        </w:rPr>
        <w:t xml:space="preserve"> </w:t>
      </w:r>
      <w:r>
        <w:t>that</w:t>
      </w:r>
      <w:r>
        <w:rPr>
          <w:spacing w:val="-8"/>
        </w:rPr>
        <w:t xml:space="preserve"> </w:t>
      </w:r>
      <w:r>
        <w:t>day,</w:t>
      </w:r>
      <w:r>
        <w:rPr>
          <w:spacing w:val="-11"/>
        </w:rPr>
        <w:t xml:space="preserve"> </w:t>
      </w:r>
      <w:r>
        <w:t>the</w:t>
      </w:r>
      <w:r>
        <w:rPr>
          <w:spacing w:val="-8"/>
        </w:rPr>
        <w:t xml:space="preserve"> </w:t>
      </w:r>
      <w:r>
        <w:t>information</w:t>
      </w:r>
      <w:r>
        <w:rPr>
          <w:spacing w:val="-11"/>
        </w:rPr>
        <w:t xml:space="preserve"> </w:t>
      </w:r>
      <w:r>
        <w:t>must</w:t>
      </w:r>
      <w:r>
        <w:rPr>
          <w:spacing w:val="-8"/>
        </w:rPr>
        <w:t xml:space="preserve"> </w:t>
      </w:r>
      <w:r>
        <w:t>be</w:t>
      </w:r>
      <w:r>
        <w:rPr>
          <w:spacing w:val="-8"/>
        </w:rPr>
        <w:t xml:space="preserve"> </w:t>
      </w:r>
      <w:r>
        <w:t>passed</w:t>
      </w:r>
      <w:r>
        <w:rPr>
          <w:spacing w:val="-8"/>
        </w:rPr>
        <w:t xml:space="preserve"> </w:t>
      </w:r>
      <w:r>
        <w:t>to</w:t>
      </w:r>
      <w:r>
        <w:rPr>
          <w:spacing w:val="-8"/>
        </w:rPr>
        <w:t xml:space="preserve"> </w:t>
      </w:r>
      <w:r>
        <w:t>and</w:t>
      </w:r>
      <w:r>
        <w:rPr>
          <w:spacing w:val="-8"/>
        </w:rPr>
        <w:t xml:space="preserve"> </w:t>
      </w:r>
      <w:r>
        <w:t>dealt with by either the member of staff acting as headteacher or the Vice Chair of Governors.</w:t>
      </w:r>
    </w:p>
    <w:p w14:paraId="621B1A52" w14:textId="77777777" w:rsidR="00E275C8" w:rsidRDefault="00E275C8">
      <w:pPr>
        <w:pStyle w:val="BodyText"/>
        <w:spacing w:before="2"/>
        <w:rPr>
          <w:sz w:val="29"/>
        </w:rPr>
      </w:pPr>
    </w:p>
    <w:p w14:paraId="44CDA8E2" w14:textId="77777777" w:rsidR="00E275C8" w:rsidRDefault="00000000">
      <w:pPr>
        <w:pStyle w:val="ListParagraph"/>
        <w:numPr>
          <w:ilvl w:val="1"/>
          <w:numId w:val="6"/>
        </w:numPr>
        <w:tabs>
          <w:tab w:val="left" w:pos="1230"/>
          <w:tab w:val="left" w:pos="1233"/>
        </w:tabs>
        <w:spacing w:line="244" w:lineRule="auto"/>
        <w:ind w:right="106"/>
        <w:jc w:val="both"/>
      </w:pPr>
      <w:r>
        <w:t>The Headteacher/DSL or</w:t>
      </w:r>
      <w:r>
        <w:rPr>
          <w:spacing w:val="-2"/>
        </w:rPr>
        <w:t xml:space="preserve"> </w:t>
      </w:r>
      <w:r>
        <w:t>Chair of</w:t>
      </w:r>
      <w:r>
        <w:rPr>
          <w:spacing w:val="-1"/>
        </w:rPr>
        <w:t xml:space="preserve"> </w:t>
      </w:r>
      <w:r>
        <w:t>Governors will follow</w:t>
      </w:r>
      <w:r>
        <w:rPr>
          <w:spacing w:val="-2"/>
        </w:rPr>
        <w:t xml:space="preserve"> </w:t>
      </w:r>
      <w:r>
        <w:t>the</w:t>
      </w:r>
      <w:r>
        <w:rPr>
          <w:spacing w:val="-1"/>
        </w:rPr>
        <w:t xml:space="preserve"> </w:t>
      </w:r>
      <w:r>
        <w:t>flowchart</w:t>
      </w:r>
      <w:r>
        <w:rPr>
          <w:spacing w:val="-1"/>
        </w:rPr>
        <w:t xml:space="preserve"> </w:t>
      </w:r>
      <w:r>
        <w:t>in Appendix F</w:t>
      </w:r>
      <w:r>
        <w:rPr>
          <w:spacing w:val="-2"/>
        </w:rPr>
        <w:t xml:space="preserve"> </w:t>
      </w:r>
      <w:r>
        <w:t>of</w:t>
      </w:r>
      <w:r>
        <w:rPr>
          <w:spacing w:val="-1"/>
        </w:rPr>
        <w:t xml:space="preserve"> </w:t>
      </w:r>
      <w:r>
        <w:t>this</w:t>
      </w:r>
      <w:r>
        <w:rPr>
          <w:spacing w:val="-1"/>
        </w:rPr>
        <w:t xml:space="preserve"> </w:t>
      </w:r>
      <w:r>
        <w:t>policy. No</w:t>
      </w:r>
      <w:r>
        <w:rPr>
          <w:spacing w:val="-1"/>
        </w:rPr>
        <w:t xml:space="preserve"> </w:t>
      </w:r>
      <w:r>
        <w:t>member</w:t>
      </w:r>
      <w:r>
        <w:rPr>
          <w:spacing w:val="-1"/>
        </w:rPr>
        <w:t xml:space="preserve"> </w:t>
      </w:r>
      <w:r>
        <w:t>of staff</w:t>
      </w:r>
      <w:r>
        <w:rPr>
          <w:spacing w:val="-13"/>
        </w:rPr>
        <w:t xml:space="preserve"> </w:t>
      </w:r>
      <w:r>
        <w:t>or</w:t>
      </w:r>
      <w:r>
        <w:rPr>
          <w:spacing w:val="-13"/>
        </w:rPr>
        <w:t xml:space="preserve"> </w:t>
      </w:r>
      <w:r>
        <w:t>the</w:t>
      </w:r>
      <w:r>
        <w:rPr>
          <w:spacing w:val="-12"/>
        </w:rPr>
        <w:t xml:space="preserve"> </w:t>
      </w:r>
      <w:r>
        <w:t>governing</w:t>
      </w:r>
      <w:r>
        <w:rPr>
          <w:spacing w:val="-13"/>
        </w:rPr>
        <w:t xml:space="preserve"> </w:t>
      </w:r>
      <w:r>
        <w:t>body</w:t>
      </w:r>
      <w:r>
        <w:rPr>
          <w:spacing w:val="-12"/>
        </w:rPr>
        <w:t xml:space="preserve"> </w:t>
      </w:r>
      <w:r>
        <w:t>will</w:t>
      </w:r>
      <w:r>
        <w:rPr>
          <w:spacing w:val="-13"/>
        </w:rPr>
        <w:t xml:space="preserve"> </w:t>
      </w:r>
      <w:r>
        <w:t>undertake</w:t>
      </w:r>
      <w:r>
        <w:rPr>
          <w:spacing w:val="-12"/>
        </w:rPr>
        <w:t xml:space="preserve"> </w:t>
      </w:r>
      <w:r>
        <w:t>further</w:t>
      </w:r>
      <w:r>
        <w:rPr>
          <w:spacing w:val="-13"/>
        </w:rPr>
        <w:t xml:space="preserve"> </w:t>
      </w:r>
      <w:r>
        <w:t>investigations</w:t>
      </w:r>
      <w:r>
        <w:rPr>
          <w:spacing w:val="-12"/>
        </w:rPr>
        <w:t xml:space="preserve"> </w:t>
      </w:r>
      <w:r>
        <w:t>before</w:t>
      </w:r>
      <w:r>
        <w:rPr>
          <w:spacing w:val="-13"/>
        </w:rPr>
        <w:t xml:space="preserve"> </w:t>
      </w:r>
      <w:r>
        <w:t>receiving</w:t>
      </w:r>
      <w:r>
        <w:rPr>
          <w:spacing w:val="-12"/>
        </w:rPr>
        <w:t xml:space="preserve"> </w:t>
      </w:r>
      <w:r>
        <w:t>advice</w:t>
      </w:r>
      <w:r>
        <w:rPr>
          <w:spacing w:val="-13"/>
        </w:rPr>
        <w:t xml:space="preserve"> </w:t>
      </w:r>
      <w:r>
        <w:t>from</w:t>
      </w:r>
      <w:r>
        <w:rPr>
          <w:spacing w:val="-13"/>
        </w:rPr>
        <w:t xml:space="preserve"> </w:t>
      </w:r>
      <w:r>
        <w:t>Single</w:t>
      </w:r>
      <w:r>
        <w:rPr>
          <w:spacing w:val="-12"/>
        </w:rPr>
        <w:t xml:space="preserve"> </w:t>
      </w:r>
      <w:r>
        <w:t>Point</w:t>
      </w:r>
      <w:r>
        <w:rPr>
          <w:spacing w:val="-13"/>
        </w:rPr>
        <w:t xml:space="preserve"> </w:t>
      </w:r>
      <w:r>
        <w:t>of</w:t>
      </w:r>
      <w:r>
        <w:rPr>
          <w:spacing w:val="-12"/>
        </w:rPr>
        <w:t xml:space="preserve"> </w:t>
      </w:r>
      <w:r>
        <w:t>Advice or LADO.</w:t>
      </w:r>
    </w:p>
    <w:p w14:paraId="20D4D1ED" w14:textId="77777777" w:rsidR="00E275C8" w:rsidRDefault="00E275C8">
      <w:pPr>
        <w:pStyle w:val="BodyText"/>
        <w:spacing w:before="10"/>
        <w:rPr>
          <w:sz w:val="21"/>
        </w:rPr>
      </w:pPr>
    </w:p>
    <w:p w14:paraId="1F863330" w14:textId="77777777" w:rsidR="00E275C8" w:rsidRDefault="00000000">
      <w:pPr>
        <w:pStyle w:val="ListParagraph"/>
        <w:numPr>
          <w:ilvl w:val="1"/>
          <w:numId w:val="6"/>
        </w:numPr>
        <w:tabs>
          <w:tab w:val="left" w:pos="1230"/>
          <w:tab w:val="left" w:pos="1233"/>
        </w:tabs>
        <w:spacing w:before="1" w:line="242" w:lineRule="auto"/>
        <w:ind w:right="107"/>
        <w:jc w:val="both"/>
      </w:pPr>
      <w:r>
        <w:t>Any</w:t>
      </w:r>
      <w:r>
        <w:rPr>
          <w:spacing w:val="-10"/>
        </w:rPr>
        <w:t xml:space="preserve"> </w:t>
      </w:r>
      <w:r>
        <w:t>member</w:t>
      </w:r>
      <w:r>
        <w:rPr>
          <w:spacing w:val="-13"/>
        </w:rPr>
        <w:t xml:space="preserve"> </w:t>
      </w:r>
      <w:r>
        <w:t>of</w:t>
      </w:r>
      <w:r>
        <w:rPr>
          <w:spacing w:val="-10"/>
        </w:rPr>
        <w:t xml:space="preserve"> </w:t>
      </w:r>
      <w:r>
        <w:t>staff</w:t>
      </w:r>
      <w:r>
        <w:rPr>
          <w:spacing w:val="-11"/>
        </w:rPr>
        <w:t xml:space="preserve"> </w:t>
      </w:r>
      <w:r>
        <w:t>or</w:t>
      </w:r>
      <w:r>
        <w:rPr>
          <w:spacing w:val="-13"/>
        </w:rPr>
        <w:t xml:space="preserve"> </w:t>
      </w:r>
      <w:r>
        <w:t>volunteer</w:t>
      </w:r>
      <w:r>
        <w:rPr>
          <w:spacing w:val="-10"/>
        </w:rPr>
        <w:t xml:space="preserve"> </w:t>
      </w:r>
      <w:r>
        <w:t>who</w:t>
      </w:r>
      <w:r>
        <w:rPr>
          <w:spacing w:val="-11"/>
        </w:rPr>
        <w:t xml:space="preserve"> </w:t>
      </w:r>
      <w:r>
        <w:t>does</w:t>
      </w:r>
      <w:r>
        <w:rPr>
          <w:spacing w:val="-13"/>
        </w:rPr>
        <w:t xml:space="preserve"> </w:t>
      </w:r>
      <w:r>
        <w:t>not</w:t>
      </w:r>
      <w:r>
        <w:rPr>
          <w:spacing w:val="-10"/>
        </w:rPr>
        <w:t xml:space="preserve"> </w:t>
      </w:r>
      <w:r>
        <w:t>feel</w:t>
      </w:r>
      <w:r>
        <w:rPr>
          <w:spacing w:val="-13"/>
        </w:rPr>
        <w:t xml:space="preserve"> </w:t>
      </w:r>
      <w:r>
        <w:t>confident</w:t>
      </w:r>
      <w:r>
        <w:rPr>
          <w:spacing w:val="-12"/>
        </w:rPr>
        <w:t xml:space="preserve"> </w:t>
      </w:r>
      <w:r>
        <w:t>to</w:t>
      </w:r>
      <w:r>
        <w:rPr>
          <w:spacing w:val="-11"/>
        </w:rPr>
        <w:t xml:space="preserve"> </w:t>
      </w:r>
      <w:r>
        <w:t>raise</w:t>
      </w:r>
      <w:r>
        <w:rPr>
          <w:spacing w:val="-11"/>
        </w:rPr>
        <w:t xml:space="preserve"> </w:t>
      </w:r>
      <w:r>
        <w:t>their</w:t>
      </w:r>
      <w:r>
        <w:rPr>
          <w:spacing w:val="-10"/>
        </w:rPr>
        <w:t xml:space="preserve"> </w:t>
      </w:r>
      <w:r>
        <w:t>concerns</w:t>
      </w:r>
      <w:r>
        <w:rPr>
          <w:spacing w:val="-10"/>
        </w:rPr>
        <w:t xml:space="preserve"> </w:t>
      </w:r>
      <w:r>
        <w:t>with</w:t>
      </w:r>
      <w:r>
        <w:rPr>
          <w:spacing w:val="-11"/>
        </w:rPr>
        <w:t xml:space="preserve"> </w:t>
      </w:r>
      <w:r>
        <w:t>the</w:t>
      </w:r>
      <w:r>
        <w:rPr>
          <w:spacing w:val="-13"/>
        </w:rPr>
        <w:t xml:space="preserve"> </w:t>
      </w:r>
      <w:r>
        <w:t>headteacher</w:t>
      </w:r>
      <w:r>
        <w:rPr>
          <w:spacing w:val="-10"/>
        </w:rPr>
        <w:t xml:space="preserve"> </w:t>
      </w:r>
      <w:r>
        <w:t>or</w:t>
      </w:r>
      <w:r>
        <w:rPr>
          <w:spacing w:val="-11"/>
        </w:rPr>
        <w:t xml:space="preserve"> </w:t>
      </w:r>
      <w:r>
        <w:t>Chair of Governors should follow the flowchart in Appendix F of this policy and make the appropriate contact direct.</w:t>
      </w:r>
    </w:p>
    <w:p w14:paraId="7A6673DA" w14:textId="77777777" w:rsidR="00E275C8" w:rsidRDefault="00E275C8">
      <w:pPr>
        <w:pStyle w:val="BodyText"/>
        <w:spacing w:before="5"/>
      </w:pPr>
    </w:p>
    <w:p w14:paraId="477773F9" w14:textId="77777777" w:rsidR="00E275C8" w:rsidRDefault="00000000">
      <w:pPr>
        <w:pStyle w:val="ListParagraph"/>
        <w:numPr>
          <w:ilvl w:val="1"/>
          <w:numId w:val="6"/>
        </w:numPr>
        <w:tabs>
          <w:tab w:val="left" w:pos="1314"/>
        </w:tabs>
        <w:spacing w:before="1"/>
        <w:ind w:left="1314" w:hanging="802"/>
      </w:pPr>
      <w:r>
        <w:rPr>
          <w:spacing w:val="-2"/>
        </w:rPr>
        <w:t>Supporting</w:t>
      </w:r>
      <w:r>
        <w:rPr>
          <w:spacing w:val="5"/>
        </w:rPr>
        <w:t xml:space="preserve"> </w:t>
      </w:r>
      <w:r>
        <w:rPr>
          <w:spacing w:val="-2"/>
        </w:rPr>
        <w:t>people:</w:t>
      </w:r>
    </w:p>
    <w:p w14:paraId="4CA8E203" w14:textId="77777777" w:rsidR="00E275C8" w:rsidRDefault="00000000">
      <w:pPr>
        <w:pStyle w:val="ListParagraph"/>
        <w:numPr>
          <w:ilvl w:val="2"/>
          <w:numId w:val="6"/>
        </w:numPr>
        <w:tabs>
          <w:tab w:val="left" w:pos="1953"/>
        </w:tabs>
        <w:spacing w:before="16"/>
        <w:ind w:left="1953" w:right="111"/>
        <w:rPr>
          <w:rFonts w:ascii="Arial" w:hAnsi="Arial"/>
          <w:sz w:val="24"/>
        </w:rPr>
      </w:pPr>
      <w:r>
        <w:t>The school together with Children’s Social Care and the police, if they are involved, will consider the impact on the child concerned and provide support as appropriate.</w:t>
      </w:r>
    </w:p>
    <w:p w14:paraId="05F35CAB" w14:textId="77777777" w:rsidR="00E275C8" w:rsidRDefault="00000000">
      <w:pPr>
        <w:pStyle w:val="ListParagraph"/>
        <w:numPr>
          <w:ilvl w:val="2"/>
          <w:numId w:val="6"/>
        </w:numPr>
        <w:tabs>
          <w:tab w:val="left" w:pos="1953"/>
        </w:tabs>
        <w:spacing w:before="15"/>
        <w:ind w:left="1953" w:right="112"/>
        <w:rPr>
          <w:rFonts w:ascii="Arial" w:hAnsi="Arial"/>
          <w:sz w:val="24"/>
        </w:rPr>
      </w:pPr>
      <w:r>
        <w:t>The</w:t>
      </w:r>
      <w:r>
        <w:rPr>
          <w:spacing w:val="40"/>
        </w:rPr>
        <w:t xml:space="preserve"> </w:t>
      </w:r>
      <w:r>
        <w:t>Headteacher</w:t>
      </w:r>
      <w:r>
        <w:rPr>
          <w:spacing w:val="40"/>
        </w:rPr>
        <w:t xml:space="preserve"> </w:t>
      </w:r>
      <w:r>
        <w:t>will</w:t>
      </w:r>
      <w:r>
        <w:rPr>
          <w:spacing w:val="40"/>
        </w:rPr>
        <w:t xml:space="preserve"> </w:t>
      </w:r>
      <w:r>
        <w:t>ensure</w:t>
      </w:r>
      <w:r>
        <w:rPr>
          <w:spacing w:val="40"/>
        </w:rPr>
        <w:t xml:space="preserve"> </w:t>
      </w:r>
      <w:r>
        <w:t>that</w:t>
      </w:r>
      <w:r>
        <w:rPr>
          <w:spacing w:val="40"/>
        </w:rPr>
        <w:t xml:space="preserve"> </w:t>
      </w:r>
      <w:r>
        <w:t>the</w:t>
      </w:r>
      <w:r>
        <w:rPr>
          <w:spacing w:val="40"/>
        </w:rPr>
        <w:t xml:space="preserve"> </w:t>
      </w:r>
      <w:r>
        <w:t>child</w:t>
      </w:r>
      <w:r>
        <w:rPr>
          <w:spacing w:val="40"/>
        </w:rPr>
        <w:t xml:space="preserve"> </w:t>
      </w:r>
      <w:r>
        <w:t>and</w:t>
      </w:r>
      <w:r>
        <w:rPr>
          <w:spacing w:val="40"/>
        </w:rPr>
        <w:t xml:space="preserve"> </w:t>
      </w:r>
      <w:r>
        <w:t>family</w:t>
      </w:r>
      <w:r>
        <w:rPr>
          <w:spacing w:val="40"/>
        </w:rPr>
        <w:t xml:space="preserve"> </w:t>
      </w:r>
      <w:r>
        <w:t>are</w:t>
      </w:r>
      <w:r>
        <w:rPr>
          <w:spacing w:val="40"/>
        </w:rPr>
        <w:t xml:space="preserve"> </w:t>
      </w:r>
      <w:r>
        <w:t>kept</w:t>
      </w:r>
      <w:r>
        <w:rPr>
          <w:spacing w:val="40"/>
        </w:rPr>
        <w:t xml:space="preserve"> </w:t>
      </w:r>
      <w:r>
        <w:t>informed</w:t>
      </w:r>
      <w:r>
        <w:rPr>
          <w:spacing w:val="40"/>
        </w:rPr>
        <w:t xml:space="preserve"> </w:t>
      </w:r>
      <w:r>
        <w:t>of</w:t>
      </w:r>
      <w:r>
        <w:rPr>
          <w:spacing w:val="40"/>
        </w:rPr>
        <w:t xml:space="preserve"> </w:t>
      </w:r>
      <w:r>
        <w:t>the</w:t>
      </w:r>
      <w:r>
        <w:rPr>
          <w:spacing w:val="40"/>
        </w:rPr>
        <w:t xml:space="preserve"> </w:t>
      </w:r>
      <w:r>
        <w:t>progress</w:t>
      </w:r>
      <w:r>
        <w:rPr>
          <w:spacing w:val="40"/>
        </w:rPr>
        <w:t xml:space="preserve"> </w:t>
      </w:r>
      <w:r>
        <w:t>of</w:t>
      </w:r>
      <w:r>
        <w:rPr>
          <w:spacing w:val="40"/>
        </w:rPr>
        <w:t xml:space="preserve"> </w:t>
      </w:r>
      <w:r>
        <w:t xml:space="preserve">the </w:t>
      </w:r>
      <w:r>
        <w:rPr>
          <w:spacing w:val="-2"/>
        </w:rPr>
        <w:t>investigation.</w:t>
      </w:r>
    </w:p>
    <w:p w14:paraId="6436BBD9" w14:textId="77777777" w:rsidR="00E275C8" w:rsidRDefault="00000000">
      <w:pPr>
        <w:pStyle w:val="ListParagraph"/>
        <w:numPr>
          <w:ilvl w:val="2"/>
          <w:numId w:val="6"/>
        </w:numPr>
        <w:tabs>
          <w:tab w:val="left" w:pos="1953"/>
        </w:tabs>
        <w:spacing w:before="15" w:line="275" w:lineRule="exact"/>
        <w:ind w:left="1953"/>
        <w:rPr>
          <w:rFonts w:ascii="Arial" w:hAnsi="Arial"/>
          <w:sz w:val="24"/>
        </w:rPr>
      </w:pPr>
      <w:r>
        <w:t>The</w:t>
      </w:r>
      <w:r>
        <w:rPr>
          <w:spacing w:val="-7"/>
        </w:rPr>
        <w:t xml:space="preserve"> </w:t>
      </w:r>
      <w:r>
        <w:t>school</w:t>
      </w:r>
      <w:r>
        <w:rPr>
          <w:spacing w:val="-4"/>
        </w:rPr>
        <w:t xml:space="preserve"> </w:t>
      </w:r>
      <w:r>
        <w:t>will</w:t>
      </w:r>
      <w:r>
        <w:rPr>
          <w:spacing w:val="-4"/>
        </w:rPr>
        <w:t xml:space="preserve"> </w:t>
      </w:r>
      <w:r>
        <w:t>need</w:t>
      </w:r>
      <w:r>
        <w:rPr>
          <w:spacing w:val="-7"/>
        </w:rPr>
        <w:t xml:space="preserve"> </w:t>
      </w:r>
      <w:r>
        <w:t>to</w:t>
      </w:r>
      <w:r>
        <w:rPr>
          <w:spacing w:val="-4"/>
        </w:rPr>
        <w:t xml:space="preserve"> </w:t>
      </w:r>
      <w:r>
        <w:t>contact</w:t>
      </w:r>
      <w:r>
        <w:rPr>
          <w:spacing w:val="-2"/>
        </w:rPr>
        <w:t xml:space="preserve"> </w:t>
      </w:r>
      <w:r>
        <w:t>their</w:t>
      </w:r>
      <w:r>
        <w:rPr>
          <w:spacing w:val="-5"/>
        </w:rPr>
        <w:t xml:space="preserve"> </w:t>
      </w:r>
      <w:r>
        <w:t>Personnel/HR</w:t>
      </w:r>
      <w:r>
        <w:rPr>
          <w:spacing w:val="-5"/>
        </w:rPr>
        <w:t xml:space="preserve"> </w:t>
      </w:r>
      <w:r>
        <w:t>lead</w:t>
      </w:r>
      <w:r>
        <w:rPr>
          <w:spacing w:val="-4"/>
        </w:rPr>
        <w:t xml:space="preserve"> </w:t>
      </w:r>
      <w:r>
        <w:t>for</w:t>
      </w:r>
      <w:r>
        <w:rPr>
          <w:spacing w:val="-5"/>
        </w:rPr>
        <w:t xml:space="preserve"> </w:t>
      </w:r>
      <w:r>
        <w:t>the</w:t>
      </w:r>
      <w:r>
        <w:rPr>
          <w:spacing w:val="-4"/>
        </w:rPr>
        <w:t xml:space="preserve"> </w:t>
      </w:r>
      <w:r>
        <w:t>organisation</w:t>
      </w:r>
      <w:r>
        <w:rPr>
          <w:spacing w:val="-4"/>
        </w:rPr>
        <w:t xml:space="preserve"> </w:t>
      </w:r>
      <w:r>
        <w:t>for</w:t>
      </w:r>
      <w:r>
        <w:rPr>
          <w:spacing w:val="-4"/>
        </w:rPr>
        <w:t xml:space="preserve"> </w:t>
      </w:r>
      <w:r>
        <w:t>advice</w:t>
      </w:r>
      <w:r>
        <w:rPr>
          <w:spacing w:val="-5"/>
        </w:rPr>
        <w:t xml:space="preserve"> </w:t>
      </w:r>
      <w:r>
        <w:t>in</w:t>
      </w:r>
      <w:r>
        <w:rPr>
          <w:spacing w:val="-4"/>
        </w:rPr>
        <w:t xml:space="preserve"> </w:t>
      </w:r>
      <w:r>
        <w:t>relation</w:t>
      </w:r>
      <w:r>
        <w:rPr>
          <w:spacing w:val="-7"/>
        </w:rPr>
        <w:t xml:space="preserve"> </w:t>
      </w:r>
      <w:r>
        <w:t>to</w:t>
      </w:r>
      <w:r>
        <w:rPr>
          <w:spacing w:val="-4"/>
        </w:rPr>
        <w:t xml:space="preserve"> </w:t>
      </w:r>
      <w:r>
        <w:rPr>
          <w:spacing w:val="-5"/>
        </w:rPr>
        <w:t>the</w:t>
      </w:r>
    </w:p>
    <w:p w14:paraId="22D168B9" w14:textId="77777777" w:rsidR="00E275C8" w:rsidRDefault="00000000">
      <w:pPr>
        <w:pStyle w:val="BodyText"/>
        <w:spacing w:line="249" w:lineRule="exact"/>
        <w:ind w:left="1953"/>
      </w:pPr>
      <w:r>
        <w:t>investigation</w:t>
      </w:r>
      <w:r>
        <w:rPr>
          <w:spacing w:val="-7"/>
        </w:rPr>
        <w:t xml:space="preserve"> </w:t>
      </w:r>
      <w:r>
        <w:t>of</w:t>
      </w:r>
      <w:r>
        <w:rPr>
          <w:spacing w:val="-7"/>
        </w:rPr>
        <w:t xml:space="preserve"> </w:t>
      </w:r>
      <w:r>
        <w:t>any</w:t>
      </w:r>
      <w:r>
        <w:rPr>
          <w:spacing w:val="-7"/>
        </w:rPr>
        <w:t xml:space="preserve"> </w:t>
      </w:r>
      <w:r>
        <w:t>allegation</w:t>
      </w:r>
      <w:r>
        <w:rPr>
          <w:spacing w:val="-7"/>
        </w:rPr>
        <w:t xml:space="preserve"> </w:t>
      </w:r>
      <w:r>
        <w:t>in</w:t>
      </w:r>
      <w:r>
        <w:rPr>
          <w:spacing w:val="-5"/>
        </w:rPr>
        <w:t xml:space="preserve"> </w:t>
      </w:r>
      <w:r>
        <w:t>line</w:t>
      </w:r>
      <w:r>
        <w:rPr>
          <w:spacing w:val="-5"/>
        </w:rPr>
        <w:t xml:space="preserve"> </w:t>
      </w:r>
      <w:r>
        <w:t>with</w:t>
      </w:r>
      <w:r>
        <w:rPr>
          <w:spacing w:val="-5"/>
        </w:rPr>
        <w:t xml:space="preserve"> </w:t>
      </w:r>
      <w:r>
        <w:t>the</w:t>
      </w:r>
      <w:r>
        <w:rPr>
          <w:spacing w:val="-5"/>
        </w:rPr>
        <w:t xml:space="preserve"> </w:t>
      </w:r>
      <w:r>
        <w:t>Councils’</w:t>
      </w:r>
      <w:r>
        <w:rPr>
          <w:spacing w:val="-5"/>
        </w:rPr>
        <w:t xml:space="preserve"> </w:t>
      </w:r>
      <w:r>
        <w:t>Disciplinary</w:t>
      </w:r>
      <w:r>
        <w:rPr>
          <w:spacing w:val="-5"/>
        </w:rPr>
        <w:t xml:space="preserve"> </w:t>
      </w:r>
      <w:r>
        <w:t>Policy,</w:t>
      </w:r>
      <w:r>
        <w:rPr>
          <w:spacing w:val="-5"/>
        </w:rPr>
        <w:t xml:space="preserve"> </w:t>
      </w:r>
      <w:r>
        <w:t>where</w:t>
      </w:r>
      <w:r>
        <w:rPr>
          <w:spacing w:val="-4"/>
        </w:rPr>
        <w:t xml:space="preserve"> </w:t>
      </w:r>
      <w:r>
        <w:rPr>
          <w:spacing w:val="-2"/>
        </w:rPr>
        <w:t>appropriate.</w:t>
      </w:r>
    </w:p>
    <w:p w14:paraId="56AB4278" w14:textId="77777777" w:rsidR="00E275C8" w:rsidRDefault="00000000">
      <w:pPr>
        <w:pStyle w:val="ListParagraph"/>
        <w:numPr>
          <w:ilvl w:val="2"/>
          <w:numId w:val="6"/>
        </w:numPr>
        <w:tabs>
          <w:tab w:val="left" w:pos="1953"/>
        </w:tabs>
        <w:spacing w:before="17"/>
        <w:ind w:left="1953" w:right="109"/>
        <w:jc w:val="both"/>
        <w:rPr>
          <w:rFonts w:ascii="Arial" w:hAnsi="Arial"/>
          <w:sz w:val="24"/>
        </w:rPr>
      </w:pPr>
      <w:r>
        <w:t>The</w:t>
      </w:r>
      <w:r>
        <w:rPr>
          <w:spacing w:val="-4"/>
        </w:rPr>
        <w:t xml:space="preserve"> </w:t>
      </w:r>
      <w:r>
        <w:t>staff</w:t>
      </w:r>
      <w:r>
        <w:rPr>
          <w:spacing w:val="-10"/>
        </w:rPr>
        <w:t xml:space="preserve"> </w:t>
      </w:r>
      <w:r>
        <w:t>member</w:t>
      </w:r>
      <w:r>
        <w:rPr>
          <w:spacing w:val="-5"/>
        </w:rPr>
        <w:t xml:space="preserve"> </w:t>
      </w:r>
      <w:r>
        <w:t>who</w:t>
      </w:r>
      <w:r>
        <w:rPr>
          <w:spacing w:val="-6"/>
        </w:rPr>
        <w:t xml:space="preserve"> </w:t>
      </w:r>
      <w:r>
        <w:t>is</w:t>
      </w:r>
      <w:r>
        <w:rPr>
          <w:spacing w:val="-5"/>
        </w:rPr>
        <w:t xml:space="preserve"> </w:t>
      </w:r>
      <w:r>
        <w:t>the</w:t>
      </w:r>
      <w:r>
        <w:rPr>
          <w:spacing w:val="-6"/>
        </w:rPr>
        <w:t xml:space="preserve"> </w:t>
      </w:r>
      <w:r>
        <w:t>subject</w:t>
      </w:r>
      <w:r>
        <w:rPr>
          <w:spacing w:val="-8"/>
        </w:rPr>
        <w:t xml:space="preserve"> </w:t>
      </w:r>
      <w:r>
        <w:t>of</w:t>
      </w:r>
      <w:r>
        <w:rPr>
          <w:spacing w:val="-6"/>
        </w:rPr>
        <w:t xml:space="preserve"> </w:t>
      </w:r>
      <w:r>
        <w:t>the</w:t>
      </w:r>
      <w:r>
        <w:rPr>
          <w:spacing w:val="-3"/>
        </w:rPr>
        <w:t xml:space="preserve"> </w:t>
      </w:r>
      <w:r>
        <w:t>allegation</w:t>
      </w:r>
      <w:r>
        <w:rPr>
          <w:spacing w:val="-3"/>
        </w:rPr>
        <w:t xml:space="preserve"> </w:t>
      </w:r>
      <w:r>
        <w:t>will</w:t>
      </w:r>
      <w:r>
        <w:rPr>
          <w:spacing w:val="-5"/>
        </w:rPr>
        <w:t xml:space="preserve"> </w:t>
      </w:r>
      <w:r>
        <w:t>be</w:t>
      </w:r>
      <w:r>
        <w:rPr>
          <w:spacing w:val="-6"/>
        </w:rPr>
        <w:t xml:space="preserve"> </w:t>
      </w:r>
      <w:r>
        <w:t>advised</w:t>
      </w:r>
      <w:r>
        <w:rPr>
          <w:spacing w:val="-3"/>
        </w:rPr>
        <w:t xml:space="preserve"> </w:t>
      </w:r>
      <w:r>
        <w:t>to</w:t>
      </w:r>
      <w:r>
        <w:rPr>
          <w:spacing w:val="-6"/>
        </w:rPr>
        <w:t xml:space="preserve"> </w:t>
      </w:r>
      <w:r>
        <w:t>contact</w:t>
      </w:r>
      <w:r>
        <w:rPr>
          <w:spacing w:val="12"/>
        </w:rPr>
        <w:t xml:space="preserve"> </w:t>
      </w:r>
      <w:r>
        <w:t>their union,</w:t>
      </w:r>
      <w:r>
        <w:rPr>
          <w:spacing w:val="-6"/>
        </w:rPr>
        <w:t xml:space="preserve"> </w:t>
      </w:r>
      <w:r>
        <w:t>professional association</w:t>
      </w:r>
      <w:r>
        <w:rPr>
          <w:spacing w:val="-13"/>
        </w:rPr>
        <w:t xml:space="preserve"> </w:t>
      </w:r>
      <w:r>
        <w:t>or</w:t>
      </w:r>
      <w:r>
        <w:rPr>
          <w:spacing w:val="-13"/>
        </w:rPr>
        <w:t xml:space="preserve"> </w:t>
      </w:r>
      <w:r>
        <w:t>a</w:t>
      </w:r>
      <w:r>
        <w:rPr>
          <w:spacing w:val="-12"/>
        </w:rPr>
        <w:t xml:space="preserve"> </w:t>
      </w:r>
      <w:r>
        <w:t>colleague</w:t>
      </w:r>
      <w:r>
        <w:rPr>
          <w:spacing w:val="-11"/>
        </w:rPr>
        <w:t xml:space="preserve"> </w:t>
      </w:r>
      <w:r>
        <w:t>for</w:t>
      </w:r>
      <w:r>
        <w:rPr>
          <w:spacing w:val="-13"/>
        </w:rPr>
        <w:t xml:space="preserve"> </w:t>
      </w:r>
      <w:r>
        <w:t>support,</w:t>
      </w:r>
      <w:r>
        <w:rPr>
          <w:spacing w:val="-13"/>
        </w:rPr>
        <w:t xml:space="preserve"> </w:t>
      </w:r>
      <w:r>
        <w:t>(depending</w:t>
      </w:r>
      <w:r>
        <w:rPr>
          <w:spacing w:val="-12"/>
        </w:rPr>
        <w:t xml:space="preserve"> </w:t>
      </w:r>
      <w:r>
        <w:t>on</w:t>
      </w:r>
      <w:r>
        <w:rPr>
          <w:spacing w:val="-1"/>
        </w:rPr>
        <w:t xml:space="preserve"> </w:t>
      </w:r>
      <w:r>
        <w:t>the</w:t>
      </w:r>
      <w:r>
        <w:rPr>
          <w:spacing w:val="-2"/>
        </w:rPr>
        <w:t xml:space="preserve"> </w:t>
      </w:r>
      <w:r>
        <w:t>outcome</w:t>
      </w:r>
      <w:r>
        <w:rPr>
          <w:spacing w:val="-2"/>
        </w:rPr>
        <w:t xml:space="preserve"> </w:t>
      </w:r>
      <w:r>
        <w:t>of</w:t>
      </w:r>
      <w:r>
        <w:rPr>
          <w:spacing w:val="-2"/>
        </w:rPr>
        <w:t xml:space="preserve"> </w:t>
      </w:r>
      <w:r>
        <w:t>the</w:t>
      </w:r>
      <w:r>
        <w:rPr>
          <w:spacing w:val="-5"/>
        </w:rPr>
        <w:t xml:space="preserve"> </w:t>
      </w:r>
      <w:r>
        <w:t>safeguarding</w:t>
      </w:r>
      <w:r>
        <w:rPr>
          <w:spacing w:val="-2"/>
        </w:rPr>
        <w:t xml:space="preserve"> </w:t>
      </w:r>
      <w:r>
        <w:t>strategy</w:t>
      </w:r>
      <w:r>
        <w:rPr>
          <w:spacing w:val="-2"/>
        </w:rPr>
        <w:t xml:space="preserve"> </w:t>
      </w:r>
      <w:r>
        <w:t>meeting which will be chaired by Children’s</w:t>
      </w:r>
      <w:r>
        <w:rPr>
          <w:spacing w:val="-8"/>
        </w:rPr>
        <w:t xml:space="preserve"> </w:t>
      </w:r>
      <w:r>
        <w:t>Social</w:t>
      </w:r>
      <w:r>
        <w:rPr>
          <w:spacing w:val="-10"/>
        </w:rPr>
        <w:t xml:space="preserve"> </w:t>
      </w:r>
      <w:r>
        <w:t>Care</w:t>
      </w:r>
      <w:r>
        <w:rPr>
          <w:spacing w:val="-12"/>
        </w:rPr>
        <w:t xml:space="preserve"> </w:t>
      </w:r>
      <w:r>
        <w:t>or</w:t>
      </w:r>
      <w:r>
        <w:rPr>
          <w:spacing w:val="-12"/>
        </w:rPr>
        <w:t xml:space="preserve"> </w:t>
      </w:r>
      <w:r>
        <w:t>the</w:t>
      </w:r>
      <w:r>
        <w:rPr>
          <w:spacing w:val="-14"/>
        </w:rPr>
        <w:t xml:space="preserve"> </w:t>
      </w:r>
      <w:r>
        <w:t>LADO</w:t>
      </w:r>
      <w:r>
        <w:rPr>
          <w:spacing w:val="-10"/>
        </w:rPr>
        <w:t xml:space="preserve"> </w:t>
      </w:r>
      <w:r>
        <w:t>if</w:t>
      </w:r>
      <w:r>
        <w:rPr>
          <w:spacing w:val="-14"/>
        </w:rPr>
        <w:t xml:space="preserve"> </w:t>
      </w:r>
      <w:r>
        <w:t>the</w:t>
      </w:r>
      <w:r>
        <w:rPr>
          <w:spacing w:val="-12"/>
        </w:rPr>
        <w:t xml:space="preserve"> </w:t>
      </w:r>
      <w:r>
        <w:t>staff</w:t>
      </w:r>
      <w:r>
        <w:rPr>
          <w:spacing w:val="-12"/>
        </w:rPr>
        <w:t xml:space="preserve"> </w:t>
      </w:r>
      <w:r>
        <w:t>member</w:t>
      </w:r>
      <w:r>
        <w:rPr>
          <w:spacing w:val="-5"/>
        </w:rPr>
        <w:t xml:space="preserve"> </w:t>
      </w:r>
      <w:r>
        <w:t>is</w:t>
      </w:r>
      <w:r>
        <w:rPr>
          <w:spacing w:val="-10"/>
        </w:rPr>
        <w:t xml:space="preserve"> </w:t>
      </w:r>
      <w:r>
        <w:t>employed</w:t>
      </w:r>
      <w:r>
        <w:rPr>
          <w:spacing w:val="-10"/>
        </w:rPr>
        <w:t xml:space="preserve"> </w:t>
      </w:r>
      <w:r>
        <w:t>by</w:t>
      </w:r>
      <w:r>
        <w:rPr>
          <w:spacing w:val="-10"/>
        </w:rPr>
        <w:t xml:space="preserve"> </w:t>
      </w:r>
      <w:r>
        <w:t>ESCC).</w:t>
      </w:r>
    </w:p>
    <w:p w14:paraId="0321D774" w14:textId="77777777" w:rsidR="00E275C8" w:rsidRDefault="00000000">
      <w:pPr>
        <w:pStyle w:val="ListParagraph"/>
        <w:numPr>
          <w:ilvl w:val="2"/>
          <w:numId w:val="6"/>
        </w:numPr>
        <w:tabs>
          <w:tab w:val="left" w:pos="1953"/>
        </w:tabs>
        <w:spacing w:before="20"/>
        <w:ind w:left="1953" w:right="108"/>
        <w:jc w:val="both"/>
        <w:rPr>
          <w:rFonts w:ascii="Arial" w:hAnsi="Arial"/>
          <w:sz w:val="24"/>
        </w:rPr>
      </w:pPr>
      <w:r>
        <w:t>The</w:t>
      </w:r>
      <w:r>
        <w:rPr>
          <w:spacing w:val="-13"/>
        </w:rPr>
        <w:t xml:space="preserve"> </w:t>
      </w:r>
      <w:r>
        <w:t>Personnel/HR</w:t>
      </w:r>
      <w:r>
        <w:rPr>
          <w:spacing w:val="-13"/>
        </w:rPr>
        <w:t xml:space="preserve"> </w:t>
      </w:r>
      <w:r>
        <w:t>lead</w:t>
      </w:r>
      <w:r>
        <w:rPr>
          <w:spacing w:val="-12"/>
        </w:rPr>
        <w:t xml:space="preserve"> </w:t>
      </w:r>
      <w:r>
        <w:t>for</w:t>
      </w:r>
      <w:r>
        <w:rPr>
          <w:spacing w:val="-13"/>
        </w:rPr>
        <w:t xml:space="preserve"> </w:t>
      </w:r>
      <w:r>
        <w:t>the</w:t>
      </w:r>
      <w:r>
        <w:rPr>
          <w:spacing w:val="-12"/>
        </w:rPr>
        <w:t xml:space="preserve"> </w:t>
      </w:r>
      <w:r>
        <w:t>organisation</w:t>
      </w:r>
      <w:r>
        <w:rPr>
          <w:spacing w:val="-13"/>
        </w:rPr>
        <w:t xml:space="preserve"> </w:t>
      </w:r>
      <w:r>
        <w:t>will</w:t>
      </w:r>
      <w:r>
        <w:rPr>
          <w:spacing w:val="-12"/>
        </w:rPr>
        <w:t xml:space="preserve"> </w:t>
      </w:r>
      <w:r>
        <w:t>ensure</w:t>
      </w:r>
      <w:r>
        <w:rPr>
          <w:spacing w:val="-13"/>
        </w:rPr>
        <w:t xml:space="preserve"> </w:t>
      </w:r>
      <w:r>
        <w:t>that</w:t>
      </w:r>
      <w:r>
        <w:rPr>
          <w:spacing w:val="-12"/>
        </w:rPr>
        <w:t xml:space="preserve"> </w:t>
      </w:r>
      <w:r>
        <w:t>the</w:t>
      </w:r>
      <w:r>
        <w:rPr>
          <w:spacing w:val="-13"/>
        </w:rPr>
        <w:t xml:space="preserve"> </w:t>
      </w:r>
      <w:r>
        <w:t>staff</w:t>
      </w:r>
      <w:r>
        <w:rPr>
          <w:spacing w:val="-12"/>
        </w:rPr>
        <w:t xml:space="preserve"> </w:t>
      </w:r>
      <w:r>
        <w:t>member</w:t>
      </w:r>
      <w:r>
        <w:rPr>
          <w:spacing w:val="-13"/>
        </w:rPr>
        <w:t xml:space="preserve"> </w:t>
      </w:r>
      <w:r>
        <w:t>is</w:t>
      </w:r>
      <w:r>
        <w:rPr>
          <w:spacing w:val="-13"/>
        </w:rPr>
        <w:t xml:space="preserve"> </w:t>
      </w:r>
      <w:r>
        <w:t>provided</w:t>
      </w:r>
      <w:r>
        <w:rPr>
          <w:spacing w:val="-12"/>
        </w:rPr>
        <w:t xml:space="preserve"> </w:t>
      </w:r>
      <w:r>
        <w:t>with</w:t>
      </w:r>
      <w:r>
        <w:rPr>
          <w:spacing w:val="-13"/>
        </w:rPr>
        <w:t xml:space="preserve"> </w:t>
      </w:r>
      <w:r>
        <w:t>appropriate support,</w:t>
      </w:r>
      <w:r>
        <w:rPr>
          <w:spacing w:val="-4"/>
        </w:rPr>
        <w:t xml:space="preserve"> </w:t>
      </w:r>
      <w:r>
        <w:t>if</w:t>
      </w:r>
      <w:r>
        <w:rPr>
          <w:spacing w:val="-4"/>
        </w:rPr>
        <w:t xml:space="preserve"> </w:t>
      </w:r>
      <w:r>
        <w:t>necessary,</w:t>
      </w:r>
      <w:r>
        <w:rPr>
          <w:spacing w:val="-3"/>
        </w:rPr>
        <w:t xml:space="preserve"> </w:t>
      </w:r>
      <w:r>
        <w:t>through</w:t>
      </w:r>
      <w:r>
        <w:rPr>
          <w:spacing w:val="-7"/>
        </w:rPr>
        <w:t xml:space="preserve"> </w:t>
      </w:r>
      <w:r>
        <w:t>occupational</w:t>
      </w:r>
      <w:r>
        <w:rPr>
          <w:spacing w:val="-3"/>
        </w:rPr>
        <w:t xml:space="preserve"> </w:t>
      </w:r>
      <w:r>
        <w:t>health or welfare arrangements.</w:t>
      </w:r>
    </w:p>
    <w:p w14:paraId="44533929" w14:textId="77777777" w:rsidR="00E275C8" w:rsidRDefault="00000000">
      <w:pPr>
        <w:pStyle w:val="ListParagraph"/>
        <w:numPr>
          <w:ilvl w:val="2"/>
          <w:numId w:val="6"/>
        </w:numPr>
        <w:tabs>
          <w:tab w:val="left" w:pos="1953"/>
        </w:tabs>
        <w:spacing w:before="15"/>
        <w:ind w:left="1953" w:right="105"/>
        <w:jc w:val="both"/>
        <w:rPr>
          <w:rFonts w:ascii="Arial" w:hAnsi="Arial"/>
          <w:sz w:val="24"/>
        </w:rPr>
      </w:pPr>
      <w:r>
        <w:t>The</w:t>
      </w:r>
      <w:r>
        <w:rPr>
          <w:spacing w:val="-13"/>
        </w:rPr>
        <w:t xml:space="preserve"> </w:t>
      </w:r>
      <w:r>
        <w:t>headteacher</w:t>
      </w:r>
      <w:r>
        <w:rPr>
          <w:spacing w:val="-13"/>
        </w:rPr>
        <w:t xml:space="preserve"> </w:t>
      </w:r>
      <w:r>
        <w:t>will</w:t>
      </w:r>
      <w:r>
        <w:rPr>
          <w:spacing w:val="-12"/>
        </w:rPr>
        <w:t xml:space="preserve"> </w:t>
      </w:r>
      <w:r>
        <w:t>appoint</w:t>
      </w:r>
      <w:r>
        <w:rPr>
          <w:spacing w:val="-13"/>
        </w:rPr>
        <w:t xml:space="preserve"> </w:t>
      </w:r>
      <w:r>
        <w:t>a</w:t>
      </w:r>
      <w:r>
        <w:rPr>
          <w:spacing w:val="-12"/>
        </w:rPr>
        <w:t xml:space="preserve"> </w:t>
      </w:r>
      <w:r>
        <w:t>named</w:t>
      </w:r>
      <w:r>
        <w:rPr>
          <w:spacing w:val="-13"/>
        </w:rPr>
        <w:t xml:space="preserve"> </w:t>
      </w:r>
      <w:r>
        <w:t>representative</w:t>
      </w:r>
      <w:r>
        <w:rPr>
          <w:spacing w:val="-12"/>
        </w:rPr>
        <w:t xml:space="preserve"> </w:t>
      </w:r>
      <w:r>
        <w:t>to</w:t>
      </w:r>
      <w:r>
        <w:rPr>
          <w:spacing w:val="-13"/>
        </w:rPr>
        <w:t xml:space="preserve"> </w:t>
      </w:r>
      <w:r>
        <w:t>keep</w:t>
      </w:r>
      <w:r>
        <w:rPr>
          <w:spacing w:val="-12"/>
        </w:rPr>
        <w:t xml:space="preserve"> </w:t>
      </w:r>
      <w:r>
        <w:t>the</w:t>
      </w:r>
      <w:r>
        <w:rPr>
          <w:spacing w:val="-13"/>
        </w:rPr>
        <w:t xml:space="preserve"> </w:t>
      </w:r>
      <w:r>
        <w:t>staff</w:t>
      </w:r>
      <w:r>
        <w:rPr>
          <w:spacing w:val="-12"/>
        </w:rPr>
        <w:t xml:space="preserve"> </w:t>
      </w:r>
      <w:r>
        <w:t>member</w:t>
      </w:r>
      <w:r>
        <w:rPr>
          <w:spacing w:val="-2"/>
        </w:rPr>
        <w:t xml:space="preserve"> </w:t>
      </w:r>
      <w:r>
        <w:t>updated</w:t>
      </w:r>
      <w:r>
        <w:rPr>
          <w:spacing w:val="6"/>
        </w:rPr>
        <w:t xml:space="preserve"> </w:t>
      </w:r>
      <w:r>
        <w:t xml:space="preserve">on the progress of the investigation; this will continue during any police or section 47 investigation or disciplinary </w:t>
      </w:r>
      <w:r>
        <w:rPr>
          <w:spacing w:val="-2"/>
        </w:rPr>
        <w:t>investigation.</w:t>
      </w:r>
    </w:p>
    <w:p w14:paraId="47C4A054" w14:textId="77777777" w:rsidR="00E275C8" w:rsidRDefault="00000000">
      <w:pPr>
        <w:pStyle w:val="ListParagraph"/>
        <w:numPr>
          <w:ilvl w:val="2"/>
          <w:numId w:val="6"/>
        </w:numPr>
        <w:tabs>
          <w:tab w:val="left" w:pos="1953"/>
        </w:tabs>
        <w:spacing w:before="18" w:line="242" w:lineRule="auto"/>
        <w:ind w:left="1953" w:right="108"/>
        <w:jc w:val="both"/>
        <w:rPr>
          <w:rFonts w:ascii="Arial" w:hAnsi="Arial"/>
          <w:sz w:val="24"/>
        </w:rPr>
      </w:pPr>
      <w:r>
        <w:t>The legislation imposing restrictions makes clear that “publication” of material that may lead to the identification</w:t>
      </w:r>
      <w:r>
        <w:rPr>
          <w:spacing w:val="-2"/>
        </w:rPr>
        <w:t xml:space="preserve"> </w:t>
      </w:r>
      <w:r>
        <w:t>of</w:t>
      </w:r>
      <w:r>
        <w:rPr>
          <w:spacing w:val="-3"/>
        </w:rPr>
        <w:t xml:space="preserve"> </w:t>
      </w:r>
      <w:r>
        <w:t>the</w:t>
      </w:r>
      <w:r>
        <w:rPr>
          <w:spacing w:val="-2"/>
        </w:rPr>
        <w:t xml:space="preserve"> </w:t>
      </w:r>
      <w:r>
        <w:t>teacher</w:t>
      </w:r>
      <w:r>
        <w:rPr>
          <w:spacing w:val="-2"/>
        </w:rPr>
        <w:t xml:space="preserve"> </w:t>
      </w:r>
      <w:r>
        <w:t>who</w:t>
      </w:r>
      <w:r>
        <w:rPr>
          <w:spacing w:val="-2"/>
        </w:rPr>
        <w:t xml:space="preserve"> </w:t>
      </w:r>
      <w:r>
        <w:t>is</w:t>
      </w:r>
      <w:r>
        <w:rPr>
          <w:spacing w:val="-2"/>
        </w:rPr>
        <w:t xml:space="preserve"> </w:t>
      </w:r>
      <w:r>
        <w:t>the</w:t>
      </w:r>
      <w:r>
        <w:rPr>
          <w:spacing w:val="-2"/>
        </w:rPr>
        <w:t xml:space="preserve"> </w:t>
      </w:r>
      <w:r>
        <w:t>subject</w:t>
      </w:r>
      <w:r>
        <w:rPr>
          <w:spacing w:val="-4"/>
        </w:rPr>
        <w:t xml:space="preserve"> </w:t>
      </w:r>
      <w:r>
        <w:t>of</w:t>
      </w:r>
      <w:r>
        <w:rPr>
          <w:spacing w:val="-2"/>
        </w:rPr>
        <w:t xml:space="preserve"> </w:t>
      </w:r>
      <w:r>
        <w:t>the</w:t>
      </w:r>
      <w:r>
        <w:rPr>
          <w:spacing w:val="-3"/>
        </w:rPr>
        <w:t xml:space="preserve"> </w:t>
      </w:r>
      <w:r>
        <w:t>allegation</w:t>
      </w:r>
      <w:r>
        <w:rPr>
          <w:spacing w:val="-2"/>
        </w:rPr>
        <w:t xml:space="preserve"> </w:t>
      </w:r>
      <w:r>
        <w:t>is</w:t>
      </w:r>
      <w:r>
        <w:rPr>
          <w:spacing w:val="-2"/>
        </w:rPr>
        <w:t xml:space="preserve"> </w:t>
      </w:r>
      <w:r>
        <w:t>prohibited.</w:t>
      </w:r>
      <w:r>
        <w:rPr>
          <w:spacing w:val="-2"/>
        </w:rPr>
        <w:t xml:space="preserve"> </w:t>
      </w:r>
      <w:r>
        <w:t>“Publication”</w:t>
      </w:r>
      <w:r>
        <w:rPr>
          <w:spacing w:val="-4"/>
        </w:rPr>
        <w:t xml:space="preserve"> </w:t>
      </w:r>
      <w:r>
        <w:t>includes</w:t>
      </w:r>
      <w:r>
        <w:rPr>
          <w:spacing w:val="-2"/>
        </w:rPr>
        <w:t xml:space="preserve"> </w:t>
      </w:r>
      <w:r>
        <w:t>“any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14:paraId="5D479D77" w14:textId="77777777" w:rsidR="00E275C8" w:rsidRDefault="00E275C8">
      <w:pPr>
        <w:pStyle w:val="BodyText"/>
        <w:spacing w:before="1"/>
        <w:rPr>
          <w:sz w:val="23"/>
        </w:rPr>
      </w:pPr>
    </w:p>
    <w:p w14:paraId="1F70CE1A" w14:textId="77777777" w:rsidR="00E275C8" w:rsidRDefault="00000000">
      <w:pPr>
        <w:pStyle w:val="ListParagraph"/>
        <w:numPr>
          <w:ilvl w:val="1"/>
          <w:numId w:val="6"/>
        </w:numPr>
        <w:tabs>
          <w:tab w:val="left" w:pos="1233"/>
        </w:tabs>
      </w:pPr>
      <w:r>
        <w:t>The</w:t>
      </w:r>
      <w:r>
        <w:rPr>
          <w:spacing w:val="8"/>
        </w:rPr>
        <w:t xml:space="preserve"> </w:t>
      </w:r>
      <w:r>
        <w:t>school</w:t>
      </w:r>
      <w:r>
        <w:rPr>
          <w:spacing w:val="10"/>
        </w:rPr>
        <w:t xml:space="preserve"> </w:t>
      </w:r>
      <w:r>
        <w:t>has</w:t>
      </w:r>
      <w:r>
        <w:rPr>
          <w:spacing w:val="8"/>
        </w:rPr>
        <w:t xml:space="preserve"> </w:t>
      </w:r>
      <w:r>
        <w:t>a</w:t>
      </w:r>
      <w:r>
        <w:rPr>
          <w:spacing w:val="8"/>
        </w:rPr>
        <w:t xml:space="preserve"> </w:t>
      </w:r>
      <w:r>
        <w:t>legal</w:t>
      </w:r>
      <w:r>
        <w:rPr>
          <w:spacing w:val="9"/>
        </w:rPr>
        <w:t xml:space="preserve"> </w:t>
      </w:r>
      <w:r>
        <w:t>duty</w:t>
      </w:r>
      <w:r>
        <w:rPr>
          <w:spacing w:val="8"/>
        </w:rPr>
        <w:t xml:space="preserve"> </w:t>
      </w:r>
      <w:r>
        <w:t>to</w:t>
      </w:r>
      <w:r>
        <w:rPr>
          <w:spacing w:val="10"/>
        </w:rPr>
        <w:t xml:space="preserve"> </w:t>
      </w:r>
      <w:r>
        <w:t>refer</w:t>
      </w:r>
      <w:r>
        <w:rPr>
          <w:spacing w:val="7"/>
        </w:rPr>
        <w:t xml:space="preserve"> </w:t>
      </w:r>
      <w:r>
        <w:t>to</w:t>
      </w:r>
      <w:r>
        <w:rPr>
          <w:spacing w:val="9"/>
        </w:rPr>
        <w:t xml:space="preserve"> </w:t>
      </w:r>
      <w:r>
        <w:t>the</w:t>
      </w:r>
      <w:r>
        <w:rPr>
          <w:spacing w:val="8"/>
        </w:rPr>
        <w:t xml:space="preserve"> </w:t>
      </w:r>
      <w:r>
        <w:t>Disclosure</w:t>
      </w:r>
      <w:r>
        <w:rPr>
          <w:spacing w:val="10"/>
        </w:rPr>
        <w:t xml:space="preserve"> </w:t>
      </w:r>
      <w:r>
        <w:t>and</w:t>
      </w:r>
      <w:r>
        <w:rPr>
          <w:spacing w:val="8"/>
        </w:rPr>
        <w:t xml:space="preserve"> </w:t>
      </w:r>
      <w:r>
        <w:t>Barring</w:t>
      </w:r>
      <w:r>
        <w:rPr>
          <w:spacing w:val="10"/>
        </w:rPr>
        <w:t xml:space="preserve"> </w:t>
      </w:r>
      <w:r>
        <w:t>Service</w:t>
      </w:r>
      <w:r>
        <w:rPr>
          <w:spacing w:val="10"/>
        </w:rPr>
        <w:t xml:space="preserve"> </w:t>
      </w:r>
      <w:r>
        <w:t>(DBS)</w:t>
      </w:r>
      <w:r>
        <w:rPr>
          <w:spacing w:val="11"/>
        </w:rPr>
        <w:t xml:space="preserve"> </w:t>
      </w:r>
      <w:r>
        <w:t>anyone</w:t>
      </w:r>
      <w:r>
        <w:rPr>
          <w:spacing w:val="10"/>
        </w:rPr>
        <w:t xml:space="preserve"> </w:t>
      </w:r>
      <w:r>
        <w:t>who</w:t>
      </w:r>
      <w:r>
        <w:rPr>
          <w:spacing w:val="8"/>
        </w:rPr>
        <w:t xml:space="preserve"> </w:t>
      </w:r>
      <w:r>
        <w:t>has</w:t>
      </w:r>
      <w:r>
        <w:rPr>
          <w:spacing w:val="8"/>
        </w:rPr>
        <w:t xml:space="preserve"> </w:t>
      </w:r>
      <w:r>
        <w:t>harmed,</w:t>
      </w:r>
      <w:r>
        <w:rPr>
          <w:spacing w:val="9"/>
        </w:rPr>
        <w:t xml:space="preserve"> </w:t>
      </w:r>
      <w:r>
        <w:rPr>
          <w:spacing w:val="-5"/>
        </w:rPr>
        <w:t>or</w:t>
      </w:r>
    </w:p>
    <w:p w14:paraId="459F7630" w14:textId="77777777" w:rsidR="00E275C8" w:rsidRDefault="00E275C8">
      <w:pPr>
        <w:sectPr w:rsidR="00E275C8">
          <w:pgSz w:w="11920" w:h="16850"/>
          <w:pgMar w:top="960" w:right="1020" w:bottom="700" w:left="620" w:header="0" w:footer="444" w:gutter="0"/>
          <w:cols w:space="720"/>
        </w:sectPr>
      </w:pPr>
    </w:p>
    <w:p w14:paraId="1185F8DD" w14:textId="77777777" w:rsidR="00E275C8" w:rsidRDefault="00000000">
      <w:pPr>
        <w:pStyle w:val="BodyText"/>
        <w:spacing w:before="82" w:line="242" w:lineRule="auto"/>
        <w:ind w:left="1233" w:right="104"/>
        <w:jc w:val="both"/>
      </w:pPr>
      <w:r>
        <w:lastRenderedPageBreak/>
        <w:t>poses</w:t>
      </w:r>
      <w:r>
        <w:rPr>
          <w:spacing w:val="-10"/>
        </w:rPr>
        <w:t xml:space="preserve"> </w:t>
      </w:r>
      <w:r>
        <w:t>a</w:t>
      </w:r>
      <w:r>
        <w:rPr>
          <w:spacing w:val="-8"/>
        </w:rPr>
        <w:t xml:space="preserve"> </w:t>
      </w:r>
      <w:r>
        <w:t>risk</w:t>
      </w:r>
      <w:r>
        <w:rPr>
          <w:spacing w:val="-8"/>
        </w:rPr>
        <w:t xml:space="preserve"> </w:t>
      </w:r>
      <w:r>
        <w:t>of</w:t>
      </w:r>
      <w:r>
        <w:rPr>
          <w:spacing w:val="-8"/>
        </w:rPr>
        <w:t xml:space="preserve"> </w:t>
      </w:r>
      <w:r>
        <w:t>harm,</w:t>
      </w:r>
      <w:r>
        <w:rPr>
          <w:spacing w:val="-8"/>
        </w:rPr>
        <w:t xml:space="preserve"> </w:t>
      </w:r>
      <w:r>
        <w:t>to</w:t>
      </w:r>
      <w:r>
        <w:rPr>
          <w:spacing w:val="-8"/>
        </w:rPr>
        <w:t xml:space="preserve"> </w:t>
      </w:r>
      <w:r>
        <w:t>a</w:t>
      </w:r>
      <w:r>
        <w:rPr>
          <w:spacing w:val="-11"/>
        </w:rPr>
        <w:t xml:space="preserve"> </w:t>
      </w:r>
      <w:r>
        <w:t>child,</w:t>
      </w:r>
      <w:r>
        <w:rPr>
          <w:spacing w:val="-11"/>
        </w:rPr>
        <w:t xml:space="preserve"> </w:t>
      </w:r>
      <w:r>
        <w:t>or</w:t>
      </w:r>
      <w:r>
        <w:rPr>
          <w:spacing w:val="-9"/>
        </w:rPr>
        <w:t xml:space="preserve"> </w:t>
      </w:r>
      <w:r>
        <w:t>if</w:t>
      </w:r>
      <w:r>
        <w:rPr>
          <w:spacing w:val="-8"/>
        </w:rPr>
        <w:t xml:space="preserve"> </w:t>
      </w:r>
      <w:r>
        <w:t>there</w:t>
      </w:r>
      <w:r>
        <w:rPr>
          <w:spacing w:val="-9"/>
        </w:rPr>
        <w:t xml:space="preserve"> </w:t>
      </w:r>
      <w:r>
        <w:t>is</w:t>
      </w:r>
      <w:r>
        <w:rPr>
          <w:spacing w:val="-8"/>
        </w:rPr>
        <w:t xml:space="preserve"> </w:t>
      </w:r>
      <w:r>
        <w:t>reason</w:t>
      </w:r>
      <w:r>
        <w:rPr>
          <w:spacing w:val="-8"/>
        </w:rPr>
        <w:t xml:space="preserve"> </w:t>
      </w:r>
      <w:r>
        <w:t>to</w:t>
      </w:r>
      <w:r>
        <w:rPr>
          <w:spacing w:val="-8"/>
        </w:rPr>
        <w:t xml:space="preserve"> </w:t>
      </w:r>
      <w:r>
        <w:t>believe</w:t>
      </w:r>
      <w:r>
        <w:rPr>
          <w:spacing w:val="-11"/>
        </w:rPr>
        <w:t xml:space="preserve"> </w:t>
      </w:r>
      <w:r>
        <w:t>the</w:t>
      </w:r>
      <w:r>
        <w:rPr>
          <w:spacing w:val="-8"/>
        </w:rPr>
        <w:t xml:space="preserve"> </w:t>
      </w:r>
      <w:r>
        <w:t>member</w:t>
      </w:r>
      <w:r>
        <w:rPr>
          <w:spacing w:val="-8"/>
        </w:rPr>
        <w:t xml:space="preserve"> </w:t>
      </w:r>
      <w:r>
        <w:t>of</w:t>
      </w:r>
      <w:r>
        <w:rPr>
          <w:spacing w:val="-11"/>
        </w:rPr>
        <w:t xml:space="preserve"> </w:t>
      </w:r>
      <w:r>
        <w:t>staff</w:t>
      </w:r>
      <w:r>
        <w:rPr>
          <w:spacing w:val="-8"/>
        </w:rPr>
        <w:t xml:space="preserve"> </w:t>
      </w:r>
      <w:r>
        <w:t>has</w:t>
      </w:r>
      <w:r>
        <w:rPr>
          <w:spacing w:val="-8"/>
        </w:rPr>
        <w:t xml:space="preserve"> </w:t>
      </w:r>
      <w:r>
        <w:t>committed</w:t>
      </w:r>
      <w:r>
        <w:rPr>
          <w:spacing w:val="-8"/>
        </w:rPr>
        <w:t xml:space="preserve"> </w:t>
      </w:r>
      <w:r>
        <w:t>one</w:t>
      </w:r>
      <w:r>
        <w:rPr>
          <w:spacing w:val="-10"/>
        </w:rPr>
        <w:t xml:space="preserve"> </w:t>
      </w:r>
      <w:r>
        <w:t>of</w:t>
      </w:r>
      <w:r>
        <w:rPr>
          <w:spacing w:val="-8"/>
        </w:rPr>
        <w:t xml:space="preserve"> </w:t>
      </w:r>
      <w:r>
        <w:t>a</w:t>
      </w:r>
      <w:r>
        <w:rPr>
          <w:spacing w:val="-11"/>
        </w:rPr>
        <w:t xml:space="preserve"> </w:t>
      </w:r>
      <w:r>
        <w:t>number of listed</w:t>
      </w:r>
      <w:r>
        <w:rPr>
          <w:spacing w:val="-1"/>
        </w:rPr>
        <w:t xml:space="preserve"> </w:t>
      </w:r>
      <w:r>
        <w:t>offences,</w:t>
      </w:r>
      <w:r>
        <w:rPr>
          <w:spacing w:val="-2"/>
        </w:rPr>
        <w:t xml:space="preserve"> </w:t>
      </w:r>
      <w:r>
        <w:t>and</w:t>
      </w:r>
      <w:r>
        <w:rPr>
          <w:spacing w:val="-1"/>
        </w:rPr>
        <w:t xml:space="preserve"> </w:t>
      </w:r>
      <w:r>
        <w:t>who has been removed</w:t>
      </w:r>
      <w:r>
        <w:rPr>
          <w:spacing w:val="-1"/>
        </w:rPr>
        <w:t xml:space="preserve"> </w:t>
      </w:r>
      <w:r>
        <w:t>from</w:t>
      </w:r>
      <w:r>
        <w:rPr>
          <w:spacing w:val="-1"/>
        </w:rPr>
        <w:t xml:space="preserve"> </w:t>
      </w:r>
      <w:r>
        <w:t>working</w:t>
      </w:r>
      <w:r>
        <w:rPr>
          <w:spacing w:val="-1"/>
        </w:rPr>
        <w:t xml:space="preserve"> </w:t>
      </w:r>
      <w:r>
        <w:t>(paid or</w:t>
      </w:r>
      <w:r>
        <w:rPr>
          <w:spacing w:val="-2"/>
        </w:rPr>
        <w:t xml:space="preserve"> </w:t>
      </w:r>
      <w:r>
        <w:t>unpaid)</w:t>
      </w:r>
      <w:r>
        <w:rPr>
          <w:spacing w:val="-1"/>
        </w:rPr>
        <w:t xml:space="preserve"> </w:t>
      </w:r>
      <w:r>
        <w:t>in regulated activity,</w:t>
      </w:r>
      <w:r>
        <w:rPr>
          <w:spacing w:val="-1"/>
        </w:rPr>
        <w:t xml:space="preserve"> </w:t>
      </w:r>
      <w:r>
        <w:t>or would have been</w:t>
      </w:r>
      <w:r>
        <w:rPr>
          <w:spacing w:val="-4"/>
        </w:rPr>
        <w:t xml:space="preserve"> </w:t>
      </w:r>
      <w:r>
        <w:t>removed</w:t>
      </w:r>
      <w:r>
        <w:rPr>
          <w:spacing w:val="-5"/>
        </w:rPr>
        <w:t xml:space="preserve"> </w:t>
      </w:r>
      <w:r>
        <w:t>had</w:t>
      </w:r>
      <w:r>
        <w:rPr>
          <w:spacing w:val="-5"/>
        </w:rPr>
        <w:t xml:space="preserve"> </w:t>
      </w:r>
      <w:r>
        <w:t>they</w:t>
      </w:r>
      <w:r>
        <w:rPr>
          <w:spacing w:val="-4"/>
        </w:rPr>
        <w:t xml:space="preserve"> </w:t>
      </w:r>
      <w:r>
        <w:t>not</w:t>
      </w:r>
      <w:r>
        <w:rPr>
          <w:spacing w:val="-5"/>
        </w:rPr>
        <w:t xml:space="preserve"> </w:t>
      </w:r>
      <w:r>
        <w:t>left.</w:t>
      </w:r>
      <w:r>
        <w:rPr>
          <w:spacing w:val="-5"/>
        </w:rPr>
        <w:t xml:space="preserve"> </w:t>
      </w:r>
      <w:r>
        <w:t>The</w:t>
      </w:r>
      <w:r>
        <w:rPr>
          <w:spacing w:val="-5"/>
        </w:rPr>
        <w:t xml:space="preserve"> </w:t>
      </w:r>
      <w:r>
        <w:t>DBS</w:t>
      </w:r>
      <w:r>
        <w:rPr>
          <w:spacing w:val="-6"/>
        </w:rPr>
        <w:t xml:space="preserve"> </w:t>
      </w:r>
      <w:r>
        <w:t>will</w:t>
      </w:r>
      <w:r>
        <w:rPr>
          <w:spacing w:val="-6"/>
        </w:rPr>
        <w:t xml:space="preserve"> </w:t>
      </w:r>
      <w:r>
        <w:t>consider</w:t>
      </w:r>
      <w:r>
        <w:rPr>
          <w:spacing w:val="-5"/>
        </w:rPr>
        <w:t xml:space="preserve"> </w:t>
      </w:r>
      <w:r>
        <w:t>whether</w:t>
      </w:r>
      <w:r>
        <w:rPr>
          <w:spacing w:val="-5"/>
        </w:rPr>
        <w:t xml:space="preserve"> </w:t>
      </w:r>
      <w:r>
        <w:t>to</w:t>
      </w:r>
      <w:r>
        <w:rPr>
          <w:spacing w:val="-5"/>
        </w:rPr>
        <w:t xml:space="preserve"> </w:t>
      </w:r>
      <w:r>
        <w:t>bar</w:t>
      </w:r>
      <w:r>
        <w:rPr>
          <w:spacing w:val="-5"/>
        </w:rPr>
        <w:t xml:space="preserve"> </w:t>
      </w:r>
      <w:r>
        <w:t>the</w:t>
      </w:r>
      <w:r>
        <w:rPr>
          <w:spacing w:val="-7"/>
        </w:rPr>
        <w:t xml:space="preserve"> </w:t>
      </w:r>
      <w:r>
        <w:t>person.</w:t>
      </w:r>
      <w:r>
        <w:rPr>
          <w:spacing w:val="-4"/>
        </w:rPr>
        <w:t xml:space="preserve"> </w:t>
      </w:r>
      <w:r>
        <w:t>If</w:t>
      </w:r>
      <w:r>
        <w:rPr>
          <w:spacing w:val="-5"/>
        </w:rPr>
        <w:t xml:space="preserve"> </w:t>
      </w:r>
      <w:r>
        <w:t>these</w:t>
      </w:r>
      <w:r>
        <w:rPr>
          <w:spacing w:val="-7"/>
        </w:rPr>
        <w:t xml:space="preserve"> </w:t>
      </w:r>
      <w:r>
        <w:t>circumstances</w:t>
      </w:r>
      <w:r>
        <w:rPr>
          <w:spacing w:val="-4"/>
        </w:rPr>
        <w:t xml:space="preserve"> </w:t>
      </w:r>
      <w:r>
        <w:t>arise</w:t>
      </w:r>
      <w:r>
        <w:rPr>
          <w:spacing w:val="-7"/>
        </w:rPr>
        <w:t xml:space="preserve"> </w:t>
      </w:r>
      <w:r>
        <w:t>in relation to a member of staff at our school, a referral will be made as soon as possible after the resignation or removal of the individual in accordance with advice from the LADO and/or the Personnel/HR lead for the organisation.</w:t>
      </w:r>
      <w:r>
        <w:rPr>
          <w:spacing w:val="30"/>
        </w:rPr>
        <w:t xml:space="preserve"> </w:t>
      </w:r>
      <w:r>
        <w:t>In</w:t>
      </w:r>
      <w:r>
        <w:rPr>
          <w:spacing w:val="-8"/>
        </w:rPr>
        <w:t xml:space="preserve"> </w:t>
      </w:r>
      <w:r>
        <w:t>the</w:t>
      </w:r>
      <w:r>
        <w:rPr>
          <w:spacing w:val="-8"/>
        </w:rPr>
        <w:t xml:space="preserve"> </w:t>
      </w:r>
      <w:r>
        <w:t>case</w:t>
      </w:r>
      <w:r>
        <w:rPr>
          <w:spacing w:val="-8"/>
        </w:rPr>
        <w:t xml:space="preserve"> </w:t>
      </w:r>
      <w:r>
        <w:t>of</w:t>
      </w:r>
      <w:r>
        <w:rPr>
          <w:spacing w:val="-6"/>
        </w:rPr>
        <w:t xml:space="preserve"> </w:t>
      </w:r>
      <w:r>
        <w:t>a</w:t>
      </w:r>
      <w:r>
        <w:rPr>
          <w:spacing w:val="-11"/>
        </w:rPr>
        <w:t xml:space="preserve"> </w:t>
      </w:r>
      <w:r>
        <w:t>member</w:t>
      </w:r>
      <w:r>
        <w:rPr>
          <w:spacing w:val="-8"/>
        </w:rPr>
        <w:t xml:space="preserve"> </w:t>
      </w:r>
      <w:r>
        <w:t>of</w:t>
      </w:r>
      <w:r>
        <w:rPr>
          <w:spacing w:val="-6"/>
        </w:rPr>
        <w:t xml:space="preserve"> </w:t>
      </w:r>
      <w:r>
        <w:t>teaching</w:t>
      </w:r>
      <w:r>
        <w:rPr>
          <w:spacing w:val="-8"/>
        </w:rPr>
        <w:t xml:space="preserve"> </w:t>
      </w:r>
      <w:r>
        <w:t>staff,</w:t>
      </w:r>
      <w:r>
        <w:rPr>
          <w:spacing w:val="-8"/>
        </w:rPr>
        <w:t xml:space="preserve"> </w:t>
      </w:r>
      <w:r>
        <w:t>a</w:t>
      </w:r>
      <w:r>
        <w:rPr>
          <w:spacing w:val="-4"/>
        </w:rPr>
        <w:t xml:space="preserve"> </w:t>
      </w:r>
      <w:r>
        <w:t>decision</w:t>
      </w:r>
      <w:r>
        <w:rPr>
          <w:spacing w:val="-6"/>
        </w:rPr>
        <w:t xml:space="preserve"> </w:t>
      </w:r>
      <w:r>
        <w:t>will</w:t>
      </w:r>
      <w:r>
        <w:rPr>
          <w:spacing w:val="-6"/>
        </w:rPr>
        <w:t xml:space="preserve"> </w:t>
      </w:r>
      <w:r>
        <w:t>be</w:t>
      </w:r>
      <w:r>
        <w:rPr>
          <w:spacing w:val="-8"/>
        </w:rPr>
        <w:t xml:space="preserve"> </w:t>
      </w:r>
      <w:r>
        <w:t>made</w:t>
      </w:r>
      <w:r>
        <w:rPr>
          <w:spacing w:val="-6"/>
        </w:rPr>
        <w:t xml:space="preserve"> </w:t>
      </w:r>
      <w:r>
        <w:t>about</w:t>
      </w:r>
      <w:r>
        <w:rPr>
          <w:spacing w:val="-6"/>
        </w:rPr>
        <w:t xml:space="preserve"> </w:t>
      </w:r>
      <w:r>
        <w:t>whether</w:t>
      </w:r>
      <w:r>
        <w:rPr>
          <w:spacing w:val="-6"/>
        </w:rPr>
        <w:t xml:space="preserve"> </w:t>
      </w:r>
      <w:r>
        <w:t>to</w:t>
      </w:r>
      <w:r>
        <w:rPr>
          <w:spacing w:val="-6"/>
        </w:rPr>
        <w:t xml:space="preserve"> </w:t>
      </w:r>
      <w:r>
        <w:t>refer</w:t>
      </w:r>
      <w:r>
        <w:rPr>
          <w:spacing w:val="-6"/>
        </w:rPr>
        <w:t xml:space="preserve"> </w:t>
      </w:r>
      <w:r>
        <w:t>the</w:t>
      </w:r>
      <w:r>
        <w:rPr>
          <w:spacing w:val="-8"/>
        </w:rPr>
        <w:t xml:space="preserve"> </w:t>
      </w:r>
      <w:r>
        <w:t>matter to the Teaching Regulation Agency to consider prohibiting the individual from teaching.</w:t>
      </w:r>
    </w:p>
    <w:p w14:paraId="5BA8FF90" w14:textId="77777777" w:rsidR="00E275C8" w:rsidRDefault="00E275C8">
      <w:pPr>
        <w:pStyle w:val="BodyText"/>
        <w:spacing w:before="10"/>
      </w:pPr>
    </w:p>
    <w:p w14:paraId="7D6129E0" w14:textId="77777777" w:rsidR="00E275C8" w:rsidRDefault="00000000">
      <w:pPr>
        <w:pStyle w:val="ListParagraph"/>
        <w:numPr>
          <w:ilvl w:val="1"/>
          <w:numId w:val="6"/>
        </w:numPr>
        <w:tabs>
          <w:tab w:val="left" w:pos="1229"/>
          <w:tab w:val="left" w:pos="1233"/>
        </w:tabs>
        <w:spacing w:before="1" w:line="244" w:lineRule="auto"/>
        <w:ind w:right="110"/>
        <w:jc w:val="both"/>
      </w:pPr>
      <w:r>
        <w:t>In line with Keeping</w:t>
      </w:r>
      <w:r>
        <w:rPr>
          <w:spacing w:val="-1"/>
        </w:rPr>
        <w:t xml:space="preserve"> </w:t>
      </w:r>
      <w:r>
        <w:t>Children</w:t>
      </w:r>
      <w:r>
        <w:rPr>
          <w:spacing w:val="-4"/>
        </w:rPr>
        <w:t xml:space="preserve"> </w:t>
      </w:r>
      <w:r>
        <w:t>Safe in</w:t>
      </w:r>
      <w:r>
        <w:rPr>
          <w:spacing w:val="-1"/>
        </w:rPr>
        <w:t xml:space="preserve"> </w:t>
      </w:r>
      <w:r>
        <w:t>Education September</w:t>
      </w:r>
      <w:r>
        <w:rPr>
          <w:spacing w:val="-4"/>
        </w:rPr>
        <w:t xml:space="preserve"> </w:t>
      </w:r>
      <w:r>
        <w:t>2022,</w:t>
      </w:r>
      <w:r>
        <w:rPr>
          <w:spacing w:val="-1"/>
        </w:rPr>
        <w:t xml:space="preserve"> </w:t>
      </w:r>
      <w:r>
        <w:t>under</w:t>
      </w:r>
      <w:r>
        <w:rPr>
          <w:spacing w:val="-1"/>
        </w:rPr>
        <w:t xml:space="preserve"> </w:t>
      </w:r>
      <w:r>
        <w:t>no</w:t>
      </w:r>
      <w:r>
        <w:rPr>
          <w:spacing w:val="-1"/>
        </w:rPr>
        <w:t xml:space="preserve"> </w:t>
      </w:r>
      <w:r>
        <w:t>circumstances</w:t>
      </w:r>
      <w:r>
        <w:rPr>
          <w:spacing w:val="-1"/>
        </w:rPr>
        <w:t xml:space="preserve"> </w:t>
      </w:r>
      <w:r>
        <w:t>will</w:t>
      </w:r>
      <w:r>
        <w:rPr>
          <w:spacing w:val="-1"/>
        </w:rPr>
        <w:t xml:space="preserve"> </w:t>
      </w:r>
      <w:r>
        <w:t>the</w:t>
      </w:r>
      <w:r>
        <w:rPr>
          <w:spacing w:val="-1"/>
        </w:rPr>
        <w:t xml:space="preserve"> </w:t>
      </w:r>
      <w:r>
        <w:t>school decide to</w:t>
      </w:r>
      <w:r>
        <w:rPr>
          <w:spacing w:val="-2"/>
        </w:rPr>
        <w:t xml:space="preserve"> </w:t>
      </w:r>
      <w:r>
        <w:t>cease</w:t>
      </w:r>
      <w:r>
        <w:rPr>
          <w:spacing w:val="-2"/>
        </w:rPr>
        <w:t xml:space="preserve"> </w:t>
      </w:r>
      <w:r>
        <w:t>to</w:t>
      </w:r>
      <w:r>
        <w:rPr>
          <w:spacing w:val="-2"/>
        </w:rPr>
        <w:t xml:space="preserve"> </w:t>
      </w:r>
      <w:r>
        <w:t>use</w:t>
      </w:r>
      <w:r>
        <w:rPr>
          <w:spacing w:val="-2"/>
        </w:rPr>
        <w:t xml:space="preserve"> </w:t>
      </w:r>
      <w:r>
        <w:t>a</w:t>
      </w:r>
      <w:r>
        <w:rPr>
          <w:spacing w:val="-5"/>
        </w:rPr>
        <w:t xml:space="preserve"> </w:t>
      </w:r>
      <w:r>
        <w:t>supply</w:t>
      </w:r>
      <w:r>
        <w:rPr>
          <w:spacing w:val="-4"/>
        </w:rPr>
        <w:t xml:space="preserve"> </w:t>
      </w:r>
      <w:r>
        <w:t>teacher</w:t>
      </w:r>
      <w:r>
        <w:rPr>
          <w:spacing w:val="-2"/>
        </w:rPr>
        <w:t xml:space="preserve"> </w:t>
      </w:r>
      <w:r>
        <w:t>due</w:t>
      </w:r>
      <w:r>
        <w:rPr>
          <w:spacing w:val="-5"/>
        </w:rPr>
        <w:t xml:space="preserve"> </w:t>
      </w:r>
      <w:r>
        <w:t>to</w:t>
      </w:r>
      <w:r>
        <w:rPr>
          <w:spacing w:val="-2"/>
        </w:rPr>
        <w:t xml:space="preserve"> </w:t>
      </w:r>
      <w:r>
        <w:t>safeguarding</w:t>
      </w:r>
      <w:r>
        <w:rPr>
          <w:spacing w:val="-5"/>
        </w:rPr>
        <w:t xml:space="preserve"> </w:t>
      </w:r>
      <w:r>
        <w:t>concerns,</w:t>
      </w:r>
      <w:r>
        <w:rPr>
          <w:spacing w:val="-2"/>
        </w:rPr>
        <w:t xml:space="preserve"> </w:t>
      </w:r>
      <w:r>
        <w:t>without</w:t>
      </w:r>
      <w:r>
        <w:rPr>
          <w:spacing w:val="-2"/>
        </w:rPr>
        <w:t xml:space="preserve"> </w:t>
      </w:r>
      <w:r>
        <w:t>finding</w:t>
      </w:r>
      <w:r>
        <w:rPr>
          <w:spacing w:val="-2"/>
        </w:rPr>
        <w:t xml:space="preserve"> </w:t>
      </w:r>
      <w:r>
        <w:t>out</w:t>
      </w:r>
      <w:r>
        <w:rPr>
          <w:spacing w:val="-4"/>
        </w:rPr>
        <w:t xml:space="preserve"> </w:t>
      </w:r>
      <w:r>
        <w:t>the</w:t>
      </w:r>
      <w:r>
        <w:rPr>
          <w:spacing w:val="-4"/>
        </w:rPr>
        <w:t xml:space="preserve"> </w:t>
      </w:r>
      <w:r>
        <w:t>facts</w:t>
      </w:r>
      <w:r>
        <w:rPr>
          <w:spacing w:val="-2"/>
        </w:rPr>
        <w:t xml:space="preserve"> </w:t>
      </w:r>
      <w:r>
        <w:t>and</w:t>
      </w:r>
      <w:r>
        <w:rPr>
          <w:spacing w:val="-4"/>
        </w:rPr>
        <w:t xml:space="preserve"> </w:t>
      </w:r>
      <w:r>
        <w:t>liaising</w:t>
      </w:r>
      <w:r>
        <w:rPr>
          <w:spacing w:val="-2"/>
        </w:rPr>
        <w:t xml:space="preserve"> </w:t>
      </w:r>
      <w:r>
        <w:t>with</w:t>
      </w:r>
      <w:r>
        <w:rPr>
          <w:spacing w:val="-2"/>
        </w:rPr>
        <w:t xml:space="preserve"> </w:t>
      </w:r>
      <w:r>
        <w:t>the LADO to determine a suitable outcome.</w:t>
      </w:r>
    </w:p>
    <w:p w14:paraId="13906C2A" w14:textId="77777777" w:rsidR="00E275C8" w:rsidRDefault="00000000">
      <w:pPr>
        <w:pStyle w:val="ListParagraph"/>
        <w:numPr>
          <w:ilvl w:val="1"/>
          <w:numId w:val="6"/>
        </w:numPr>
        <w:tabs>
          <w:tab w:val="left" w:pos="1229"/>
          <w:tab w:val="left" w:pos="1233"/>
        </w:tabs>
        <w:spacing w:before="70" w:line="242" w:lineRule="auto"/>
        <w:ind w:right="106"/>
        <w:jc w:val="both"/>
      </w:pPr>
      <w:r>
        <w:t>Where there are conduct issues with a supply teacher, which may not reach the threshold for safeguarding, we will consult the LADO nonetheless.</w:t>
      </w:r>
    </w:p>
    <w:p w14:paraId="26924F6A" w14:textId="77777777" w:rsidR="00E275C8" w:rsidRDefault="00E275C8">
      <w:pPr>
        <w:pStyle w:val="BodyText"/>
        <w:spacing w:before="6"/>
      </w:pPr>
    </w:p>
    <w:p w14:paraId="55FD6C46" w14:textId="77777777" w:rsidR="00E275C8" w:rsidRDefault="00000000">
      <w:pPr>
        <w:pStyle w:val="ListParagraph"/>
        <w:numPr>
          <w:ilvl w:val="1"/>
          <w:numId w:val="6"/>
        </w:numPr>
        <w:tabs>
          <w:tab w:val="left" w:pos="1233"/>
        </w:tabs>
      </w:pPr>
      <w:r>
        <w:t>The</w:t>
      </w:r>
      <w:r>
        <w:rPr>
          <w:spacing w:val="12"/>
        </w:rPr>
        <w:t xml:space="preserve"> </w:t>
      </w:r>
      <w:r>
        <w:t>agency</w:t>
      </w:r>
      <w:r>
        <w:rPr>
          <w:spacing w:val="10"/>
        </w:rPr>
        <w:t xml:space="preserve"> </w:t>
      </w:r>
      <w:r>
        <w:t>for</w:t>
      </w:r>
      <w:r>
        <w:rPr>
          <w:spacing w:val="10"/>
        </w:rPr>
        <w:t xml:space="preserve"> </w:t>
      </w:r>
      <w:r>
        <w:t>the</w:t>
      </w:r>
      <w:r>
        <w:rPr>
          <w:spacing w:val="10"/>
        </w:rPr>
        <w:t xml:space="preserve"> </w:t>
      </w:r>
      <w:r>
        <w:t>supply</w:t>
      </w:r>
      <w:r>
        <w:rPr>
          <w:spacing w:val="11"/>
        </w:rPr>
        <w:t xml:space="preserve"> </w:t>
      </w:r>
      <w:r>
        <w:t>teacher</w:t>
      </w:r>
      <w:r>
        <w:rPr>
          <w:spacing w:val="12"/>
        </w:rPr>
        <w:t xml:space="preserve"> </w:t>
      </w:r>
      <w:r>
        <w:t>will</w:t>
      </w:r>
      <w:r>
        <w:rPr>
          <w:spacing w:val="11"/>
        </w:rPr>
        <w:t xml:space="preserve"> </w:t>
      </w:r>
      <w:r>
        <w:t>be</w:t>
      </w:r>
      <w:r>
        <w:rPr>
          <w:spacing w:val="12"/>
        </w:rPr>
        <w:t xml:space="preserve"> </w:t>
      </w:r>
      <w:r>
        <w:t>fully</w:t>
      </w:r>
      <w:r>
        <w:rPr>
          <w:spacing w:val="10"/>
        </w:rPr>
        <w:t xml:space="preserve"> </w:t>
      </w:r>
      <w:r>
        <w:t>involved</w:t>
      </w:r>
      <w:r>
        <w:rPr>
          <w:spacing w:val="10"/>
        </w:rPr>
        <w:t xml:space="preserve"> </w:t>
      </w:r>
      <w:r>
        <w:t>and</w:t>
      </w:r>
      <w:r>
        <w:rPr>
          <w:spacing w:val="12"/>
        </w:rPr>
        <w:t xml:space="preserve"> </w:t>
      </w:r>
      <w:r>
        <w:t>expected</w:t>
      </w:r>
      <w:r>
        <w:rPr>
          <w:spacing w:val="10"/>
        </w:rPr>
        <w:t xml:space="preserve"> </w:t>
      </w:r>
      <w:r>
        <w:t>to</w:t>
      </w:r>
      <w:r>
        <w:rPr>
          <w:spacing w:val="10"/>
        </w:rPr>
        <w:t xml:space="preserve"> </w:t>
      </w:r>
      <w:r>
        <w:t>co-operate</w:t>
      </w:r>
      <w:r>
        <w:rPr>
          <w:spacing w:val="11"/>
        </w:rPr>
        <w:t xml:space="preserve"> </w:t>
      </w:r>
      <w:r>
        <w:t>in</w:t>
      </w:r>
      <w:r>
        <w:rPr>
          <w:spacing w:val="10"/>
        </w:rPr>
        <w:t xml:space="preserve"> </w:t>
      </w:r>
      <w:r>
        <w:t>any</w:t>
      </w:r>
      <w:r>
        <w:rPr>
          <w:spacing w:val="13"/>
        </w:rPr>
        <w:t xml:space="preserve"> </w:t>
      </w:r>
      <w:r>
        <w:t>enquiries</w:t>
      </w:r>
      <w:r>
        <w:rPr>
          <w:spacing w:val="13"/>
        </w:rPr>
        <w:t xml:space="preserve"> </w:t>
      </w:r>
      <w:r>
        <w:t>from</w:t>
      </w:r>
      <w:r>
        <w:rPr>
          <w:spacing w:val="13"/>
        </w:rPr>
        <w:t xml:space="preserve"> </w:t>
      </w:r>
      <w:r>
        <w:rPr>
          <w:spacing w:val="-5"/>
        </w:rPr>
        <w:t>the</w:t>
      </w:r>
    </w:p>
    <w:p w14:paraId="762FA04E" w14:textId="77777777" w:rsidR="00E275C8" w:rsidRDefault="00000000">
      <w:pPr>
        <w:pStyle w:val="BodyText"/>
        <w:spacing w:before="4"/>
        <w:ind w:left="1233"/>
        <w:jc w:val="both"/>
      </w:pPr>
      <w:r>
        <w:t>LADO,</w:t>
      </w:r>
      <w:r>
        <w:rPr>
          <w:spacing w:val="-5"/>
        </w:rPr>
        <w:t xml:space="preserve"> </w:t>
      </w:r>
      <w:r>
        <w:t>police</w:t>
      </w:r>
      <w:r>
        <w:rPr>
          <w:spacing w:val="-5"/>
        </w:rPr>
        <w:t xml:space="preserve"> </w:t>
      </w:r>
      <w:r>
        <w:t>and/or</w:t>
      </w:r>
      <w:r>
        <w:rPr>
          <w:spacing w:val="-7"/>
        </w:rPr>
        <w:t xml:space="preserve"> </w:t>
      </w:r>
      <w:r>
        <w:t>children’s</w:t>
      </w:r>
      <w:r>
        <w:rPr>
          <w:spacing w:val="-7"/>
        </w:rPr>
        <w:t xml:space="preserve"> </w:t>
      </w:r>
      <w:r>
        <w:t>social</w:t>
      </w:r>
      <w:r>
        <w:rPr>
          <w:spacing w:val="-4"/>
        </w:rPr>
        <w:t xml:space="preserve"> </w:t>
      </w:r>
      <w:r>
        <w:rPr>
          <w:spacing w:val="-2"/>
        </w:rPr>
        <w:t>services.</w:t>
      </w:r>
    </w:p>
    <w:p w14:paraId="1C25B93D" w14:textId="77777777" w:rsidR="00E275C8" w:rsidRDefault="00E275C8">
      <w:pPr>
        <w:pStyle w:val="BodyText"/>
        <w:spacing w:before="5"/>
      </w:pPr>
    </w:p>
    <w:p w14:paraId="6E401806" w14:textId="77777777" w:rsidR="00E275C8" w:rsidRDefault="00000000">
      <w:pPr>
        <w:pStyle w:val="ListParagraph"/>
        <w:numPr>
          <w:ilvl w:val="1"/>
          <w:numId w:val="6"/>
        </w:numPr>
        <w:tabs>
          <w:tab w:val="left" w:pos="1233"/>
        </w:tabs>
      </w:pPr>
      <w:r>
        <w:t>Where</w:t>
      </w:r>
      <w:r>
        <w:rPr>
          <w:spacing w:val="26"/>
        </w:rPr>
        <w:t xml:space="preserve"> </w:t>
      </w:r>
      <w:r>
        <w:t>directed</w:t>
      </w:r>
      <w:r>
        <w:rPr>
          <w:spacing w:val="27"/>
        </w:rPr>
        <w:t xml:space="preserve"> </w:t>
      </w:r>
      <w:r>
        <w:t>to</w:t>
      </w:r>
      <w:r>
        <w:rPr>
          <w:spacing w:val="27"/>
        </w:rPr>
        <w:t xml:space="preserve"> </w:t>
      </w:r>
      <w:r>
        <w:t>do</w:t>
      </w:r>
      <w:r>
        <w:rPr>
          <w:spacing w:val="27"/>
        </w:rPr>
        <w:t xml:space="preserve"> </w:t>
      </w:r>
      <w:r>
        <w:t>so</w:t>
      </w:r>
      <w:r>
        <w:rPr>
          <w:spacing w:val="27"/>
        </w:rPr>
        <w:t xml:space="preserve"> </w:t>
      </w:r>
      <w:r>
        <w:t>by</w:t>
      </w:r>
      <w:r>
        <w:rPr>
          <w:spacing w:val="27"/>
        </w:rPr>
        <w:t xml:space="preserve"> </w:t>
      </w:r>
      <w:r>
        <w:t>the</w:t>
      </w:r>
      <w:r>
        <w:rPr>
          <w:spacing w:val="27"/>
        </w:rPr>
        <w:t xml:space="preserve"> </w:t>
      </w:r>
      <w:r>
        <w:t>LADO,</w:t>
      </w:r>
      <w:r>
        <w:rPr>
          <w:spacing w:val="27"/>
        </w:rPr>
        <w:t xml:space="preserve"> </w:t>
      </w:r>
      <w:r>
        <w:t>police</w:t>
      </w:r>
      <w:r>
        <w:rPr>
          <w:spacing w:val="27"/>
        </w:rPr>
        <w:t xml:space="preserve"> </w:t>
      </w:r>
      <w:r>
        <w:t>and/or</w:t>
      </w:r>
      <w:r>
        <w:rPr>
          <w:spacing w:val="31"/>
        </w:rPr>
        <w:t xml:space="preserve"> </w:t>
      </w:r>
      <w:r>
        <w:t>children’s</w:t>
      </w:r>
      <w:r>
        <w:rPr>
          <w:spacing w:val="28"/>
        </w:rPr>
        <w:t xml:space="preserve"> </w:t>
      </w:r>
      <w:r>
        <w:t>social</w:t>
      </w:r>
      <w:r>
        <w:rPr>
          <w:spacing w:val="27"/>
        </w:rPr>
        <w:t xml:space="preserve"> </w:t>
      </w:r>
      <w:r>
        <w:t>services,</w:t>
      </w:r>
      <w:r>
        <w:rPr>
          <w:spacing w:val="27"/>
        </w:rPr>
        <w:t xml:space="preserve"> </w:t>
      </w:r>
      <w:r>
        <w:t>the</w:t>
      </w:r>
      <w:r>
        <w:rPr>
          <w:spacing w:val="27"/>
        </w:rPr>
        <w:t xml:space="preserve"> </w:t>
      </w:r>
      <w:r>
        <w:t>school</w:t>
      </w:r>
      <w:r>
        <w:rPr>
          <w:spacing w:val="27"/>
        </w:rPr>
        <w:t xml:space="preserve"> </w:t>
      </w:r>
      <w:r>
        <w:t>will</w:t>
      </w:r>
      <w:r>
        <w:rPr>
          <w:spacing w:val="27"/>
        </w:rPr>
        <w:t xml:space="preserve"> </w:t>
      </w:r>
      <w:r>
        <w:t>support</w:t>
      </w:r>
      <w:r>
        <w:rPr>
          <w:spacing w:val="28"/>
        </w:rPr>
        <w:t xml:space="preserve"> </w:t>
      </w:r>
      <w:r>
        <w:rPr>
          <w:spacing w:val="-5"/>
        </w:rPr>
        <w:t>any</w:t>
      </w:r>
    </w:p>
    <w:p w14:paraId="2BE6873B" w14:textId="77777777" w:rsidR="00E275C8" w:rsidRDefault="00000000">
      <w:pPr>
        <w:pStyle w:val="BodyText"/>
        <w:spacing w:before="3"/>
        <w:ind w:left="1233"/>
        <w:jc w:val="both"/>
      </w:pPr>
      <w:r>
        <w:t>safeguarding</w:t>
      </w:r>
      <w:r>
        <w:rPr>
          <w:spacing w:val="-10"/>
        </w:rPr>
        <w:t xml:space="preserve"> </w:t>
      </w:r>
      <w:r>
        <w:t>investigation</w:t>
      </w:r>
      <w:r>
        <w:rPr>
          <w:spacing w:val="-7"/>
        </w:rPr>
        <w:t xml:space="preserve"> </w:t>
      </w:r>
      <w:r>
        <w:t>of</w:t>
      </w:r>
      <w:r>
        <w:rPr>
          <w:spacing w:val="-4"/>
        </w:rPr>
        <w:t xml:space="preserve"> </w:t>
      </w:r>
      <w:r>
        <w:t>a</w:t>
      </w:r>
      <w:r>
        <w:rPr>
          <w:spacing w:val="-7"/>
        </w:rPr>
        <w:t xml:space="preserve"> </w:t>
      </w:r>
      <w:r>
        <w:t>supply</w:t>
      </w:r>
      <w:r>
        <w:rPr>
          <w:spacing w:val="-4"/>
        </w:rPr>
        <w:t xml:space="preserve"> </w:t>
      </w:r>
      <w:r>
        <w:t>teacher</w:t>
      </w:r>
      <w:r>
        <w:rPr>
          <w:spacing w:val="-5"/>
        </w:rPr>
        <w:t xml:space="preserve"> </w:t>
      </w:r>
      <w:r>
        <w:t>by</w:t>
      </w:r>
      <w:r>
        <w:rPr>
          <w:spacing w:val="-4"/>
        </w:rPr>
        <w:t xml:space="preserve"> </w:t>
      </w:r>
      <w:r>
        <w:t>collecting</w:t>
      </w:r>
      <w:r>
        <w:rPr>
          <w:spacing w:val="-8"/>
        </w:rPr>
        <w:t xml:space="preserve"> </w:t>
      </w:r>
      <w:r>
        <w:t>the</w:t>
      </w:r>
      <w:r>
        <w:rPr>
          <w:spacing w:val="-4"/>
        </w:rPr>
        <w:t xml:space="preserve"> </w:t>
      </w:r>
      <w:r>
        <w:t>facts</w:t>
      </w:r>
      <w:r>
        <w:rPr>
          <w:spacing w:val="-5"/>
        </w:rPr>
        <w:t xml:space="preserve"> </w:t>
      </w:r>
      <w:r>
        <w:t>when</w:t>
      </w:r>
      <w:r>
        <w:rPr>
          <w:spacing w:val="-4"/>
        </w:rPr>
        <w:t xml:space="preserve"> </w:t>
      </w:r>
      <w:r>
        <w:t>an</w:t>
      </w:r>
      <w:r>
        <w:rPr>
          <w:spacing w:val="-5"/>
        </w:rPr>
        <w:t xml:space="preserve"> </w:t>
      </w:r>
      <w:r>
        <w:t>allegation</w:t>
      </w:r>
      <w:r>
        <w:rPr>
          <w:spacing w:val="-4"/>
        </w:rPr>
        <w:t xml:space="preserve"> </w:t>
      </w:r>
      <w:r>
        <w:t>is</w:t>
      </w:r>
      <w:r>
        <w:rPr>
          <w:spacing w:val="-6"/>
        </w:rPr>
        <w:t xml:space="preserve"> </w:t>
      </w:r>
      <w:r>
        <w:rPr>
          <w:spacing w:val="-2"/>
        </w:rPr>
        <w:t>made.</w:t>
      </w:r>
    </w:p>
    <w:p w14:paraId="45DEAF3C" w14:textId="77777777" w:rsidR="00E275C8" w:rsidRDefault="00E275C8">
      <w:pPr>
        <w:pStyle w:val="BodyText"/>
        <w:spacing w:before="8"/>
      </w:pPr>
    </w:p>
    <w:p w14:paraId="0AF5719C" w14:textId="77777777" w:rsidR="00E275C8" w:rsidRDefault="00000000">
      <w:pPr>
        <w:pStyle w:val="ListParagraph"/>
        <w:numPr>
          <w:ilvl w:val="1"/>
          <w:numId w:val="6"/>
        </w:numPr>
        <w:tabs>
          <w:tab w:val="left" w:pos="1233"/>
        </w:tabs>
      </w:pPr>
      <w:r>
        <w:t>In</w:t>
      </w:r>
      <w:r>
        <w:rPr>
          <w:spacing w:val="-6"/>
        </w:rPr>
        <w:t xml:space="preserve"> </w:t>
      </w:r>
      <w:r>
        <w:t>this</w:t>
      </w:r>
      <w:r>
        <w:rPr>
          <w:spacing w:val="-3"/>
        </w:rPr>
        <w:t xml:space="preserve"> </w:t>
      </w:r>
      <w:r>
        <w:t>respect</w:t>
      </w:r>
      <w:r>
        <w:rPr>
          <w:spacing w:val="-4"/>
        </w:rPr>
        <w:t xml:space="preserve"> </w:t>
      </w:r>
      <w:r>
        <w:t>it</w:t>
      </w:r>
      <w:r>
        <w:rPr>
          <w:spacing w:val="-6"/>
        </w:rPr>
        <w:t xml:space="preserve"> </w:t>
      </w:r>
      <w:r>
        <w:t>may</w:t>
      </w:r>
      <w:r>
        <w:rPr>
          <w:spacing w:val="-4"/>
        </w:rPr>
        <w:t xml:space="preserve"> </w:t>
      </w:r>
      <w:r>
        <w:t>be</w:t>
      </w:r>
      <w:r>
        <w:rPr>
          <w:spacing w:val="-3"/>
        </w:rPr>
        <w:t xml:space="preserve"> </w:t>
      </w:r>
      <w:r>
        <w:t>that</w:t>
      </w:r>
      <w:r>
        <w:rPr>
          <w:spacing w:val="-4"/>
        </w:rPr>
        <w:t xml:space="preserve"> </w:t>
      </w:r>
      <w:r>
        <w:t>the</w:t>
      </w:r>
      <w:r>
        <w:rPr>
          <w:spacing w:val="-3"/>
        </w:rPr>
        <w:t xml:space="preserve"> </w:t>
      </w:r>
      <w:r>
        <w:t>school</w:t>
      </w:r>
      <w:r>
        <w:rPr>
          <w:spacing w:val="-4"/>
        </w:rPr>
        <w:t xml:space="preserve"> </w:t>
      </w:r>
      <w:r>
        <w:t>take</w:t>
      </w:r>
      <w:r>
        <w:rPr>
          <w:spacing w:val="-3"/>
        </w:rPr>
        <w:t xml:space="preserve"> </w:t>
      </w:r>
      <w:r>
        <w:t>a</w:t>
      </w:r>
      <w:r>
        <w:rPr>
          <w:spacing w:val="-6"/>
        </w:rPr>
        <w:t xml:space="preserve"> </w:t>
      </w:r>
      <w:r>
        <w:t>lead</w:t>
      </w:r>
      <w:r>
        <w:rPr>
          <w:spacing w:val="-5"/>
        </w:rPr>
        <w:t xml:space="preserve"> </w:t>
      </w:r>
      <w:r>
        <w:t>on</w:t>
      </w:r>
      <w:r>
        <w:rPr>
          <w:spacing w:val="-4"/>
        </w:rPr>
        <w:t xml:space="preserve"> </w:t>
      </w:r>
      <w:r>
        <w:t>that</w:t>
      </w:r>
      <w:r>
        <w:rPr>
          <w:spacing w:val="-3"/>
        </w:rPr>
        <w:t xml:space="preserve"> </w:t>
      </w:r>
      <w:r>
        <w:t>safeguarding</w:t>
      </w:r>
      <w:r>
        <w:rPr>
          <w:spacing w:val="-3"/>
        </w:rPr>
        <w:t xml:space="preserve"> </w:t>
      </w:r>
      <w:r>
        <w:t>element</w:t>
      </w:r>
      <w:r>
        <w:rPr>
          <w:spacing w:val="-4"/>
        </w:rPr>
        <w:t xml:space="preserve"> </w:t>
      </w:r>
      <w:r>
        <w:t>of</w:t>
      </w:r>
      <w:r>
        <w:rPr>
          <w:spacing w:val="1"/>
        </w:rPr>
        <w:t xml:space="preserve"> </w:t>
      </w:r>
      <w:r>
        <w:rPr>
          <w:spacing w:val="-2"/>
        </w:rPr>
        <w:t>investigation.</w:t>
      </w:r>
    </w:p>
    <w:p w14:paraId="051414DD" w14:textId="77777777" w:rsidR="00E275C8" w:rsidRDefault="00E275C8">
      <w:pPr>
        <w:pStyle w:val="BodyText"/>
        <w:spacing w:before="3"/>
      </w:pPr>
    </w:p>
    <w:p w14:paraId="6E7115AF" w14:textId="77777777" w:rsidR="00E275C8" w:rsidRDefault="00000000">
      <w:pPr>
        <w:pStyle w:val="Heading1"/>
        <w:numPr>
          <w:ilvl w:val="0"/>
          <w:numId w:val="6"/>
        </w:numPr>
        <w:tabs>
          <w:tab w:val="left" w:pos="1233"/>
        </w:tabs>
      </w:pPr>
      <w:r>
        <w:rPr>
          <w:spacing w:val="-2"/>
        </w:rPr>
        <w:t>PROCEDURE</w:t>
      </w:r>
      <w:r>
        <w:t xml:space="preserve"> </w:t>
      </w:r>
      <w:r>
        <w:rPr>
          <w:spacing w:val="-2"/>
        </w:rPr>
        <w:t>FOR</w:t>
      </w:r>
      <w:r>
        <w:rPr>
          <w:spacing w:val="1"/>
        </w:rPr>
        <w:t xml:space="preserve"> </w:t>
      </w:r>
      <w:r>
        <w:rPr>
          <w:spacing w:val="-2"/>
        </w:rPr>
        <w:t>MANAGING</w:t>
      </w:r>
      <w:r>
        <w:rPr>
          <w:spacing w:val="3"/>
        </w:rPr>
        <w:t xml:space="preserve"> </w:t>
      </w:r>
      <w:r>
        <w:rPr>
          <w:spacing w:val="-2"/>
        </w:rPr>
        <w:t>LOW-LEVEL</w:t>
      </w:r>
      <w:r>
        <w:rPr>
          <w:spacing w:val="3"/>
        </w:rPr>
        <w:t xml:space="preserve"> </w:t>
      </w:r>
      <w:r>
        <w:rPr>
          <w:spacing w:val="-2"/>
        </w:rPr>
        <w:t>CONCERNS</w:t>
      </w:r>
    </w:p>
    <w:p w14:paraId="0359CBA5" w14:textId="77777777" w:rsidR="00E275C8" w:rsidRDefault="00E275C8">
      <w:pPr>
        <w:pStyle w:val="BodyText"/>
        <w:spacing w:before="1"/>
        <w:rPr>
          <w:b/>
        </w:rPr>
      </w:pPr>
    </w:p>
    <w:p w14:paraId="26E6302A" w14:textId="77777777" w:rsidR="00E275C8" w:rsidRDefault="00000000">
      <w:pPr>
        <w:pStyle w:val="ListParagraph"/>
        <w:numPr>
          <w:ilvl w:val="1"/>
          <w:numId w:val="6"/>
        </w:numPr>
        <w:tabs>
          <w:tab w:val="left" w:pos="1230"/>
          <w:tab w:val="left" w:pos="1233"/>
        </w:tabs>
        <w:spacing w:line="242" w:lineRule="auto"/>
        <w:ind w:right="107"/>
        <w:jc w:val="both"/>
      </w:pPr>
      <w:r>
        <w:t>As part of our whole school approach to safeguarding, we promote an open and transparent culture in which all concerns about all adults working in or on behalf of the school (including supply teachers, volunteers and contractors) are dealt with promptly and appropriately.</w:t>
      </w:r>
    </w:p>
    <w:p w14:paraId="67D29013" w14:textId="77777777" w:rsidR="00E275C8" w:rsidRDefault="00E275C8">
      <w:pPr>
        <w:pStyle w:val="BodyText"/>
        <w:spacing w:before="5"/>
      </w:pPr>
    </w:p>
    <w:p w14:paraId="13EE1A6C" w14:textId="77777777" w:rsidR="00E275C8" w:rsidRDefault="00000000">
      <w:pPr>
        <w:pStyle w:val="ListParagraph"/>
        <w:numPr>
          <w:ilvl w:val="1"/>
          <w:numId w:val="6"/>
        </w:numPr>
        <w:tabs>
          <w:tab w:val="left" w:pos="1230"/>
          <w:tab w:val="left" w:pos="1233"/>
        </w:tabs>
        <w:spacing w:line="242" w:lineRule="auto"/>
        <w:ind w:right="111"/>
        <w:jc w:val="both"/>
      </w:pPr>
      <w:r>
        <w:t>Creating</w:t>
      </w:r>
      <w:r>
        <w:rPr>
          <w:spacing w:val="-1"/>
        </w:rPr>
        <w:t xml:space="preserve"> </w:t>
      </w:r>
      <w:r>
        <w:t>a</w:t>
      </w:r>
      <w:r>
        <w:rPr>
          <w:spacing w:val="-1"/>
        </w:rPr>
        <w:t xml:space="preserve"> </w:t>
      </w:r>
      <w:r>
        <w:t>culture</w:t>
      </w:r>
      <w:r>
        <w:rPr>
          <w:spacing w:val="-1"/>
        </w:rPr>
        <w:t xml:space="preserve"> </w:t>
      </w:r>
      <w:r>
        <w:t>in</w:t>
      </w:r>
      <w:r>
        <w:rPr>
          <w:spacing w:val="-1"/>
        </w:rPr>
        <w:t xml:space="preserve"> </w:t>
      </w:r>
      <w:r>
        <w:t>which</w:t>
      </w:r>
      <w:r>
        <w:rPr>
          <w:spacing w:val="-1"/>
        </w:rPr>
        <w:t xml:space="preserve"> </w:t>
      </w:r>
      <w:r>
        <w:t>all</w:t>
      </w:r>
      <w:r>
        <w:rPr>
          <w:spacing w:val="-3"/>
        </w:rPr>
        <w:t xml:space="preserve"> </w:t>
      </w:r>
      <w:r>
        <w:t>concerns</w:t>
      </w:r>
      <w:r>
        <w:rPr>
          <w:spacing w:val="-1"/>
        </w:rPr>
        <w:t xml:space="preserve"> </w:t>
      </w:r>
      <w:r>
        <w:t>about</w:t>
      </w:r>
      <w:r>
        <w:rPr>
          <w:spacing w:val="-1"/>
        </w:rPr>
        <w:t xml:space="preserve"> </w:t>
      </w:r>
      <w:r>
        <w:t>adults</w:t>
      </w:r>
      <w:r>
        <w:rPr>
          <w:spacing w:val="-1"/>
        </w:rPr>
        <w:t xml:space="preserve"> </w:t>
      </w:r>
      <w:r>
        <w:t>(including</w:t>
      </w:r>
      <w:r>
        <w:rPr>
          <w:spacing w:val="-1"/>
        </w:rPr>
        <w:t xml:space="preserve"> </w:t>
      </w:r>
      <w:r>
        <w:t>allegations</w:t>
      </w:r>
      <w:r>
        <w:rPr>
          <w:spacing w:val="-1"/>
        </w:rPr>
        <w:t xml:space="preserve"> </w:t>
      </w:r>
      <w:r>
        <w:t>that</w:t>
      </w:r>
      <w:r>
        <w:rPr>
          <w:spacing w:val="-1"/>
        </w:rPr>
        <w:t xml:space="preserve"> </w:t>
      </w:r>
      <w:r>
        <w:t>do</w:t>
      </w:r>
      <w:r>
        <w:rPr>
          <w:spacing w:val="-1"/>
        </w:rPr>
        <w:t xml:space="preserve"> </w:t>
      </w:r>
      <w:r>
        <w:t>not</w:t>
      </w:r>
      <w:r>
        <w:rPr>
          <w:spacing w:val="-1"/>
        </w:rPr>
        <w:t xml:space="preserve"> </w:t>
      </w:r>
      <w:r>
        <w:t>meet</w:t>
      </w:r>
      <w:r>
        <w:rPr>
          <w:spacing w:val="-1"/>
        </w:rPr>
        <w:t xml:space="preserve"> </w:t>
      </w:r>
      <w:r>
        <w:t>the</w:t>
      </w:r>
      <w:r>
        <w:rPr>
          <w:spacing w:val="-1"/>
        </w:rPr>
        <w:t xml:space="preserve"> </w:t>
      </w:r>
      <w:r>
        <w:t>harms</w:t>
      </w:r>
      <w:r>
        <w:rPr>
          <w:spacing w:val="-1"/>
        </w:rPr>
        <w:t xml:space="preserve"> </w:t>
      </w:r>
      <w:r>
        <w:t>threshold are</w:t>
      </w:r>
      <w:r>
        <w:rPr>
          <w:spacing w:val="-2"/>
        </w:rPr>
        <w:t xml:space="preserve"> </w:t>
      </w:r>
      <w:r>
        <w:t>shared</w:t>
      </w:r>
      <w:r>
        <w:rPr>
          <w:spacing w:val="-2"/>
        </w:rPr>
        <w:t xml:space="preserve"> </w:t>
      </w:r>
      <w:r>
        <w:t>responsibly</w:t>
      </w:r>
      <w:r>
        <w:rPr>
          <w:spacing w:val="-4"/>
        </w:rPr>
        <w:t xml:space="preserve"> </w:t>
      </w:r>
      <w:r>
        <w:t>and</w:t>
      </w:r>
      <w:r>
        <w:rPr>
          <w:spacing w:val="-2"/>
        </w:rPr>
        <w:t xml:space="preserve"> </w:t>
      </w:r>
      <w:r>
        <w:t>with</w:t>
      </w:r>
      <w:r>
        <w:rPr>
          <w:spacing w:val="-2"/>
        </w:rPr>
        <w:t xml:space="preserve"> </w:t>
      </w:r>
      <w:r>
        <w:t>the</w:t>
      </w:r>
      <w:r>
        <w:rPr>
          <w:spacing w:val="-2"/>
        </w:rPr>
        <w:t xml:space="preserve"> </w:t>
      </w:r>
      <w:r>
        <w:t>right</w:t>
      </w:r>
      <w:r>
        <w:rPr>
          <w:spacing w:val="-5"/>
        </w:rPr>
        <w:t xml:space="preserve"> </w:t>
      </w:r>
      <w:r>
        <w:t>person,</w:t>
      </w:r>
      <w:r>
        <w:rPr>
          <w:spacing w:val="-2"/>
        </w:rPr>
        <w:t xml:space="preserve"> </w:t>
      </w:r>
      <w:r>
        <w:t>recorded</w:t>
      </w:r>
      <w:r>
        <w:rPr>
          <w:spacing w:val="-9"/>
        </w:rPr>
        <w:t xml:space="preserve"> </w:t>
      </w:r>
      <w:r>
        <w:t>and</w:t>
      </w:r>
      <w:r>
        <w:rPr>
          <w:spacing w:val="-12"/>
        </w:rPr>
        <w:t xml:space="preserve"> </w:t>
      </w:r>
      <w:r>
        <w:t>dealt</w:t>
      </w:r>
      <w:r>
        <w:rPr>
          <w:spacing w:val="-11"/>
        </w:rPr>
        <w:t xml:space="preserve"> </w:t>
      </w:r>
      <w:r>
        <w:t>with</w:t>
      </w:r>
      <w:r>
        <w:rPr>
          <w:spacing w:val="-12"/>
        </w:rPr>
        <w:t xml:space="preserve"> </w:t>
      </w:r>
      <w:r>
        <w:t>appropriately,</w:t>
      </w:r>
      <w:r>
        <w:rPr>
          <w:spacing w:val="-11"/>
        </w:rPr>
        <w:t xml:space="preserve"> </w:t>
      </w:r>
      <w:r>
        <w:t>is</w:t>
      </w:r>
      <w:r>
        <w:rPr>
          <w:spacing w:val="-13"/>
        </w:rPr>
        <w:t xml:space="preserve"> </w:t>
      </w:r>
      <w:r>
        <w:t>critical.</w:t>
      </w:r>
      <w:r>
        <w:rPr>
          <w:spacing w:val="-10"/>
        </w:rPr>
        <w:t xml:space="preserve"> </w:t>
      </w:r>
      <w:r>
        <w:t>If</w:t>
      </w:r>
      <w:r>
        <w:rPr>
          <w:spacing w:val="-12"/>
        </w:rPr>
        <w:t xml:space="preserve"> </w:t>
      </w:r>
      <w:r>
        <w:t>implemented correctly, this should encourage an open and transparent culture; enable our school to identify concerning, problematic</w:t>
      </w:r>
      <w:r>
        <w:rPr>
          <w:spacing w:val="-2"/>
        </w:rPr>
        <w:t xml:space="preserve"> </w:t>
      </w:r>
      <w:r>
        <w:t>or</w:t>
      </w:r>
      <w:r>
        <w:rPr>
          <w:spacing w:val="-6"/>
        </w:rPr>
        <w:t xml:space="preserve"> </w:t>
      </w:r>
      <w:r>
        <w:t>inappropriate</w:t>
      </w:r>
      <w:r>
        <w:rPr>
          <w:spacing w:val="-2"/>
        </w:rPr>
        <w:t xml:space="preserve"> </w:t>
      </w:r>
      <w:r>
        <w:t>behaviour</w:t>
      </w:r>
      <w:r>
        <w:rPr>
          <w:spacing w:val="-6"/>
        </w:rPr>
        <w:t xml:space="preserve"> </w:t>
      </w:r>
      <w:r>
        <w:t>early;</w:t>
      </w:r>
      <w:r>
        <w:rPr>
          <w:spacing w:val="-6"/>
        </w:rPr>
        <w:t xml:space="preserve"> </w:t>
      </w:r>
      <w:r>
        <w:t>minimise</w:t>
      </w:r>
      <w:r>
        <w:rPr>
          <w:spacing w:val="-5"/>
        </w:rPr>
        <w:t xml:space="preserve"> </w:t>
      </w:r>
      <w:r>
        <w:t>the</w:t>
      </w:r>
      <w:r>
        <w:rPr>
          <w:spacing w:val="-3"/>
        </w:rPr>
        <w:t xml:space="preserve"> </w:t>
      </w:r>
      <w:r>
        <w:t>risk</w:t>
      </w:r>
      <w:r>
        <w:rPr>
          <w:spacing w:val="-3"/>
        </w:rPr>
        <w:t xml:space="preserve"> </w:t>
      </w:r>
      <w:r>
        <w:t>of</w:t>
      </w:r>
      <w:r>
        <w:rPr>
          <w:spacing w:val="-6"/>
        </w:rPr>
        <w:t xml:space="preserve"> </w:t>
      </w:r>
      <w:r>
        <w:t>abuse;</w:t>
      </w:r>
      <w:r>
        <w:rPr>
          <w:spacing w:val="-3"/>
        </w:rPr>
        <w:t xml:space="preserve"> </w:t>
      </w:r>
      <w:r>
        <w:t>and</w:t>
      </w:r>
      <w:r>
        <w:rPr>
          <w:spacing w:val="-4"/>
        </w:rPr>
        <w:t xml:space="preserve"> </w:t>
      </w:r>
      <w:r>
        <w:t>ensure that adults working in or on behalf</w:t>
      </w:r>
      <w:r>
        <w:rPr>
          <w:spacing w:val="-4"/>
        </w:rPr>
        <w:t xml:space="preserve"> </w:t>
      </w:r>
      <w:r>
        <w:t>of</w:t>
      </w:r>
      <w:r>
        <w:rPr>
          <w:spacing w:val="-4"/>
        </w:rPr>
        <w:t xml:space="preserve"> </w:t>
      </w:r>
      <w:r>
        <w:t>the</w:t>
      </w:r>
      <w:r>
        <w:rPr>
          <w:spacing w:val="-6"/>
        </w:rPr>
        <w:t xml:space="preserve"> </w:t>
      </w:r>
      <w:r>
        <w:t>school</w:t>
      </w:r>
      <w:r>
        <w:rPr>
          <w:spacing w:val="-3"/>
        </w:rPr>
        <w:t xml:space="preserve"> </w:t>
      </w:r>
      <w:r>
        <w:t>are</w:t>
      </w:r>
      <w:r>
        <w:rPr>
          <w:spacing w:val="-4"/>
        </w:rPr>
        <w:t xml:space="preserve"> </w:t>
      </w:r>
      <w:r>
        <w:t>clear</w:t>
      </w:r>
      <w:r>
        <w:rPr>
          <w:spacing w:val="-6"/>
        </w:rPr>
        <w:t xml:space="preserve"> </w:t>
      </w:r>
      <w:r>
        <w:t>about</w:t>
      </w:r>
      <w:r>
        <w:rPr>
          <w:spacing w:val="-3"/>
        </w:rPr>
        <w:t xml:space="preserve"> </w:t>
      </w:r>
      <w:r>
        <w:t>professional</w:t>
      </w:r>
      <w:r>
        <w:rPr>
          <w:spacing w:val="-3"/>
        </w:rPr>
        <w:t xml:space="preserve"> </w:t>
      </w:r>
      <w:r>
        <w:t>boundaries</w:t>
      </w:r>
      <w:r>
        <w:rPr>
          <w:spacing w:val="-5"/>
        </w:rPr>
        <w:t xml:space="preserve"> </w:t>
      </w:r>
      <w:r>
        <w:t>and</w:t>
      </w:r>
      <w:r>
        <w:rPr>
          <w:spacing w:val="-3"/>
        </w:rPr>
        <w:t xml:space="preserve"> </w:t>
      </w:r>
      <w:r>
        <w:t>act</w:t>
      </w:r>
      <w:r>
        <w:rPr>
          <w:spacing w:val="-4"/>
        </w:rPr>
        <w:t xml:space="preserve"> </w:t>
      </w:r>
      <w:r>
        <w:t>within</w:t>
      </w:r>
      <w:r>
        <w:rPr>
          <w:spacing w:val="-4"/>
        </w:rPr>
        <w:t xml:space="preserve"> </w:t>
      </w:r>
      <w:r>
        <w:t>these</w:t>
      </w:r>
      <w:r>
        <w:rPr>
          <w:spacing w:val="-4"/>
        </w:rPr>
        <w:t xml:space="preserve"> </w:t>
      </w:r>
      <w:r>
        <w:t>boundaries,</w:t>
      </w:r>
      <w:r>
        <w:rPr>
          <w:spacing w:val="-4"/>
        </w:rPr>
        <w:t xml:space="preserve"> </w:t>
      </w:r>
      <w:r>
        <w:t>and</w:t>
      </w:r>
      <w:r>
        <w:rPr>
          <w:spacing w:val="-3"/>
        </w:rPr>
        <w:t xml:space="preserve"> </w:t>
      </w:r>
      <w:r>
        <w:t>in</w:t>
      </w:r>
      <w:r>
        <w:rPr>
          <w:spacing w:val="-3"/>
        </w:rPr>
        <w:t xml:space="preserve"> </w:t>
      </w:r>
      <w:r>
        <w:t>accordance with the ethos and values of the school.</w:t>
      </w:r>
    </w:p>
    <w:p w14:paraId="30785BD4" w14:textId="77777777" w:rsidR="00E275C8" w:rsidRDefault="00E275C8">
      <w:pPr>
        <w:pStyle w:val="BodyText"/>
        <w:spacing w:before="10"/>
      </w:pPr>
    </w:p>
    <w:p w14:paraId="1467AF82" w14:textId="77777777" w:rsidR="00E275C8" w:rsidRDefault="00000000">
      <w:pPr>
        <w:pStyle w:val="ListParagraph"/>
        <w:numPr>
          <w:ilvl w:val="1"/>
          <w:numId w:val="6"/>
        </w:numPr>
        <w:tabs>
          <w:tab w:val="left" w:pos="1230"/>
          <w:tab w:val="left" w:pos="1233"/>
        </w:tabs>
        <w:spacing w:line="242" w:lineRule="auto"/>
        <w:ind w:right="105"/>
        <w:jc w:val="both"/>
      </w:pPr>
      <w:r>
        <w:t>If</w:t>
      </w:r>
      <w:r>
        <w:rPr>
          <w:spacing w:val="-13"/>
        </w:rPr>
        <w:t xml:space="preserve"> </w:t>
      </w:r>
      <w:r>
        <w:t>anyone</w:t>
      </w:r>
      <w:r>
        <w:rPr>
          <w:spacing w:val="-13"/>
        </w:rPr>
        <w:t xml:space="preserve"> </w:t>
      </w:r>
      <w:r>
        <w:t>has</w:t>
      </w:r>
      <w:r>
        <w:rPr>
          <w:spacing w:val="-12"/>
        </w:rPr>
        <w:t xml:space="preserve"> </w:t>
      </w:r>
      <w:r>
        <w:t>a</w:t>
      </w:r>
      <w:r>
        <w:rPr>
          <w:spacing w:val="-13"/>
        </w:rPr>
        <w:t xml:space="preserve"> </w:t>
      </w:r>
      <w:r>
        <w:t>‘low-level’</w:t>
      </w:r>
      <w:r>
        <w:rPr>
          <w:spacing w:val="-12"/>
        </w:rPr>
        <w:t xml:space="preserve"> </w:t>
      </w:r>
      <w:r>
        <w:t>concern</w:t>
      </w:r>
      <w:r>
        <w:rPr>
          <w:spacing w:val="-13"/>
        </w:rPr>
        <w:t xml:space="preserve"> </w:t>
      </w:r>
      <w:r>
        <w:t>this</w:t>
      </w:r>
      <w:r>
        <w:rPr>
          <w:spacing w:val="-12"/>
        </w:rPr>
        <w:t xml:space="preserve"> </w:t>
      </w:r>
      <w:r>
        <w:t>does</w:t>
      </w:r>
      <w:r>
        <w:rPr>
          <w:spacing w:val="-13"/>
        </w:rPr>
        <w:t xml:space="preserve"> </w:t>
      </w:r>
      <w:r>
        <w:t>not</w:t>
      </w:r>
      <w:r>
        <w:rPr>
          <w:spacing w:val="-12"/>
        </w:rPr>
        <w:t xml:space="preserve"> </w:t>
      </w:r>
      <w:r>
        <w:t>mean</w:t>
      </w:r>
      <w:r>
        <w:rPr>
          <w:spacing w:val="-13"/>
        </w:rPr>
        <w:t xml:space="preserve"> </w:t>
      </w:r>
      <w:r>
        <w:t>that</w:t>
      </w:r>
      <w:r>
        <w:rPr>
          <w:spacing w:val="-12"/>
        </w:rPr>
        <w:t xml:space="preserve"> </w:t>
      </w:r>
      <w:r>
        <w:t>it</w:t>
      </w:r>
      <w:r>
        <w:rPr>
          <w:spacing w:val="-13"/>
        </w:rPr>
        <w:t xml:space="preserve"> </w:t>
      </w:r>
      <w:r>
        <w:t>is</w:t>
      </w:r>
      <w:r>
        <w:rPr>
          <w:spacing w:val="-13"/>
        </w:rPr>
        <w:t xml:space="preserve"> </w:t>
      </w:r>
      <w:r>
        <w:t>insignificant,</w:t>
      </w:r>
      <w:r>
        <w:rPr>
          <w:spacing w:val="-11"/>
        </w:rPr>
        <w:t xml:space="preserve"> </w:t>
      </w:r>
      <w:r>
        <w:t>it</w:t>
      </w:r>
      <w:r>
        <w:rPr>
          <w:spacing w:val="-13"/>
        </w:rPr>
        <w:t xml:space="preserve"> </w:t>
      </w:r>
      <w:r>
        <w:t>means</w:t>
      </w:r>
      <w:r>
        <w:rPr>
          <w:spacing w:val="-2"/>
        </w:rPr>
        <w:t xml:space="preserve"> </w:t>
      </w:r>
      <w:r>
        <w:t>that</w:t>
      </w:r>
      <w:r>
        <w:rPr>
          <w:spacing w:val="-3"/>
        </w:rPr>
        <w:t xml:space="preserve"> </w:t>
      </w:r>
      <w:r>
        <w:t>the</w:t>
      </w:r>
      <w:r>
        <w:rPr>
          <w:spacing w:val="-6"/>
        </w:rPr>
        <w:t xml:space="preserve"> </w:t>
      </w:r>
      <w:r>
        <w:t>behaviour</w:t>
      </w:r>
      <w:r>
        <w:rPr>
          <w:spacing w:val="-4"/>
        </w:rPr>
        <w:t xml:space="preserve"> </w:t>
      </w:r>
      <w:r>
        <w:t>towards</w:t>
      </w:r>
      <w:r>
        <w:rPr>
          <w:spacing w:val="-3"/>
        </w:rPr>
        <w:t xml:space="preserve"> </w:t>
      </w:r>
      <w:r>
        <w:t>a child does not meet the threshold set out in section 13 of this annex.</w:t>
      </w:r>
      <w:r>
        <w:rPr>
          <w:spacing w:val="40"/>
        </w:rPr>
        <w:t xml:space="preserve"> </w:t>
      </w:r>
      <w:r>
        <w:t>A low-level concern is any concern – no matter</w:t>
      </w:r>
      <w:r>
        <w:rPr>
          <w:spacing w:val="-11"/>
        </w:rPr>
        <w:t xml:space="preserve"> </w:t>
      </w:r>
      <w:r>
        <w:t>how</w:t>
      </w:r>
      <w:r>
        <w:rPr>
          <w:spacing w:val="-11"/>
        </w:rPr>
        <w:t xml:space="preserve"> </w:t>
      </w:r>
      <w:r>
        <w:t>small,</w:t>
      </w:r>
      <w:r>
        <w:rPr>
          <w:spacing w:val="-12"/>
        </w:rPr>
        <w:t xml:space="preserve"> </w:t>
      </w:r>
      <w:r>
        <w:t>and</w:t>
      </w:r>
      <w:r>
        <w:rPr>
          <w:spacing w:val="-12"/>
        </w:rPr>
        <w:t xml:space="preserve"> </w:t>
      </w:r>
      <w:r>
        <w:t>even</w:t>
      </w:r>
      <w:r>
        <w:rPr>
          <w:spacing w:val="-11"/>
        </w:rPr>
        <w:t xml:space="preserve"> </w:t>
      </w:r>
      <w:r>
        <w:t>if</w:t>
      </w:r>
      <w:r>
        <w:rPr>
          <w:spacing w:val="-5"/>
        </w:rPr>
        <w:t xml:space="preserve"> </w:t>
      </w:r>
      <w:r>
        <w:t>no</w:t>
      </w:r>
      <w:r>
        <w:rPr>
          <w:spacing w:val="-10"/>
        </w:rPr>
        <w:t xml:space="preserve"> </w:t>
      </w:r>
      <w:r>
        <w:t>more</w:t>
      </w:r>
      <w:r>
        <w:rPr>
          <w:spacing w:val="-10"/>
        </w:rPr>
        <w:t xml:space="preserve"> </w:t>
      </w:r>
      <w:r>
        <w:t>than</w:t>
      </w:r>
      <w:r>
        <w:rPr>
          <w:spacing w:val="-10"/>
        </w:rPr>
        <w:t xml:space="preserve"> </w:t>
      </w:r>
      <w:r>
        <w:t>causing</w:t>
      </w:r>
      <w:r>
        <w:rPr>
          <w:spacing w:val="-12"/>
        </w:rPr>
        <w:t xml:space="preserve"> </w:t>
      </w:r>
      <w:r>
        <w:t>a</w:t>
      </w:r>
      <w:r>
        <w:rPr>
          <w:spacing w:val="-10"/>
        </w:rPr>
        <w:t xml:space="preserve"> </w:t>
      </w:r>
      <w:r>
        <w:t>sense</w:t>
      </w:r>
      <w:r>
        <w:rPr>
          <w:spacing w:val="-9"/>
        </w:rPr>
        <w:t xml:space="preserve"> </w:t>
      </w:r>
      <w:r>
        <w:t>of</w:t>
      </w:r>
      <w:r>
        <w:rPr>
          <w:spacing w:val="-10"/>
        </w:rPr>
        <w:t xml:space="preserve"> </w:t>
      </w:r>
      <w:r>
        <w:t>unease</w:t>
      </w:r>
      <w:r>
        <w:rPr>
          <w:spacing w:val="-9"/>
        </w:rPr>
        <w:t xml:space="preserve"> </w:t>
      </w:r>
      <w:r>
        <w:t>or</w:t>
      </w:r>
      <w:r>
        <w:rPr>
          <w:spacing w:val="-10"/>
        </w:rPr>
        <w:t xml:space="preserve"> </w:t>
      </w:r>
      <w:r>
        <w:t>a</w:t>
      </w:r>
      <w:r>
        <w:rPr>
          <w:spacing w:val="-12"/>
        </w:rPr>
        <w:t xml:space="preserve"> </w:t>
      </w:r>
      <w:r>
        <w:t>‘nagging</w:t>
      </w:r>
      <w:r>
        <w:rPr>
          <w:spacing w:val="-9"/>
        </w:rPr>
        <w:t xml:space="preserve"> </w:t>
      </w:r>
      <w:r>
        <w:t>doubt’</w:t>
      </w:r>
      <w:r>
        <w:rPr>
          <w:spacing w:val="-4"/>
        </w:rPr>
        <w:t xml:space="preserve"> </w:t>
      </w:r>
      <w:r>
        <w:t>-</w:t>
      </w:r>
      <w:r>
        <w:rPr>
          <w:spacing w:val="-13"/>
        </w:rPr>
        <w:t xml:space="preserve"> </w:t>
      </w:r>
      <w:r>
        <w:t>that</w:t>
      </w:r>
      <w:r>
        <w:rPr>
          <w:spacing w:val="-12"/>
        </w:rPr>
        <w:t xml:space="preserve"> </w:t>
      </w:r>
      <w:r>
        <w:t>an</w:t>
      </w:r>
      <w:r>
        <w:rPr>
          <w:spacing w:val="-10"/>
        </w:rPr>
        <w:t xml:space="preserve"> </w:t>
      </w:r>
      <w:r>
        <w:t>adult</w:t>
      </w:r>
      <w:r>
        <w:rPr>
          <w:spacing w:val="-9"/>
        </w:rPr>
        <w:t xml:space="preserve"> </w:t>
      </w:r>
      <w:r>
        <w:t>working in</w:t>
      </w:r>
      <w:r>
        <w:rPr>
          <w:spacing w:val="-3"/>
        </w:rPr>
        <w:t xml:space="preserve"> </w:t>
      </w:r>
      <w:r>
        <w:t>or</w:t>
      </w:r>
      <w:r>
        <w:rPr>
          <w:spacing w:val="-4"/>
        </w:rPr>
        <w:t xml:space="preserve"> </w:t>
      </w:r>
      <w:r>
        <w:t>on</w:t>
      </w:r>
      <w:r>
        <w:rPr>
          <w:spacing w:val="-6"/>
        </w:rPr>
        <w:t xml:space="preserve"> </w:t>
      </w:r>
      <w:r>
        <w:t>behalf</w:t>
      </w:r>
      <w:r>
        <w:rPr>
          <w:spacing w:val="-3"/>
        </w:rPr>
        <w:t xml:space="preserve"> </w:t>
      </w:r>
      <w:r>
        <w:t>of</w:t>
      </w:r>
      <w:r>
        <w:rPr>
          <w:spacing w:val="-6"/>
        </w:rPr>
        <w:t xml:space="preserve"> </w:t>
      </w:r>
      <w:r>
        <w:t>the</w:t>
      </w:r>
      <w:r>
        <w:rPr>
          <w:spacing w:val="-6"/>
        </w:rPr>
        <w:t xml:space="preserve"> </w:t>
      </w:r>
      <w:r>
        <w:t>school</w:t>
      </w:r>
      <w:r>
        <w:rPr>
          <w:spacing w:val="-6"/>
        </w:rPr>
        <w:t xml:space="preserve"> </w:t>
      </w:r>
      <w:r>
        <w:t>may</w:t>
      </w:r>
      <w:r>
        <w:rPr>
          <w:spacing w:val="-3"/>
        </w:rPr>
        <w:t xml:space="preserve"> </w:t>
      </w:r>
      <w:r>
        <w:t>have</w:t>
      </w:r>
      <w:r>
        <w:rPr>
          <w:spacing w:val="-4"/>
        </w:rPr>
        <w:t xml:space="preserve"> </w:t>
      </w:r>
      <w:r>
        <w:t>acted</w:t>
      </w:r>
      <w:r>
        <w:rPr>
          <w:spacing w:val="-6"/>
        </w:rPr>
        <w:t xml:space="preserve"> </w:t>
      </w:r>
      <w:r>
        <w:t>in</w:t>
      </w:r>
      <w:r>
        <w:rPr>
          <w:spacing w:val="-3"/>
        </w:rPr>
        <w:t xml:space="preserve"> </w:t>
      </w:r>
      <w:r>
        <w:t>a</w:t>
      </w:r>
      <w:r>
        <w:rPr>
          <w:spacing w:val="-4"/>
        </w:rPr>
        <w:t xml:space="preserve"> </w:t>
      </w:r>
      <w:r>
        <w:t>way</w:t>
      </w:r>
      <w:r>
        <w:rPr>
          <w:spacing w:val="-3"/>
        </w:rPr>
        <w:t xml:space="preserve"> </w:t>
      </w:r>
      <w:r>
        <w:t>that</w:t>
      </w:r>
      <w:r>
        <w:rPr>
          <w:spacing w:val="-4"/>
        </w:rPr>
        <w:t xml:space="preserve"> </w:t>
      </w:r>
      <w:r>
        <w:t>is</w:t>
      </w:r>
      <w:r>
        <w:rPr>
          <w:spacing w:val="-5"/>
        </w:rPr>
        <w:t xml:space="preserve"> </w:t>
      </w:r>
      <w:r>
        <w:t>inconsistent</w:t>
      </w:r>
      <w:r>
        <w:rPr>
          <w:spacing w:val="-4"/>
        </w:rPr>
        <w:t xml:space="preserve"> </w:t>
      </w:r>
      <w:r>
        <w:t>with</w:t>
      </w:r>
      <w:r>
        <w:rPr>
          <w:spacing w:val="-6"/>
        </w:rPr>
        <w:t xml:space="preserve"> </w:t>
      </w:r>
      <w:r>
        <w:t>the</w:t>
      </w:r>
      <w:r>
        <w:rPr>
          <w:spacing w:val="-6"/>
        </w:rPr>
        <w:t xml:space="preserve"> </w:t>
      </w:r>
      <w:r>
        <w:t>staff</w:t>
      </w:r>
      <w:r>
        <w:rPr>
          <w:spacing w:val="-6"/>
        </w:rPr>
        <w:t xml:space="preserve"> </w:t>
      </w:r>
      <w:r>
        <w:t>code</w:t>
      </w:r>
      <w:r>
        <w:rPr>
          <w:spacing w:val="-6"/>
        </w:rPr>
        <w:t xml:space="preserve"> </w:t>
      </w:r>
      <w:r>
        <w:t>of</w:t>
      </w:r>
      <w:r>
        <w:rPr>
          <w:spacing w:val="-4"/>
        </w:rPr>
        <w:t xml:space="preserve"> </w:t>
      </w:r>
      <w:r>
        <w:t>conduct,</w:t>
      </w:r>
      <w:r>
        <w:rPr>
          <w:spacing w:val="-6"/>
        </w:rPr>
        <w:t xml:space="preserve"> </w:t>
      </w:r>
      <w:r>
        <w:t>including inappropriate</w:t>
      </w:r>
      <w:r>
        <w:rPr>
          <w:spacing w:val="-6"/>
        </w:rPr>
        <w:t xml:space="preserve"> </w:t>
      </w:r>
      <w:r>
        <w:t>conduct</w:t>
      </w:r>
      <w:r>
        <w:rPr>
          <w:spacing w:val="-6"/>
        </w:rPr>
        <w:t xml:space="preserve"> </w:t>
      </w:r>
      <w:r>
        <w:t>outside</w:t>
      </w:r>
      <w:r>
        <w:rPr>
          <w:spacing w:val="-8"/>
        </w:rPr>
        <w:t xml:space="preserve"> </w:t>
      </w:r>
      <w:r>
        <w:t>of</w:t>
      </w:r>
      <w:r>
        <w:rPr>
          <w:spacing w:val="-6"/>
        </w:rPr>
        <w:t xml:space="preserve"> </w:t>
      </w:r>
      <w:r>
        <w:t>work,</w:t>
      </w:r>
      <w:r>
        <w:rPr>
          <w:spacing w:val="-6"/>
        </w:rPr>
        <w:t xml:space="preserve"> </w:t>
      </w:r>
      <w:r>
        <w:t>but</w:t>
      </w:r>
      <w:r>
        <w:rPr>
          <w:spacing w:val="-6"/>
        </w:rPr>
        <w:t xml:space="preserve"> </w:t>
      </w:r>
      <w:r>
        <w:t>does</w:t>
      </w:r>
      <w:r>
        <w:rPr>
          <w:spacing w:val="-6"/>
        </w:rPr>
        <w:t xml:space="preserve"> </w:t>
      </w:r>
      <w:r>
        <w:t>not</w:t>
      </w:r>
      <w:r>
        <w:rPr>
          <w:spacing w:val="-6"/>
        </w:rPr>
        <w:t xml:space="preserve"> </w:t>
      </w:r>
      <w:r>
        <w:t>meet</w:t>
      </w:r>
      <w:r>
        <w:rPr>
          <w:spacing w:val="-6"/>
        </w:rPr>
        <w:t xml:space="preserve"> </w:t>
      </w:r>
      <w:r>
        <w:t>the</w:t>
      </w:r>
      <w:r>
        <w:rPr>
          <w:spacing w:val="-8"/>
        </w:rPr>
        <w:t xml:space="preserve"> </w:t>
      </w:r>
      <w:r>
        <w:t>allegations</w:t>
      </w:r>
      <w:r>
        <w:rPr>
          <w:spacing w:val="-6"/>
        </w:rPr>
        <w:t xml:space="preserve"> </w:t>
      </w:r>
      <w:r>
        <w:t>threshold</w:t>
      </w:r>
      <w:r>
        <w:rPr>
          <w:spacing w:val="-6"/>
        </w:rPr>
        <w:t xml:space="preserve"> </w:t>
      </w:r>
      <w:r>
        <w:t>or</w:t>
      </w:r>
      <w:r>
        <w:rPr>
          <w:spacing w:val="-6"/>
        </w:rPr>
        <w:t xml:space="preserve"> </w:t>
      </w:r>
      <w:r>
        <w:t>is</w:t>
      </w:r>
      <w:r>
        <w:rPr>
          <w:spacing w:val="-6"/>
        </w:rPr>
        <w:t xml:space="preserve"> </w:t>
      </w:r>
      <w:r>
        <w:t>otherwise</w:t>
      </w:r>
      <w:r>
        <w:rPr>
          <w:spacing w:val="-6"/>
        </w:rPr>
        <w:t xml:space="preserve"> </w:t>
      </w:r>
      <w:r>
        <w:t>not</w:t>
      </w:r>
      <w:r>
        <w:rPr>
          <w:spacing w:val="-6"/>
        </w:rPr>
        <w:t xml:space="preserve"> </w:t>
      </w:r>
      <w:r>
        <w:t>considered serious enough to consider a referral to the LADO.</w:t>
      </w:r>
    </w:p>
    <w:p w14:paraId="68C4B962" w14:textId="77777777" w:rsidR="00E275C8" w:rsidRDefault="00E275C8">
      <w:pPr>
        <w:pStyle w:val="BodyText"/>
        <w:spacing w:before="8"/>
      </w:pPr>
    </w:p>
    <w:p w14:paraId="5E08D66B" w14:textId="77777777" w:rsidR="00E275C8" w:rsidRDefault="00000000">
      <w:pPr>
        <w:pStyle w:val="ListParagraph"/>
        <w:numPr>
          <w:ilvl w:val="1"/>
          <w:numId w:val="6"/>
        </w:numPr>
        <w:tabs>
          <w:tab w:val="left" w:pos="1233"/>
        </w:tabs>
      </w:pPr>
      <w:r>
        <w:t>Examples</w:t>
      </w:r>
      <w:r>
        <w:rPr>
          <w:spacing w:val="-11"/>
        </w:rPr>
        <w:t xml:space="preserve"> </w:t>
      </w:r>
      <w:r>
        <w:t>of</w:t>
      </w:r>
      <w:r>
        <w:rPr>
          <w:spacing w:val="-9"/>
        </w:rPr>
        <w:t xml:space="preserve"> </w:t>
      </w:r>
      <w:r>
        <w:t>such</w:t>
      </w:r>
      <w:r>
        <w:rPr>
          <w:spacing w:val="-6"/>
        </w:rPr>
        <w:t xml:space="preserve"> </w:t>
      </w:r>
      <w:r>
        <w:t>behaviour</w:t>
      </w:r>
      <w:r>
        <w:rPr>
          <w:spacing w:val="-6"/>
        </w:rPr>
        <w:t xml:space="preserve"> </w:t>
      </w:r>
      <w:r>
        <w:t>could</w:t>
      </w:r>
      <w:r>
        <w:rPr>
          <w:spacing w:val="-10"/>
        </w:rPr>
        <w:t xml:space="preserve"> </w:t>
      </w:r>
      <w:r>
        <w:t>include,</w:t>
      </w:r>
      <w:r>
        <w:rPr>
          <w:spacing w:val="-8"/>
        </w:rPr>
        <w:t xml:space="preserve"> </w:t>
      </w:r>
      <w:r>
        <w:t>but</w:t>
      </w:r>
      <w:r>
        <w:rPr>
          <w:spacing w:val="-7"/>
        </w:rPr>
        <w:t xml:space="preserve"> </w:t>
      </w:r>
      <w:r>
        <w:t>are</w:t>
      </w:r>
      <w:r>
        <w:rPr>
          <w:spacing w:val="-9"/>
        </w:rPr>
        <w:t xml:space="preserve"> </w:t>
      </w:r>
      <w:r>
        <w:t>not</w:t>
      </w:r>
      <w:r>
        <w:rPr>
          <w:spacing w:val="-9"/>
        </w:rPr>
        <w:t xml:space="preserve"> </w:t>
      </w:r>
      <w:r>
        <w:t>limited</w:t>
      </w:r>
      <w:r>
        <w:rPr>
          <w:spacing w:val="-7"/>
        </w:rPr>
        <w:t xml:space="preserve"> </w:t>
      </w:r>
      <w:r>
        <w:rPr>
          <w:spacing w:val="-5"/>
        </w:rPr>
        <w:t>to:</w:t>
      </w:r>
    </w:p>
    <w:p w14:paraId="14169D57" w14:textId="77777777" w:rsidR="00E275C8" w:rsidRDefault="00E275C8">
      <w:pPr>
        <w:pStyle w:val="BodyText"/>
        <w:spacing w:before="3"/>
        <w:rPr>
          <w:sz w:val="23"/>
        </w:rPr>
      </w:pPr>
    </w:p>
    <w:p w14:paraId="429EDD9C" w14:textId="77777777" w:rsidR="00E275C8" w:rsidRDefault="00000000">
      <w:pPr>
        <w:pStyle w:val="ListParagraph"/>
        <w:numPr>
          <w:ilvl w:val="2"/>
          <w:numId w:val="6"/>
        </w:numPr>
        <w:tabs>
          <w:tab w:val="left" w:pos="1593"/>
        </w:tabs>
        <w:spacing w:before="1"/>
        <w:rPr>
          <w:rFonts w:ascii="Arial" w:hAnsi="Arial"/>
          <w:sz w:val="24"/>
        </w:rPr>
      </w:pPr>
      <w:r>
        <w:t>Being</w:t>
      </w:r>
      <w:r>
        <w:rPr>
          <w:spacing w:val="-8"/>
        </w:rPr>
        <w:t xml:space="preserve"> </w:t>
      </w:r>
      <w:r>
        <w:t>over</w:t>
      </w:r>
      <w:r>
        <w:rPr>
          <w:spacing w:val="-6"/>
        </w:rPr>
        <w:t xml:space="preserve"> </w:t>
      </w:r>
      <w:r>
        <w:t>friendly</w:t>
      </w:r>
      <w:r>
        <w:rPr>
          <w:spacing w:val="-8"/>
        </w:rPr>
        <w:t xml:space="preserve"> </w:t>
      </w:r>
      <w:r>
        <w:t>with</w:t>
      </w:r>
      <w:r>
        <w:rPr>
          <w:spacing w:val="-5"/>
        </w:rPr>
        <w:t xml:space="preserve"> </w:t>
      </w:r>
      <w:r>
        <w:rPr>
          <w:spacing w:val="-2"/>
        </w:rPr>
        <w:t>children;</w:t>
      </w:r>
    </w:p>
    <w:p w14:paraId="63A87CB1" w14:textId="77777777" w:rsidR="00E275C8" w:rsidRDefault="00000000">
      <w:pPr>
        <w:pStyle w:val="ListParagraph"/>
        <w:numPr>
          <w:ilvl w:val="2"/>
          <w:numId w:val="6"/>
        </w:numPr>
        <w:tabs>
          <w:tab w:val="left" w:pos="1593"/>
        </w:tabs>
        <w:spacing w:before="16"/>
        <w:rPr>
          <w:rFonts w:ascii="Arial" w:hAnsi="Arial"/>
          <w:sz w:val="24"/>
        </w:rPr>
      </w:pPr>
      <w:r>
        <w:t>Having</w:t>
      </w:r>
      <w:r>
        <w:rPr>
          <w:spacing w:val="-4"/>
        </w:rPr>
        <w:t xml:space="preserve"> </w:t>
      </w:r>
      <w:r>
        <w:rPr>
          <w:spacing w:val="-2"/>
        </w:rPr>
        <w:t>favourites;</w:t>
      </w:r>
    </w:p>
    <w:p w14:paraId="51C47608" w14:textId="77777777" w:rsidR="00E275C8" w:rsidRDefault="00000000">
      <w:pPr>
        <w:pStyle w:val="ListParagraph"/>
        <w:numPr>
          <w:ilvl w:val="2"/>
          <w:numId w:val="6"/>
        </w:numPr>
        <w:tabs>
          <w:tab w:val="left" w:pos="1593"/>
        </w:tabs>
        <w:spacing w:before="17"/>
        <w:rPr>
          <w:rFonts w:ascii="Arial" w:hAnsi="Arial"/>
          <w:sz w:val="24"/>
        </w:rPr>
      </w:pPr>
      <w:r>
        <w:t>Taking</w:t>
      </w:r>
      <w:r>
        <w:rPr>
          <w:spacing w:val="-7"/>
        </w:rPr>
        <w:t xml:space="preserve"> </w:t>
      </w:r>
      <w:r>
        <w:t>photographs</w:t>
      </w:r>
      <w:r>
        <w:rPr>
          <w:spacing w:val="-8"/>
        </w:rPr>
        <w:t xml:space="preserve"> </w:t>
      </w:r>
      <w:r>
        <w:t>of</w:t>
      </w:r>
      <w:r>
        <w:rPr>
          <w:spacing w:val="-12"/>
        </w:rPr>
        <w:t xml:space="preserve"> </w:t>
      </w:r>
      <w:r>
        <w:t>children</w:t>
      </w:r>
      <w:r>
        <w:rPr>
          <w:spacing w:val="-3"/>
        </w:rPr>
        <w:t xml:space="preserve"> </w:t>
      </w:r>
      <w:r>
        <w:t>on</w:t>
      </w:r>
      <w:r>
        <w:rPr>
          <w:spacing w:val="-10"/>
        </w:rPr>
        <w:t xml:space="preserve"> </w:t>
      </w:r>
      <w:r>
        <w:t>their</w:t>
      </w:r>
      <w:r>
        <w:rPr>
          <w:spacing w:val="-9"/>
        </w:rPr>
        <w:t xml:space="preserve"> </w:t>
      </w:r>
      <w:r>
        <w:t>mobile</w:t>
      </w:r>
      <w:r>
        <w:rPr>
          <w:spacing w:val="-6"/>
        </w:rPr>
        <w:t xml:space="preserve"> </w:t>
      </w:r>
      <w:r>
        <w:rPr>
          <w:spacing w:val="-2"/>
        </w:rPr>
        <w:t>phone;</w:t>
      </w:r>
    </w:p>
    <w:p w14:paraId="78F0E1AD" w14:textId="77777777" w:rsidR="00E275C8" w:rsidRDefault="00000000">
      <w:pPr>
        <w:pStyle w:val="ListParagraph"/>
        <w:numPr>
          <w:ilvl w:val="2"/>
          <w:numId w:val="6"/>
        </w:numPr>
        <w:tabs>
          <w:tab w:val="left" w:pos="1593"/>
        </w:tabs>
        <w:spacing w:before="22"/>
        <w:rPr>
          <w:rFonts w:ascii="Arial" w:hAnsi="Arial"/>
          <w:sz w:val="24"/>
        </w:rPr>
      </w:pPr>
      <w:r>
        <w:rPr>
          <w:spacing w:val="-2"/>
        </w:rPr>
        <w:t>Engaging</w:t>
      </w:r>
      <w:r>
        <w:rPr>
          <w:spacing w:val="-9"/>
        </w:rPr>
        <w:t xml:space="preserve"> </w:t>
      </w:r>
      <w:r>
        <w:rPr>
          <w:spacing w:val="-2"/>
        </w:rPr>
        <w:t>with</w:t>
      </w:r>
      <w:r>
        <w:rPr>
          <w:spacing w:val="-6"/>
        </w:rPr>
        <w:t xml:space="preserve"> </w:t>
      </w:r>
      <w:r>
        <w:rPr>
          <w:spacing w:val="-2"/>
        </w:rPr>
        <w:t>a</w:t>
      </w:r>
      <w:r>
        <w:rPr>
          <w:spacing w:val="-10"/>
        </w:rPr>
        <w:t xml:space="preserve"> </w:t>
      </w:r>
      <w:r>
        <w:rPr>
          <w:spacing w:val="-2"/>
        </w:rPr>
        <w:t>child</w:t>
      </w:r>
      <w:r>
        <w:rPr>
          <w:spacing w:val="-5"/>
        </w:rPr>
        <w:t xml:space="preserve"> </w:t>
      </w:r>
      <w:r>
        <w:rPr>
          <w:spacing w:val="-2"/>
        </w:rPr>
        <w:t>on</w:t>
      </w:r>
      <w:r>
        <w:rPr>
          <w:spacing w:val="-6"/>
        </w:rPr>
        <w:t xml:space="preserve"> </w:t>
      </w:r>
      <w:r>
        <w:rPr>
          <w:spacing w:val="-2"/>
        </w:rPr>
        <w:t>a</w:t>
      </w:r>
      <w:r>
        <w:rPr>
          <w:spacing w:val="-9"/>
        </w:rPr>
        <w:t xml:space="preserve"> </w:t>
      </w:r>
      <w:r>
        <w:rPr>
          <w:spacing w:val="-2"/>
        </w:rPr>
        <w:t>one-to-one</w:t>
      </w:r>
      <w:r>
        <w:rPr>
          <w:spacing w:val="-10"/>
        </w:rPr>
        <w:t xml:space="preserve"> </w:t>
      </w:r>
      <w:r>
        <w:rPr>
          <w:spacing w:val="-2"/>
        </w:rPr>
        <w:t>basis</w:t>
      </w:r>
      <w:r>
        <w:rPr>
          <w:spacing w:val="-8"/>
        </w:rPr>
        <w:t xml:space="preserve"> </w:t>
      </w:r>
      <w:r>
        <w:rPr>
          <w:spacing w:val="-2"/>
        </w:rPr>
        <w:t>in</w:t>
      </w:r>
      <w:r>
        <w:rPr>
          <w:spacing w:val="-10"/>
        </w:rPr>
        <w:t xml:space="preserve"> </w:t>
      </w:r>
      <w:r>
        <w:rPr>
          <w:spacing w:val="-2"/>
        </w:rPr>
        <w:t>a</w:t>
      </w:r>
      <w:r>
        <w:rPr>
          <w:spacing w:val="-6"/>
        </w:rPr>
        <w:t xml:space="preserve"> </w:t>
      </w:r>
      <w:r>
        <w:rPr>
          <w:spacing w:val="-2"/>
        </w:rPr>
        <w:t>secluded</w:t>
      </w:r>
      <w:r>
        <w:rPr>
          <w:spacing w:val="-8"/>
        </w:rPr>
        <w:t xml:space="preserve"> </w:t>
      </w:r>
      <w:r>
        <w:rPr>
          <w:spacing w:val="-2"/>
        </w:rPr>
        <w:t>area</w:t>
      </w:r>
      <w:r>
        <w:rPr>
          <w:spacing w:val="-10"/>
        </w:rPr>
        <w:t xml:space="preserve"> </w:t>
      </w:r>
      <w:r>
        <w:rPr>
          <w:spacing w:val="-2"/>
        </w:rPr>
        <w:t>or</w:t>
      </w:r>
      <w:r>
        <w:rPr>
          <w:spacing w:val="-10"/>
        </w:rPr>
        <w:t xml:space="preserve"> </w:t>
      </w:r>
      <w:r>
        <w:rPr>
          <w:spacing w:val="-2"/>
        </w:rPr>
        <w:t>behind</w:t>
      </w:r>
      <w:r>
        <w:rPr>
          <w:spacing w:val="-8"/>
        </w:rPr>
        <w:t xml:space="preserve"> </w:t>
      </w:r>
      <w:r>
        <w:rPr>
          <w:spacing w:val="-2"/>
        </w:rPr>
        <w:t>a</w:t>
      </w:r>
      <w:r>
        <w:rPr>
          <w:spacing w:val="-6"/>
        </w:rPr>
        <w:t xml:space="preserve"> </w:t>
      </w:r>
      <w:r>
        <w:rPr>
          <w:spacing w:val="-2"/>
        </w:rPr>
        <w:t>closed</w:t>
      </w:r>
      <w:r>
        <w:rPr>
          <w:spacing w:val="8"/>
        </w:rPr>
        <w:t xml:space="preserve"> </w:t>
      </w:r>
      <w:r>
        <w:rPr>
          <w:spacing w:val="-4"/>
        </w:rPr>
        <w:t>door</w:t>
      </w:r>
    </w:p>
    <w:p w14:paraId="4C0EA2B5" w14:textId="77777777" w:rsidR="00E275C8" w:rsidRDefault="00000000">
      <w:pPr>
        <w:pStyle w:val="ListParagraph"/>
        <w:numPr>
          <w:ilvl w:val="2"/>
          <w:numId w:val="6"/>
        </w:numPr>
        <w:tabs>
          <w:tab w:val="left" w:pos="1593"/>
        </w:tabs>
        <w:spacing w:before="2"/>
        <w:rPr>
          <w:rFonts w:ascii="Arial" w:hAnsi="Arial"/>
          <w:sz w:val="24"/>
        </w:rPr>
      </w:pPr>
      <w:r>
        <w:t>Using</w:t>
      </w:r>
      <w:r>
        <w:rPr>
          <w:spacing w:val="-13"/>
        </w:rPr>
        <w:t xml:space="preserve"> </w:t>
      </w:r>
      <w:r>
        <w:t>inappropriate</w:t>
      </w:r>
      <w:r>
        <w:rPr>
          <w:spacing w:val="-13"/>
        </w:rPr>
        <w:t xml:space="preserve"> </w:t>
      </w:r>
      <w:r>
        <w:t>sexualised,</w:t>
      </w:r>
      <w:r>
        <w:rPr>
          <w:spacing w:val="-12"/>
        </w:rPr>
        <w:t xml:space="preserve"> </w:t>
      </w:r>
      <w:r>
        <w:t>intimidating</w:t>
      </w:r>
      <w:r>
        <w:rPr>
          <w:spacing w:val="-12"/>
        </w:rPr>
        <w:t xml:space="preserve"> </w:t>
      </w:r>
      <w:r>
        <w:t>or</w:t>
      </w:r>
      <w:r>
        <w:rPr>
          <w:spacing w:val="-13"/>
        </w:rPr>
        <w:t xml:space="preserve"> </w:t>
      </w:r>
      <w:r>
        <w:t>offensive</w:t>
      </w:r>
      <w:r>
        <w:rPr>
          <w:spacing w:val="-11"/>
        </w:rPr>
        <w:t xml:space="preserve"> </w:t>
      </w:r>
      <w:r>
        <w:rPr>
          <w:spacing w:val="-2"/>
        </w:rPr>
        <w:t>language.</w:t>
      </w:r>
    </w:p>
    <w:p w14:paraId="6884D324" w14:textId="77777777" w:rsidR="00E275C8" w:rsidRDefault="00000000">
      <w:pPr>
        <w:pStyle w:val="ListParagraph"/>
        <w:numPr>
          <w:ilvl w:val="2"/>
          <w:numId w:val="6"/>
        </w:numPr>
        <w:tabs>
          <w:tab w:val="left" w:pos="1593"/>
        </w:tabs>
        <w:spacing w:before="17"/>
        <w:rPr>
          <w:rFonts w:ascii="Arial" w:hAnsi="Arial"/>
          <w:sz w:val="24"/>
        </w:rPr>
      </w:pPr>
      <w:r>
        <w:rPr>
          <w:spacing w:val="-2"/>
        </w:rPr>
        <w:t>Humiliating</w:t>
      </w:r>
      <w:r>
        <w:rPr>
          <w:spacing w:val="6"/>
        </w:rPr>
        <w:t xml:space="preserve"> </w:t>
      </w:r>
      <w:r>
        <w:rPr>
          <w:spacing w:val="-2"/>
        </w:rPr>
        <w:t>pupils.</w:t>
      </w:r>
    </w:p>
    <w:p w14:paraId="4AA500AB" w14:textId="77777777" w:rsidR="00E275C8" w:rsidRDefault="00E275C8">
      <w:pPr>
        <w:pStyle w:val="BodyText"/>
        <w:rPr>
          <w:sz w:val="28"/>
        </w:rPr>
      </w:pPr>
    </w:p>
    <w:p w14:paraId="37176BE0" w14:textId="77777777" w:rsidR="00E275C8" w:rsidRDefault="00000000">
      <w:pPr>
        <w:pStyle w:val="ListParagraph"/>
        <w:numPr>
          <w:ilvl w:val="1"/>
          <w:numId w:val="6"/>
        </w:numPr>
        <w:tabs>
          <w:tab w:val="left" w:pos="1230"/>
          <w:tab w:val="left" w:pos="1233"/>
        </w:tabs>
        <w:spacing w:before="176" w:line="242" w:lineRule="auto"/>
        <w:ind w:right="113"/>
        <w:jc w:val="both"/>
      </w:pPr>
      <w:r>
        <w:t>Such</w:t>
      </w:r>
      <w:r>
        <w:rPr>
          <w:spacing w:val="-4"/>
        </w:rPr>
        <w:t xml:space="preserve"> </w:t>
      </w:r>
      <w:r>
        <w:t>behaviour</w:t>
      </w:r>
      <w:r>
        <w:rPr>
          <w:spacing w:val="-3"/>
        </w:rPr>
        <w:t xml:space="preserve"> </w:t>
      </w:r>
      <w:r>
        <w:t>can</w:t>
      </w:r>
      <w:r>
        <w:rPr>
          <w:spacing w:val="-4"/>
        </w:rPr>
        <w:t xml:space="preserve"> </w:t>
      </w:r>
      <w:r>
        <w:t>exist</w:t>
      </w:r>
      <w:r>
        <w:rPr>
          <w:spacing w:val="-4"/>
        </w:rPr>
        <w:t xml:space="preserve"> </w:t>
      </w:r>
      <w:r>
        <w:t>on</w:t>
      </w:r>
      <w:r>
        <w:rPr>
          <w:spacing w:val="-4"/>
        </w:rPr>
        <w:t xml:space="preserve"> </w:t>
      </w:r>
      <w:r>
        <w:t>a</w:t>
      </w:r>
      <w:r>
        <w:rPr>
          <w:spacing w:val="-6"/>
        </w:rPr>
        <w:t xml:space="preserve"> </w:t>
      </w:r>
      <w:r>
        <w:t>wide</w:t>
      </w:r>
      <w:r>
        <w:rPr>
          <w:spacing w:val="-4"/>
        </w:rPr>
        <w:t xml:space="preserve"> </w:t>
      </w:r>
      <w:r>
        <w:t>spectrum,</w:t>
      </w:r>
      <w:r>
        <w:rPr>
          <w:spacing w:val="-3"/>
        </w:rPr>
        <w:t xml:space="preserve"> </w:t>
      </w:r>
      <w:r>
        <w:t>from</w:t>
      </w:r>
      <w:r>
        <w:rPr>
          <w:spacing w:val="-3"/>
        </w:rPr>
        <w:t xml:space="preserve"> </w:t>
      </w:r>
      <w:r>
        <w:t>the</w:t>
      </w:r>
      <w:r>
        <w:rPr>
          <w:spacing w:val="-3"/>
        </w:rPr>
        <w:t xml:space="preserve"> </w:t>
      </w:r>
      <w:r>
        <w:t>inadvertent</w:t>
      </w:r>
      <w:r>
        <w:rPr>
          <w:spacing w:val="-4"/>
        </w:rPr>
        <w:t xml:space="preserve"> </w:t>
      </w:r>
      <w:r>
        <w:t>or</w:t>
      </w:r>
      <w:r>
        <w:rPr>
          <w:spacing w:val="-4"/>
        </w:rPr>
        <w:t xml:space="preserve"> </w:t>
      </w:r>
      <w:r>
        <w:t>thoughtless,</w:t>
      </w:r>
      <w:r>
        <w:rPr>
          <w:spacing w:val="-4"/>
        </w:rPr>
        <w:t xml:space="preserve"> </w:t>
      </w:r>
      <w:r>
        <w:t>or</w:t>
      </w:r>
      <w:r>
        <w:rPr>
          <w:spacing w:val="-4"/>
        </w:rPr>
        <w:t xml:space="preserve"> </w:t>
      </w:r>
      <w:r>
        <w:t>behaviour</w:t>
      </w:r>
      <w:r>
        <w:rPr>
          <w:spacing w:val="-4"/>
        </w:rPr>
        <w:t xml:space="preserve"> </w:t>
      </w:r>
      <w:r>
        <w:t>that</w:t>
      </w:r>
      <w:r>
        <w:rPr>
          <w:spacing w:val="-3"/>
        </w:rPr>
        <w:t xml:space="preserve"> </w:t>
      </w:r>
      <w:r>
        <w:t>may</w:t>
      </w:r>
      <w:r>
        <w:rPr>
          <w:spacing w:val="-3"/>
        </w:rPr>
        <w:t xml:space="preserve"> </w:t>
      </w:r>
      <w:r>
        <w:t>look</w:t>
      </w:r>
      <w:r>
        <w:rPr>
          <w:spacing w:val="-3"/>
        </w:rPr>
        <w:t xml:space="preserve"> </w:t>
      </w:r>
      <w:r>
        <w:t>to be</w:t>
      </w:r>
      <w:r>
        <w:rPr>
          <w:spacing w:val="-9"/>
        </w:rPr>
        <w:t xml:space="preserve"> </w:t>
      </w:r>
      <w:r>
        <w:t>inappropriate,</w:t>
      </w:r>
      <w:r>
        <w:rPr>
          <w:spacing w:val="-9"/>
        </w:rPr>
        <w:t xml:space="preserve"> </w:t>
      </w:r>
      <w:r>
        <w:t>but</w:t>
      </w:r>
      <w:r>
        <w:rPr>
          <w:spacing w:val="-11"/>
        </w:rPr>
        <w:t xml:space="preserve"> </w:t>
      </w:r>
      <w:r>
        <w:t>might</w:t>
      </w:r>
      <w:r>
        <w:rPr>
          <w:spacing w:val="-9"/>
        </w:rPr>
        <w:t xml:space="preserve"> </w:t>
      </w:r>
      <w:r>
        <w:t>not</w:t>
      </w:r>
      <w:r>
        <w:rPr>
          <w:spacing w:val="-11"/>
        </w:rPr>
        <w:t xml:space="preserve"> </w:t>
      </w:r>
      <w:r>
        <w:t>be</w:t>
      </w:r>
      <w:r>
        <w:rPr>
          <w:spacing w:val="-9"/>
        </w:rPr>
        <w:t xml:space="preserve"> </w:t>
      </w:r>
      <w:r>
        <w:t>in</w:t>
      </w:r>
      <w:r>
        <w:rPr>
          <w:spacing w:val="-10"/>
        </w:rPr>
        <w:t xml:space="preserve"> </w:t>
      </w:r>
      <w:r>
        <w:t>specific</w:t>
      </w:r>
      <w:r>
        <w:rPr>
          <w:spacing w:val="-9"/>
        </w:rPr>
        <w:t xml:space="preserve"> </w:t>
      </w:r>
      <w:r>
        <w:t>circumstances,</w:t>
      </w:r>
      <w:r>
        <w:rPr>
          <w:spacing w:val="-11"/>
        </w:rPr>
        <w:t xml:space="preserve"> </w:t>
      </w:r>
      <w:r>
        <w:t>through</w:t>
      </w:r>
      <w:r>
        <w:rPr>
          <w:spacing w:val="-9"/>
        </w:rPr>
        <w:t xml:space="preserve"> </w:t>
      </w:r>
      <w:r>
        <w:t>to</w:t>
      </w:r>
      <w:r>
        <w:rPr>
          <w:spacing w:val="-11"/>
        </w:rPr>
        <w:t xml:space="preserve"> </w:t>
      </w:r>
      <w:r>
        <w:t>that</w:t>
      </w:r>
      <w:r>
        <w:rPr>
          <w:spacing w:val="-9"/>
        </w:rPr>
        <w:t xml:space="preserve"> </w:t>
      </w:r>
      <w:r>
        <w:t>which</w:t>
      </w:r>
      <w:r>
        <w:rPr>
          <w:spacing w:val="-11"/>
        </w:rPr>
        <w:t xml:space="preserve"> </w:t>
      </w:r>
      <w:r>
        <w:t>is</w:t>
      </w:r>
      <w:r>
        <w:rPr>
          <w:spacing w:val="-8"/>
        </w:rPr>
        <w:t xml:space="preserve"> </w:t>
      </w:r>
      <w:r>
        <w:t>ultimately</w:t>
      </w:r>
      <w:r>
        <w:rPr>
          <w:spacing w:val="-8"/>
        </w:rPr>
        <w:t xml:space="preserve"> </w:t>
      </w:r>
      <w:r>
        <w:t>intended</w:t>
      </w:r>
      <w:r>
        <w:rPr>
          <w:spacing w:val="-10"/>
        </w:rPr>
        <w:t xml:space="preserve"> </w:t>
      </w:r>
      <w:r>
        <w:t>to</w:t>
      </w:r>
      <w:r>
        <w:rPr>
          <w:spacing w:val="-9"/>
        </w:rPr>
        <w:t xml:space="preserve"> </w:t>
      </w:r>
      <w:r>
        <w:t xml:space="preserve">enable </w:t>
      </w:r>
      <w:r>
        <w:rPr>
          <w:spacing w:val="-2"/>
        </w:rPr>
        <w:t>abuse.</w:t>
      </w:r>
    </w:p>
    <w:p w14:paraId="18923C5B" w14:textId="77777777" w:rsidR="00E275C8" w:rsidRDefault="00E275C8">
      <w:pPr>
        <w:spacing w:line="242" w:lineRule="auto"/>
        <w:jc w:val="both"/>
        <w:sectPr w:rsidR="00E275C8">
          <w:pgSz w:w="11920" w:h="16850"/>
          <w:pgMar w:top="960" w:right="1020" w:bottom="700" w:left="620" w:header="0" w:footer="444" w:gutter="0"/>
          <w:cols w:space="720"/>
        </w:sectPr>
      </w:pPr>
    </w:p>
    <w:p w14:paraId="3D222994" w14:textId="77777777" w:rsidR="00E275C8" w:rsidRDefault="00000000">
      <w:pPr>
        <w:pStyle w:val="ListParagraph"/>
        <w:numPr>
          <w:ilvl w:val="1"/>
          <w:numId w:val="6"/>
        </w:numPr>
        <w:tabs>
          <w:tab w:val="left" w:pos="1230"/>
          <w:tab w:val="left" w:pos="1233"/>
        </w:tabs>
        <w:spacing w:before="76" w:line="242" w:lineRule="auto"/>
        <w:ind w:right="102"/>
        <w:jc w:val="both"/>
      </w:pPr>
      <w:r>
        <w:lastRenderedPageBreak/>
        <w:t>It</w:t>
      </w:r>
      <w:r>
        <w:rPr>
          <w:spacing w:val="-1"/>
        </w:rPr>
        <w:t xml:space="preserve"> </w:t>
      </w:r>
      <w:r>
        <w:t>is</w:t>
      </w:r>
      <w:r>
        <w:rPr>
          <w:spacing w:val="-1"/>
        </w:rPr>
        <w:t xml:space="preserve"> </w:t>
      </w:r>
      <w:r>
        <w:t>crucial</w:t>
      </w:r>
      <w:r>
        <w:rPr>
          <w:spacing w:val="-1"/>
        </w:rPr>
        <w:t xml:space="preserve"> </w:t>
      </w:r>
      <w:r>
        <w:t>that</w:t>
      </w:r>
      <w:r>
        <w:rPr>
          <w:spacing w:val="-1"/>
        </w:rPr>
        <w:t xml:space="preserve"> </w:t>
      </w:r>
      <w:r>
        <w:t>any such</w:t>
      </w:r>
      <w:r>
        <w:rPr>
          <w:spacing w:val="-1"/>
        </w:rPr>
        <w:t xml:space="preserve"> </w:t>
      </w:r>
      <w:r>
        <w:t>concerns,</w:t>
      </w:r>
      <w:r>
        <w:rPr>
          <w:spacing w:val="-1"/>
        </w:rPr>
        <w:t xml:space="preserve"> </w:t>
      </w:r>
      <w:r>
        <w:t>including</w:t>
      </w:r>
      <w:r>
        <w:rPr>
          <w:spacing w:val="-1"/>
        </w:rPr>
        <w:t xml:space="preserve"> </w:t>
      </w:r>
      <w:r>
        <w:t>those</w:t>
      </w:r>
      <w:r>
        <w:rPr>
          <w:spacing w:val="-1"/>
        </w:rPr>
        <w:t xml:space="preserve"> </w:t>
      </w:r>
      <w:r>
        <w:t>which</w:t>
      </w:r>
      <w:r>
        <w:rPr>
          <w:spacing w:val="-1"/>
        </w:rPr>
        <w:t xml:space="preserve"> </w:t>
      </w:r>
      <w:r>
        <w:t>do</w:t>
      </w:r>
      <w:r>
        <w:rPr>
          <w:spacing w:val="-4"/>
        </w:rPr>
        <w:t xml:space="preserve"> </w:t>
      </w:r>
      <w:r>
        <w:t>not</w:t>
      </w:r>
      <w:r>
        <w:rPr>
          <w:spacing w:val="-1"/>
        </w:rPr>
        <w:t xml:space="preserve"> </w:t>
      </w:r>
      <w:r>
        <w:t>meet</w:t>
      </w:r>
      <w:r>
        <w:rPr>
          <w:spacing w:val="-1"/>
        </w:rPr>
        <w:t xml:space="preserve"> </w:t>
      </w:r>
      <w:r>
        <w:t>the</w:t>
      </w:r>
      <w:r>
        <w:rPr>
          <w:spacing w:val="-1"/>
        </w:rPr>
        <w:t xml:space="preserve"> </w:t>
      </w:r>
      <w:r>
        <w:t>allegation/harm</w:t>
      </w:r>
      <w:r>
        <w:rPr>
          <w:spacing w:val="-1"/>
        </w:rPr>
        <w:t xml:space="preserve"> </w:t>
      </w:r>
      <w:r>
        <w:t>threshold,</w:t>
      </w:r>
      <w:r>
        <w:rPr>
          <w:spacing w:val="-1"/>
        </w:rPr>
        <w:t xml:space="preserve"> </w:t>
      </w:r>
      <w:r>
        <w:t>are</w:t>
      </w:r>
      <w:r>
        <w:rPr>
          <w:spacing w:val="-1"/>
        </w:rPr>
        <w:t xml:space="preserve"> </w:t>
      </w:r>
      <w:r>
        <w:t xml:space="preserve">shared </w:t>
      </w:r>
      <w:r>
        <w:rPr>
          <w:spacing w:val="-2"/>
        </w:rPr>
        <w:t>responsibly</w:t>
      </w:r>
      <w:r>
        <w:rPr>
          <w:spacing w:val="-3"/>
        </w:rPr>
        <w:t xml:space="preserve"> </w:t>
      </w:r>
      <w:r>
        <w:rPr>
          <w:spacing w:val="-2"/>
        </w:rPr>
        <w:t>with</w:t>
      </w:r>
      <w:r>
        <w:rPr>
          <w:spacing w:val="8"/>
        </w:rPr>
        <w:t xml:space="preserve"> </w:t>
      </w:r>
      <w:r>
        <w:rPr>
          <w:spacing w:val="-2"/>
        </w:rPr>
        <w:t>the</w:t>
      </w:r>
      <w:r>
        <w:rPr>
          <w:spacing w:val="7"/>
        </w:rPr>
        <w:t xml:space="preserve"> </w:t>
      </w:r>
      <w:r>
        <w:rPr>
          <w:spacing w:val="-2"/>
        </w:rPr>
        <w:t>Headteacher/DSL</w:t>
      </w:r>
      <w:r>
        <w:rPr>
          <w:spacing w:val="7"/>
        </w:rPr>
        <w:t xml:space="preserve"> </w:t>
      </w:r>
      <w:r>
        <w:rPr>
          <w:spacing w:val="-2"/>
        </w:rPr>
        <w:t>(this</w:t>
      </w:r>
      <w:r>
        <w:rPr>
          <w:spacing w:val="7"/>
        </w:rPr>
        <w:t xml:space="preserve"> </w:t>
      </w:r>
      <w:r>
        <w:rPr>
          <w:spacing w:val="-2"/>
        </w:rPr>
        <w:t>should</w:t>
      </w:r>
      <w:r>
        <w:rPr>
          <w:spacing w:val="-10"/>
        </w:rPr>
        <w:t xml:space="preserve"> </w:t>
      </w:r>
      <w:r>
        <w:rPr>
          <w:spacing w:val="-2"/>
        </w:rPr>
        <w:t>include</w:t>
      </w:r>
      <w:r>
        <w:rPr>
          <w:spacing w:val="-11"/>
        </w:rPr>
        <w:t xml:space="preserve"> </w:t>
      </w:r>
      <w:r>
        <w:rPr>
          <w:spacing w:val="-2"/>
        </w:rPr>
        <w:t>self-referral)</w:t>
      </w:r>
      <w:r>
        <w:rPr>
          <w:spacing w:val="-11"/>
        </w:rPr>
        <w:t xml:space="preserve"> </w:t>
      </w:r>
      <w:r>
        <w:rPr>
          <w:spacing w:val="-2"/>
        </w:rPr>
        <w:t>so</w:t>
      </w:r>
      <w:r>
        <w:rPr>
          <w:spacing w:val="-8"/>
        </w:rPr>
        <w:t xml:space="preserve"> </w:t>
      </w:r>
      <w:r>
        <w:rPr>
          <w:spacing w:val="-2"/>
        </w:rPr>
        <w:t>that</w:t>
      </w:r>
      <w:r>
        <w:rPr>
          <w:spacing w:val="-11"/>
        </w:rPr>
        <w:t xml:space="preserve"> </w:t>
      </w:r>
      <w:r>
        <w:rPr>
          <w:spacing w:val="-2"/>
        </w:rPr>
        <w:t>they</w:t>
      </w:r>
      <w:r>
        <w:rPr>
          <w:spacing w:val="-11"/>
        </w:rPr>
        <w:t xml:space="preserve"> </w:t>
      </w:r>
      <w:r>
        <w:rPr>
          <w:spacing w:val="-2"/>
        </w:rPr>
        <w:t>can</w:t>
      </w:r>
      <w:r>
        <w:rPr>
          <w:spacing w:val="-10"/>
        </w:rPr>
        <w:t xml:space="preserve"> </w:t>
      </w:r>
      <w:r>
        <w:rPr>
          <w:spacing w:val="-2"/>
        </w:rPr>
        <w:t>be</w:t>
      </w:r>
      <w:r>
        <w:rPr>
          <w:spacing w:val="-8"/>
        </w:rPr>
        <w:t xml:space="preserve"> </w:t>
      </w:r>
      <w:r>
        <w:rPr>
          <w:spacing w:val="-2"/>
        </w:rPr>
        <w:t>recorded</w:t>
      </w:r>
      <w:r>
        <w:rPr>
          <w:spacing w:val="-11"/>
        </w:rPr>
        <w:t xml:space="preserve"> </w:t>
      </w:r>
      <w:r>
        <w:rPr>
          <w:spacing w:val="-2"/>
        </w:rPr>
        <w:t>and</w:t>
      </w:r>
      <w:r>
        <w:rPr>
          <w:spacing w:val="-11"/>
        </w:rPr>
        <w:t xml:space="preserve"> </w:t>
      </w:r>
      <w:r>
        <w:rPr>
          <w:spacing w:val="-2"/>
        </w:rPr>
        <w:t>dealt</w:t>
      </w:r>
      <w:r>
        <w:rPr>
          <w:spacing w:val="-10"/>
        </w:rPr>
        <w:t xml:space="preserve"> </w:t>
      </w:r>
      <w:r>
        <w:rPr>
          <w:spacing w:val="-2"/>
        </w:rPr>
        <w:t xml:space="preserve">with </w:t>
      </w:r>
      <w:r>
        <w:t>appropriately. (Where the concerns may be about the Headteacher, see 13.5 above for who to refer these to). Ensuring</w:t>
      </w:r>
      <w:r>
        <w:rPr>
          <w:spacing w:val="-1"/>
        </w:rPr>
        <w:t xml:space="preserve"> </w:t>
      </w:r>
      <w:r>
        <w:t>they</w:t>
      </w:r>
      <w:r>
        <w:rPr>
          <w:spacing w:val="-1"/>
        </w:rPr>
        <w:t xml:space="preserve"> </w:t>
      </w:r>
      <w:r>
        <w:t>are</w:t>
      </w:r>
      <w:r>
        <w:rPr>
          <w:spacing w:val="-1"/>
        </w:rPr>
        <w:t xml:space="preserve"> </w:t>
      </w:r>
      <w:r>
        <w:t>dealt</w:t>
      </w:r>
      <w:r>
        <w:rPr>
          <w:spacing w:val="-1"/>
        </w:rPr>
        <w:t xml:space="preserve"> </w:t>
      </w:r>
      <w:r>
        <w:t>with</w:t>
      </w:r>
      <w:r>
        <w:rPr>
          <w:spacing w:val="-1"/>
        </w:rPr>
        <w:t xml:space="preserve"> </w:t>
      </w:r>
      <w:r>
        <w:t>effectively</w:t>
      </w:r>
      <w:r>
        <w:rPr>
          <w:spacing w:val="-3"/>
        </w:rPr>
        <w:t xml:space="preserve"> </w:t>
      </w:r>
      <w:r>
        <w:t>should</w:t>
      </w:r>
      <w:r>
        <w:rPr>
          <w:spacing w:val="-1"/>
        </w:rPr>
        <w:t xml:space="preserve"> </w:t>
      </w:r>
      <w:r>
        <w:t>also</w:t>
      </w:r>
      <w:r>
        <w:rPr>
          <w:spacing w:val="-1"/>
        </w:rPr>
        <w:t xml:space="preserve"> </w:t>
      </w:r>
      <w:r>
        <w:t>protect</w:t>
      </w:r>
      <w:r>
        <w:rPr>
          <w:spacing w:val="-1"/>
        </w:rPr>
        <w:t xml:space="preserve"> </w:t>
      </w:r>
      <w:r>
        <w:t>those</w:t>
      </w:r>
      <w:r>
        <w:rPr>
          <w:spacing w:val="-1"/>
        </w:rPr>
        <w:t xml:space="preserve"> </w:t>
      </w:r>
      <w:r>
        <w:t>working</w:t>
      </w:r>
      <w:r>
        <w:rPr>
          <w:spacing w:val="-1"/>
        </w:rPr>
        <w:t xml:space="preserve"> </w:t>
      </w:r>
      <w:r>
        <w:t>in</w:t>
      </w:r>
      <w:r>
        <w:rPr>
          <w:spacing w:val="-4"/>
        </w:rPr>
        <w:t xml:space="preserve"> </w:t>
      </w:r>
      <w:r>
        <w:t>or</w:t>
      </w:r>
      <w:r>
        <w:rPr>
          <w:spacing w:val="-1"/>
        </w:rPr>
        <w:t xml:space="preserve"> </w:t>
      </w:r>
      <w:r>
        <w:t>on</w:t>
      </w:r>
      <w:r>
        <w:rPr>
          <w:spacing w:val="-1"/>
        </w:rPr>
        <w:t xml:space="preserve"> </w:t>
      </w:r>
      <w:r>
        <w:t>behalf</w:t>
      </w:r>
      <w:r>
        <w:rPr>
          <w:spacing w:val="-1"/>
        </w:rPr>
        <w:t xml:space="preserve"> </w:t>
      </w:r>
      <w:r>
        <w:t>of</w:t>
      </w:r>
      <w:r>
        <w:rPr>
          <w:spacing w:val="-4"/>
        </w:rPr>
        <w:t xml:space="preserve"> </w:t>
      </w:r>
      <w:r>
        <w:t>schools and</w:t>
      </w:r>
      <w:r>
        <w:rPr>
          <w:spacing w:val="-1"/>
        </w:rPr>
        <w:t xml:space="preserve"> </w:t>
      </w:r>
      <w:r>
        <w:t>colleges from becoming the subject of potential false allegations or misunderstandings.</w:t>
      </w:r>
    </w:p>
    <w:p w14:paraId="62A1E748" w14:textId="77777777" w:rsidR="00E275C8" w:rsidRDefault="00E275C8">
      <w:pPr>
        <w:pStyle w:val="BodyText"/>
        <w:spacing w:before="10"/>
      </w:pPr>
    </w:p>
    <w:p w14:paraId="7832B129" w14:textId="77777777" w:rsidR="00E275C8" w:rsidRDefault="00000000">
      <w:pPr>
        <w:pStyle w:val="ListParagraph"/>
        <w:numPr>
          <w:ilvl w:val="1"/>
          <w:numId w:val="6"/>
        </w:numPr>
        <w:tabs>
          <w:tab w:val="left" w:pos="1230"/>
          <w:tab w:val="left" w:pos="1233"/>
        </w:tabs>
        <w:spacing w:line="242" w:lineRule="auto"/>
        <w:ind w:right="104"/>
        <w:jc w:val="both"/>
      </w:pPr>
      <w:r>
        <w:t>If the concern has been raised via a third party, the headteacher will collect as much evidence as possible by speaking directly to the person who raised the concern, unless it has been raised anonymously and to the individual involved, along with any witnesses.</w:t>
      </w:r>
    </w:p>
    <w:p w14:paraId="4BC36356" w14:textId="77777777" w:rsidR="00E275C8" w:rsidRDefault="00E275C8">
      <w:pPr>
        <w:pStyle w:val="BodyText"/>
        <w:spacing w:before="6"/>
      </w:pPr>
    </w:p>
    <w:p w14:paraId="21C6B43C" w14:textId="77777777" w:rsidR="00E275C8" w:rsidRDefault="00000000">
      <w:pPr>
        <w:pStyle w:val="ListParagraph"/>
        <w:numPr>
          <w:ilvl w:val="1"/>
          <w:numId w:val="6"/>
        </w:numPr>
        <w:tabs>
          <w:tab w:val="left" w:pos="1230"/>
          <w:tab w:val="left" w:pos="1233"/>
        </w:tabs>
        <w:spacing w:before="1" w:line="242" w:lineRule="auto"/>
        <w:ind w:right="120"/>
        <w:jc w:val="both"/>
      </w:pPr>
      <w:r>
        <w:t>Where a low-level concern arises about supply staff or contractors, their employer will be notified so that any potential patterns of inappropriate behaviour can be identified.</w:t>
      </w:r>
    </w:p>
    <w:p w14:paraId="5EFD1B0A" w14:textId="77777777" w:rsidR="00E275C8" w:rsidRDefault="00E275C8">
      <w:pPr>
        <w:pStyle w:val="BodyText"/>
        <w:spacing w:before="3"/>
      </w:pPr>
    </w:p>
    <w:p w14:paraId="2F034625" w14:textId="77777777" w:rsidR="00E275C8" w:rsidRDefault="00000000">
      <w:pPr>
        <w:pStyle w:val="ListParagraph"/>
        <w:numPr>
          <w:ilvl w:val="1"/>
          <w:numId w:val="6"/>
        </w:numPr>
        <w:tabs>
          <w:tab w:val="left" w:pos="1230"/>
          <w:tab w:val="left" w:pos="1233"/>
        </w:tabs>
        <w:spacing w:line="244" w:lineRule="auto"/>
        <w:ind w:right="113"/>
        <w:jc w:val="both"/>
      </w:pPr>
      <w:r>
        <w:t>If there is ever any doubt as to whether information which has been shared about a member of staff as a low- level concern in fact meets the harm threshold, then the LADO will be consulted.</w:t>
      </w:r>
    </w:p>
    <w:p w14:paraId="2BA6C86B" w14:textId="77777777" w:rsidR="00E275C8" w:rsidRDefault="00E275C8">
      <w:pPr>
        <w:pStyle w:val="BodyText"/>
        <w:spacing w:before="2"/>
      </w:pPr>
    </w:p>
    <w:p w14:paraId="38637595" w14:textId="77777777" w:rsidR="00E275C8" w:rsidRDefault="00000000">
      <w:pPr>
        <w:pStyle w:val="ListParagraph"/>
        <w:numPr>
          <w:ilvl w:val="1"/>
          <w:numId w:val="6"/>
        </w:numPr>
        <w:tabs>
          <w:tab w:val="left" w:pos="1229"/>
          <w:tab w:val="left" w:pos="1233"/>
        </w:tabs>
        <w:spacing w:line="242" w:lineRule="auto"/>
        <w:ind w:right="114"/>
        <w:jc w:val="both"/>
      </w:pPr>
      <w:r>
        <w:t>To</w:t>
      </w:r>
      <w:r>
        <w:rPr>
          <w:spacing w:val="-6"/>
        </w:rPr>
        <w:t xml:space="preserve"> </w:t>
      </w:r>
      <w:r>
        <w:t>ensure</w:t>
      </w:r>
      <w:r>
        <w:rPr>
          <w:spacing w:val="-6"/>
        </w:rPr>
        <w:t xml:space="preserve"> </w:t>
      </w:r>
      <w:r>
        <w:t>that</w:t>
      </w:r>
      <w:r>
        <w:rPr>
          <w:spacing w:val="-6"/>
        </w:rPr>
        <w:t xml:space="preserve"> </w:t>
      </w:r>
      <w:r>
        <w:t>there</w:t>
      </w:r>
      <w:r>
        <w:rPr>
          <w:spacing w:val="-8"/>
        </w:rPr>
        <w:t xml:space="preserve"> </w:t>
      </w:r>
      <w:r>
        <w:t>is</w:t>
      </w:r>
      <w:r>
        <w:rPr>
          <w:spacing w:val="-7"/>
        </w:rPr>
        <w:t xml:space="preserve"> </w:t>
      </w:r>
      <w:r>
        <w:t>clarity</w:t>
      </w:r>
      <w:r>
        <w:rPr>
          <w:spacing w:val="-5"/>
        </w:rPr>
        <w:t xml:space="preserve"> </w:t>
      </w:r>
      <w:r>
        <w:t>about</w:t>
      </w:r>
      <w:r>
        <w:rPr>
          <w:spacing w:val="-6"/>
        </w:rPr>
        <w:t xml:space="preserve"> </w:t>
      </w:r>
      <w:r>
        <w:t>how</w:t>
      </w:r>
      <w:r>
        <w:rPr>
          <w:spacing w:val="-7"/>
        </w:rPr>
        <w:t xml:space="preserve"> </w:t>
      </w:r>
      <w:r>
        <w:t>staff</w:t>
      </w:r>
      <w:r>
        <w:rPr>
          <w:spacing w:val="-8"/>
        </w:rPr>
        <w:t xml:space="preserve"> </w:t>
      </w:r>
      <w:r>
        <w:t>should</w:t>
      </w:r>
      <w:r>
        <w:rPr>
          <w:spacing w:val="-5"/>
        </w:rPr>
        <w:t xml:space="preserve"> </w:t>
      </w:r>
      <w:r>
        <w:t>behave,</w:t>
      </w:r>
      <w:r>
        <w:rPr>
          <w:spacing w:val="-8"/>
        </w:rPr>
        <w:t xml:space="preserve"> </w:t>
      </w:r>
      <w:r>
        <w:t>and</w:t>
      </w:r>
      <w:r>
        <w:rPr>
          <w:spacing w:val="-6"/>
        </w:rPr>
        <w:t xml:space="preserve"> </w:t>
      </w:r>
      <w:r>
        <w:t>to</w:t>
      </w:r>
      <w:r>
        <w:rPr>
          <w:spacing w:val="-6"/>
        </w:rPr>
        <w:t xml:space="preserve"> </w:t>
      </w:r>
      <w:r>
        <w:t>avoid</w:t>
      </w:r>
      <w:r>
        <w:rPr>
          <w:spacing w:val="-5"/>
        </w:rPr>
        <w:t xml:space="preserve"> </w:t>
      </w:r>
      <w:r>
        <w:t>inadvertent</w:t>
      </w:r>
      <w:r>
        <w:rPr>
          <w:spacing w:val="16"/>
        </w:rPr>
        <w:t xml:space="preserve"> </w:t>
      </w:r>
      <w:r>
        <w:t>or</w:t>
      </w:r>
      <w:r>
        <w:rPr>
          <w:spacing w:val="17"/>
        </w:rPr>
        <w:t xml:space="preserve"> </w:t>
      </w:r>
      <w:r>
        <w:t>thoughtless</w:t>
      </w:r>
      <w:r>
        <w:rPr>
          <w:spacing w:val="16"/>
        </w:rPr>
        <w:t xml:space="preserve"> </w:t>
      </w:r>
      <w:r>
        <w:t>behaviour, staff should ensure that they have fully read and understood the Staff Code of Conduct.</w:t>
      </w:r>
    </w:p>
    <w:p w14:paraId="5AA29E42" w14:textId="77777777" w:rsidR="00E275C8" w:rsidRDefault="00E275C8">
      <w:pPr>
        <w:pStyle w:val="BodyText"/>
        <w:spacing w:before="6"/>
      </w:pPr>
    </w:p>
    <w:p w14:paraId="2B9E2E9B" w14:textId="77777777" w:rsidR="00E275C8" w:rsidRDefault="00000000">
      <w:pPr>
        <w:pStyle w:val="ListParagraph"/>
        <w:numPr>
          <w:ilvl w:val="1"/>
          <w:numId w:val="6"/>
        </w:numPr>
        <w:tabs>
          <w:tab w:val="left" w:pos="1225"/>
          <w:tab w:val="left" w:pos="1233"/>
        </w:tabs>
        <w:spacing w:line="242" w:lineRule="auto"/>
        <w:ind w:right="104"/>
        <w:jc w:val="both"/>
      </w:pPr>
      <w:r>
        <w:t>In</w:t>
      </w:r>
      <w:r>
        <w:rPr>
          <w:spacing w:val="-6"/>
        </w:rPr>
        <w:t xml:space="preserve"> </w:t>
      </w:r>
      <w:r>
        <w:t>line</w:t>
      </w:r>
      <w:r>
        <w:rPr>
          <w:spacing w:val="-6"/>
        </w:rPr>
        <w:t xml:space="preserve"> </w:t>
      </w:r>
      <w:r>
        <w:t>with</w:t>
      </w:r>
      <w:r>
        <w:rPr>
          <w:spacing w:val="-6"/>
        </w:rPr>
        <w:t xml:space="preserve"> </w:t>
      </w:r>
      <w:r>
        <w:t>requirements</w:t>
      </w:r>
      <w:r>
        <w:rPr>
          <w:spacing w:val="-6"/>
        </w:rPr>
        <w:t xml:space="preserve"> </w:t>
      </w:r>
      <w:r>
        <w:t>stated</w:t>
      </w:r>
      <w:r>
        <w:rPr>
          <w:spacing w:val="-6"/>
        </w:rPr>
        <w:t xml:space="preserve"> </w:t>
      </w:r>
      <w:r>
        <w:t>in</w:t>
      </w:r>
      <w:r>
        <w:rPr>
          <w:spacing w:val="-6"/>
        </w:rPr>
        <w:t xml:space="preserve"> </w:t>
      </w:r>
      <w:r>
        <w:t>KCSIE</w:t>
      </w:r>
      <w:r>
        <w:rPr>
          <w:spacing w:val="-7"/>
        </w:rPr>
        <w:t xml:space="preserve"> </w:t>
      </w:r>
      <w:r>
        <w:t>2022,</w:t>
      </w:r>
      <w:r>
        <w:rPr>
          <w:spacing w:val="-6"/>
        </w:rPr>
        <w:t xml:space="preserve"> </w:t>
      </w:r>
      <w:r>
        <w:t>as</w:t>
      </w:r>
      <w:r>
        <w:rPr>
          <w:spacing w:val="-6"/>
        </w:rPr>
        <w:t xml:space="preserve"> </w:t>
      </w:r>
      <w:r>
        <w:t>a</w:t>
      </w:r>
      <w:r>
        <w:rPr>
          <w:spacing w:val="-6"/>
        </w:rPr>
        <w:t xml:space="preserve"> </w:t>
      </w:r>
      <w:r>
        <w:t>school</w:t>
      </w:r>
      <w:r>
        <w:rPr>
          <w:spacing w:val="-8"/>
        </w:rPr>
        <w:t xml:space="preserve"> </w:t>
      </w:r>
      <w:r>
        <w:t>we</w:t>
      </w:r>
      <w:r>
        <w:rPr>
          <w:spacing w:val="-6"/>
        </w:rPr>
        <w:t xml:space="preserve"> </w:t>
      </w:r>
      <w:r>
        <w:t>are</w:t>
      </w:r>
      <w:r>
        <w:rPr>
          <w:spacing w:val="-6"/>
        </w:rPr>
        <w:t xml:space="preserve"> </w:t>
      </w:r>
      <w:r>
        <w:t>required</w:t>
      </w:r>
      <w:r>
        <w:rPr>
          <w:spacing w:val="-6"/>
        </w:rPr>
        <w:t xml:space="preserve"> </w:t>
      </w:r>
      <w:r>
        <w:t>to</w:t>
      </w:r>
      <w:r>
        <w:rPr>
          <w:spacing w:val="-6"/>
        </w:rPr>
        <w:t xml:space="preserve"> </w:t>
      </w:r>
      <w:r>
        <w:t>maintain</w:t>
      </w:r>
      <w:r>
        <w:rPr>
          <w:spacing w:val="-6"/>
        </w:rPr>
        <w:t xml:space="preserve"> </w:t>
      </w:r>
      <w:r>
        <w:t>written</w:t>
      </w:r>
      <w:r>
        <w:rPr>
          <w:spacing w:val="-6"/>
        </w:rPr>
        <w:t xml:space="preserve"> </w:t>
      </w:r>
      <w:r>
        <w:t>records</w:t>
      </w:r>
      <w:r>
        <w:rPr>
          <w:spacing w:val="-5"/>
        </w:rPr>
        <w:t xml:space="preserve"> </w:t>
      </w:r>
      <w:r>
        <w:t>of</w:t>
      </w:r>
      <w:r>
        <w:rPr>
          <w:spacing w:val="-6"/>
        </w:rPr>
        <w:t xml:space="preserve"> </w:t>
      </w:r>
      <w:r>
        <w:t>all</w:t>
      </w:r>
      <w:r>
        <w:rPr>
          <w:spacing w:val="-5"/>
        </w:rPr>
        <w:t xml:space="preserve"> </w:t>
      </w:r>
      <w:r>
        <w:t>low- level</w:t>
      </w:r>
      <w:r>
        <w:rPr>
          <w:spacing w:val="-6"/>
        </w:rPr>
        <w:t xml:space="preserve"> </w:t>
      </w:r>
      <w:r>
        <w:t>concerns.</w:t>
      </w:r>
      <w:r>
        <w:rPr>
          <w:spacing w:val="-6"/>
        </w:rPr>
        <w:t xml:space="preserve"> </w:t>
      </w:r>
      <w:r>
        <w:t>This</w:t>
      </w:r>
      <w:r>
        <w:rPr>
          <w:spacing w:val="-6"/>
        </w:rPr>
        <w:t xml:space="preserve"> </w:t>
      </w:r>
      <w:r>
        <w:t>requirement</w:t>
      </w:r>
      <w:r>
        <w:rPr>
          <w:spacing w:val="-6"/>
        </w:rPr>
        <w:t xml:space="preserve"> </w:t>
      </w:r>
      <w:r>
        <w:t>is</w:t>
      </w:r>
      <w:r>
        <w:rPr>
          <w:spacing w:val="-5"/>
        </w:rPr>
        <w:t xml:space="preserve"> </w:t>
      </w:r>
      <w:r>
        <w:t>to</w:t>
      </w:r>
      <w:r>
        <w:rPr>
          <w:spacing w:val="-6"/>
        </w:rPr>
        <w:t xml:space="preserve"> </w:t>
      </w:r>
      <w:r>
        <w:t>provide</w:t>
      </w:r>
      <w:r>
        <w:rPr>
          <w:spacing w:val="-6"/>
        </w:rPr>
        <w:t xml:space="preserve"> </w:t>
      </w:r>
      <w:r>
        <w:t>an</w:t>
      </w:r>
      <w:r>
        <w:rPr>
          <w:spacing w:val="-6"/>
        </w:rPr>
        <w:t xml:space="preserve"> </w:t>
      </w:r>
      <w:r>
        <w:t>ability</w:t>
      </w:r>
      <w:r>
        <w:rPr>
          <w:spacing w:val="-6"/>
        </w:rPr>
        <w:t xml:space="preserve"> </w:t>
      </w:r>
      <w:r>
        <w:t>to</w:t>
      </w:r>
      <w:r>
        <w:rPr>
          <w:spacing w:val="-6"/>
        </w:rPr>
        <w:t xml:space="preserve"> </w:t>
      </w:r>
      <w:r>
        <w:t>observe</w:t>
      </w:r>
      <w:r>
        <w:rPr>
          <w:spacing w:val="-6"/>
        </w:rPr>
        <w:t xml:space="preserve"> </w:t>
      </w:r>
      <w:r>
        <w:t>any</w:t>
      </w:r>
      <w:r>
        <w:rPr>
          <w:spacing w:val="-5"/>
        </w:rPr>
        <w:t xml:space="preserve"> </w:t>
      </w:r>
      <w:r>
        <w:t>pattern</w:t>
      </w:r>
      <w:r>
        <w:rPr>
          <w:spacing w:val="-6"/>
        </w:rPr>
        <w:t xml:space="preserve"> </w:t>
      </w:r>
      <w:r>
        <w:t>of</w:t>
      </w:r>
      <w:r>
        <w:rPr>
          <w:spacing w:val="-6"/>
        </w:rPr>
        <w:t xml:space="preserve"> </w:t>
      </w:r>
      <w:r>
        <w:t>concerning</w:t>
      </w:r>
      <w:r>
        <w:rPr>
          <w:spacing w:val="-8"/>
        </w:rPr>
        <w:t xml:space="preserve"> </w:t>
      </w:r>
      <w:r>
        <w:t>behaviour</w:t>
      </w:r>
      <w:r>
        <w:rPr>
          <w:spacing w:val="-6"/>
        </w:rPr>
        <w:t xml:space="preserve"> </w:t>
      </w:r>
      <w:r>
        <w:t>exhibited by individual staff. To this end, records are maintained by the school. In the event of any pattern of behaviour being</w:t>
      </w:r>
      <w:r>
        <w:rPr>
          <w:spacing w:val="-11"/>
        </w:rPr>
        <w:t xml:space="preserve"> </w:t>
      </w:r>
      <w:r>
        <w:t>observed,</w:t>
      </w:r>
      <w:r>
        <w:rPr>
          <w:spacing w:val="-10"/>
        </w:rPr>
        <w:t xml:space="preserve"> </w:t>
      </w:r>
      <w:r>
        <w:t>the</w:t>
      </w:r>
      <w:r>
        <w:rPr>
          <w:spacing w:val="-6"/>
        </w:rPr>
        <w:t xml:space="preserve"> </w:t>
      </w:r>
      <w:r>
        <w:t>school</w:t>
      </w:r>
      <w:r>
        <w:rPr>
          <w:spacing w:val="-11"/>
        </w:rPr>
        <w:t xml:space="preserve"> </w:t>
      </w:r>
      <w:r>
        <w:t>will</w:t>
      </w:r>
      <w:r>
        <w:rPr>
          <w:spacing w:val="-13"/>
        </w:rPr>
        <w:t xml:space="preserve"> </w:t>
      </w:r>
      <w:r>
        <w:t>decide</w:t>
      </w:r>
      <w:r>
        <w:rPr>
          <w:spacing w:val="-8"/>
        </w:rPr>
        <w:t xml:space="preserve"> </w:t>
      </w:r>
      <w:r>
        <w:t>on</w:t>
      </w:r>
      <w:r>
        <w:rPr>
          <w:spacing w:val="-11"/>
        </w:rPr>
        <w:t xml:space="preserve"> </w:t>
      </w:r>
      <w:r>
        <w:t>appropriate</w:t>
      </w:r>
      <w:r>
        <w:rPr>
          <w:spacing w:val="-8"/>
        </w:rPr>
        <w:t xml:space="preserve"> </w:t>
      </w:r>
      <w:r>
        <w:t>action</w:t>
      </w:r>
      <w:r>
        <w:rPr>
          <w:spacing w:val="-12"/>
        </w:rPr>
        <w:t xml:space="preserve"> </w:t>
      </w:r>
      <w:r>
        <w:t>either</w:t>
      </w:r>
      <w:r>
        <w:rPr>
          <w:spacing w:val="-13"/>
        </w:rPr>
        <w:t xml:space="preserve"> </w:t>
      </w:r>
      <w:r>
        <w:t>through its training or disciplinary procedures. This record is maintained without time limit to assist</w:t>
      </w:r>
      <w:r>
        <w:rPr>
          <w:spacing w:val="-11"/>
        </w:rPr>
        <w:t xml:space="preserve"> </w:t>
      </w:r>
      <w:r>
        <w:t>with</w:t>
      </w:r>
      <w:r>
        <w:rPr>
          <w:spacing w:val="-11"/>
        </w:rPr>
        <w:t xml:space="preserve"> </w:t>
      </w:r>
      <w:r>
        <w:t>any</w:t>
      </w:r>
      <w:r>
        <w:rPr>
          <w:spacing w:val="-11"/>
        </w:rPr>
        <w:t xml:space="preserve"> </w:t>
      </w:r>
      <w:r>
        <w:t>potential</w:t>
      </w:r>
      <w:r>
        <w:rPr>
          <w:spacing w:val="-11"/>
        </w:rPr>
        <w:t xml:space="preserve"> </w:t>
      </w:r>
      <w:r>
        <w:t>historical</w:t>
      </w:r>
      <w:r>
        <w:rPr>
          <w:spacing w:val="-11"/>
        </w:rPr>
        <w:t xml:space="preserve"> </w:t>
      </w:r>
      <w:r>
        <w:t>allegation</w:t>
      </w:r>
      <w:r>
        <w:rPr>
          <w:spacing w:val="-12"/>
        </w:rPr>
        <w:t xml:space="preserve"> </w:t>
      </w:r>
      <w:r>
        <w:t>or</w:t>
      </w:r>
      <w:r>
        <w:rPr>
          <w:spacing w:val="-13"/>
        </w:rPr>
        <w:t xml:space="preserve"> </w:t>
      </w:r>
      <w:r>
        <w:t>investigation</w:t>
      </w:r>
      <w:r>
        <w:rPr>
          <w:spacing w:val="-10"/>
        </w:rPr>
        <w:t xml:space="preserve"> </w:t>
      </w:r>
      <w:r>
        <w:t>which may arise</w:t>
      </w:r>
      <w:r>
        <w:rPr>
          <w:spacing w:val="-1"/>
        </w:rPr>
        <w:t xml:space="preserve"> </w:t>
      </w:r>
      <w:r>
        <w:t>in future.</w:t>
      </w:r>
    </w:p>
    <w:p w14:paraId="6E6EC7F9" w14:textId="77777777" w:rsidR="00E275C8" w:rsidRDefault="00E275C8">
      <w:pPr>
        <w:pStyle w:val="BodyText"/>
        <w:rPr>
          <w:sz w:val="24"/>
        </w:rPr>
      </w:pPr>
    </w:p>
    <w:p w14:paraId="2AFA893B" w14:textId="77777777" w:rsidR="00E275C8" w:rsidRDefault="00E275C8">
      <w:pPr>
        <w:pStyle w:val="BodyText"/>
        <w:spacing w:before="7"/>
        <w:rPr>
          <w:sz w:val="20"/>
        </w:rPr>
      </w:pPr>
    </w:p>
    <w:p w14:paraId="686F53F4" w14:textId="77777777" w:rsidR="00E275C8" w:rsidRDefault="00000000">
      <w:pPr>
        <w:pStyle w:val="Heading1"/>
        <w:numPr>
          <w:ilvl w:val="0"/>
          <w:numId w:val="6"/>
        </w:numPr>
        <w:tabs>
          <w:tab w:val="left" w:pos="1233"/>
        </w:tabs>
        <w:spacing w:before="1"/>
      </w:pPr>
      <w:r>
        <w:t>THE</w:t>
      </w:r>
      <w:r>
        <w:rPr>
          <w:spacing w:val="-11"/>
        </w:rPr>
        <w:t xml:space="preserve"> </w:t>
      </w:r>
      <w:r>
        <w:t>USE</w:t>
      </w:r>
      <w:r>
        <w:rPr>
          <w:spacing w:val="-7"/>
        </w:rPr>
        <w:t xml:space="preserve"> </w:t>
      </w:r>
      <w:r>
        <w:t>OF</w:t>
      </w:r>
      <w:r>
        <w:rPr>
          <w:spacing w:val="-9"/>
        </w:rPr>
        <w:t xml:space="preserve"> </w:t>
      </w:r>
      <w:r>
        <w:t>‘REASONABLE</w:t>
      </w:r>
      <w:r>
        <w:rPr>
          <w:spacing w:val="-4"/>
        </w:rPr>
        <w:t xml:space="preserve"> </w:t>
      </w:r>
      <w:r>
        <w:rPr>
          <w:spacing w:val="-2"/>
        </w:rPr>
        <w:t>FORCE’</w:t>
      </w:r>
    </w:p>
    <w:p w14:paraId="11F4A856" w14:textId="77777777" w:rsidR="00E275C8" w:rsidRDefault="00E275C8">
      <w:pPr>
        <w:pStyle w:val="BodyText"/>
        <w:spacing w:before="1"/>
        <w:rPr>
          <w:b/>
        </w:rPr>
      </w:pPr>
    </w:p>
    <w:p w14:paraId="71EAA5E9" w14:textId="77777777" w:rsidR="00E275C8" w:rsidRDefault="00000000">
      <w:pPr>
        <w:pStyle w:val="ListParagraph"/>
        <w:numPr>
          <w:ilvl w:val="1"/>
          <w:numId w:val="6"/>
        </w:numPr>
        <w:tabs>
          <w:tab w:val="left" w:pos="1230"/>
          <w:tab w:val="left" w:pos="1233"/>
        </w:tabs>
        <w:spacing w:line="242" w:lineRule="auto"/>
        <w:ind w:right="106"/>
        <w:jc w:val="both"/>
      </w:pPr>
      <w:r>
        <w:t>There are circumstances when it will be appropriate for staff</w:t>
      </w:r>
      <w:r>
        <w:rPr>
          <w:spacing w:val="-1"/>
        </w:rPr>
        <w:t xml:space="preserve"> </w:t>
      </w:r>
      <w:r>
        <w:t>to use reasonable force to safeguard children. The term</w:t>
      </w:r>
      <w:r>
        <w:rPr>
          <w:spacing w:val="-3"/>
        </w:rPr>
        <w:t xml:space="preserve"> </w:t>
      </w:r>
      <w:r>
        <w:t>‘reasonable</w:t>
      </w:r>
      <w:r>
        <w:rPr>
          <w:spacing w:val="-3"/>
        </w:rPr>
        <w:t xml:space="preserve"> </w:t>
      </w:r>
      <w:r>
        <w:t>force’ covers</w:t>
      </w:r>
      <w:r>
        <w:rPr>
          <w:spacing w:val="-8"/>
        </w:rPr>
        <w:t xml:space="preserve"> </w:t>
      </w:r>
      <w:r>
        <w:t>the</w:t>
      </w:r>
      <w:r>
        <w:rPr>
          <w:spacing w:val="-1"/>
        </w:rPr>
        <w:t xml:space="preserve"> </w:t>
      </w:r>
      <w:r>
        <w:t>broad</w:t>
      </w:r>
      <w:r>
        <w:rPr>
          <w:spacing w:val="-6"/>
        </w:rPr>
        <w:t xml:space="preserve"> </w:t>
      </w:r>
      <w:r>
        <w:t>range</w:t>
      </w:r>
      <w:r>
        <w:rPr>
          <w:spacing w:val="-3"/>
        </w:rPr>
        <w:t xml:space="preserve"> </w:t>
      </w:r>
      <w:r>
        <w:t>of</w:t>
      </w:r>
      <w:r>
        <w:rPr>
          <w:spacing w:val="-4"/>
        </w:rPr>
        <w:t xml:space="preserve"> </w:t>
      </w:r>
      <w:r>
        <w:t>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w:t>
      </w:r>
      <w:r>
        <w:rPr>
          <w:spacing w:val="-9"/>
        </w:rPr>
        <w:t xml:space="preserve"> </w:t>
      </w:r>
      <w:r>
        <w:t>injury.</w:t>
      </w:r>
      <w:r>
        <w:rPr>
          <w:spacing w:val="-7"/>
        </w:rPr>
        <w:t xml:space="preserve"> </w:t>
      </w:r>
      <w:r>
        <w:t>‘Reasonable’</w:t>
      </w:r>
      <w:r>
        <w:rPr>
          <w:spacing w:val="-7"/>
        </w:rPr>
        <w:t xml:space="preserve"> </w:t>
      </w:r>
      <w:r>
        <w:t>in</w:t>
      </w:r>
      <w:r>
        <w:rPr>
          <w:spacing w:val="-6"/>
        </w:rPr>
        <w:t xml:space="preserve"> </w:t>
      </w:r>
      <w:r>
        <w:t>these</w:t>
      </w:r>
      <w:r>
        <w:rPr>
          <w:spacing w:val="-8"/>
        </w:rPr>
        <w:t xml:space="preserve"> </w:t>
      </w:r>
      <w:r>
        <w:t>circumstances</w:t>
      </w:r>
      <w:r>
        <w:rPr>
          <w:spacing w:val="-7"/>
        </w:rPr>
        <w:t xml:space="preserve"> </w:t>
      </w:r>
      <w:r>
        <w:t>means</w:t>
      </w:r>
      <w:r>
        <w:rPr>
          <w:spacing w:val="-5"/>
        </w:rPr>
        <w:t xml:space="preserve"> </w:t>
      </w:r>
      <w:r>
        <w:t>‘using</w:t>
      </w:r>
      <w:r>
        <w:rPr>
          <w:spacing w:val="-6"/>
        </w:rPr>
        <w:t xml:space="preserve"> </w:t>
      </w:r>
      <w:r>
        <w:t>no</w:t>
      </w:r>
      <w:r>
        <w:rPr>
          <w:spacing w:val="-6"/>
        </w:rPr>
        <w:t xml:space="preserve"> </w:t>
      </w:r>
      <w:r>
        <w:t>more</w:t>
      </w:r>
      <w:r>
        <w:rPr>
          <w:spacing w:val="-6"/>
        </w:rPr>
        <w:t xml:space="preserve"> </w:t>
      </w:r>
      <w:r>
        <w:t>force</w:t>
      </w:r>
      <w:r>
        <w:rPr>
          <w:spacing w:val="-6"/>
        </w:rPr>
        <w:t xml:space="preserve"> </w:t>
      </w:r>
      <w:r>
        <w:t>than</w:t>
      </w:r>
      <w:r>
        <w:rPr>
          <w:spacing w:val="-6"/>
        </w:rPr>
        <w:t xml:space="preserve"> </w:t>
      </w:r>
      <w:r>
        <w:t>is</w:t>
      </w:r>
      <w:r>
        <w:rPr>
          <w:spacing w:val="-7"/>
        </w:rPr>
        <w:t xml:space="preserve"> </w:t>
      </w:r>
      <w:r>
        <w:t>needed’.</w:t>
      </w:r>
      <w:r>
        <w:rPr>
          <w:spacing w:val="-8"/>
        </w:rPr>
        <w:t xml:space="preserve"> </w:t>
      </w:r>
      <w:r>
        <w:t>The</w:t>
      </w:r>
      <w:r>
        <w:rPr>
          <w:spacing w:val="-6"/>
        </w:rPr>
        <w:t xml:space="preserve"> </w:t>
      </w:r>
      <w:r>
        <w:t>use</w:t>
      </w:r>
      <w:r>
        <w:rPr>
          <w:spacing w:val="-8"/>
        </w:rPr>
        <w:t xml:space="preserve"> </w:t>
      </w:r>
      <w:r>
        <w:t>of</w:t>
      </w:r>
      <w:r>
        <w:rPr>
          <w:spacing w:val="-6"/>
        </w:rPr>
        <w:t xml:space="preserve"> </w:t>
      </w:r>
      <w:r>
        <w:t>force</w:t>
      </w:r>
      <w:r>
        <w:rPr>
          <w:spacing w:val="-6"/>
        </w:rPr>
        <w:t xml:space="preserve"> </w:t>
      </w:r>
      <w:r>
        <w:t>may involve either passive physical contact, such as standing between pupils or blocking a pupil’s path, or active physical contact such as leading a pupil by the arm out of the classroom.</w:t>
      </w:r>
    </w:p>
    <w:p w14:paraId="51EBBE19" w14:textId="77777777" w:rsidR="00E275C8" w:rsidRDefault="00E275C8">
      <w:pPr>
        <w:pStyle w:val="BodyText"/>
        <w:spacing w:before="11"/>
      </w:pPr>
    </w:p>
    <w:p w14:paraId="5BE8B8D8" w14:textId="0E45353C" w:rsidR="00E275C8" w:rsidRDefault="00000000">
      <w:pPr>
        <w:pStyle w:val="ListParagraph"/>
        <w:numPr>
          <w:ilvl w:val="1"/>
          <w:numId w:val="6"/>
        </w:numPr>
        <w:tabs>
          <w:tab w:val="left" w:pos="1230"/>
          <w:tab w:val="left" w:pos="1233"/>
        </w:tabs>
        <w:spacing w:line="242" w:lineRule="auto"/>
        <w:ind w:right="103"/>
        <w:jc w:val="both"/>
      </w:pPr>
      <w:r>
        <w:t>Please</w:t>
      </w:r>
      <w:r>
        <w:rPr>
          <w:spacing w:val="-7"/>
        </w:rPr>
        <w:t xml:space="preserve"> </w:t>
      </w:r>
      <w:r>
        <w:t>see</w:t>
      </w:r>
      <w:r>
        <w:rPr>
          <w:spacing w:val="-7"/>
        </w:rPr>
        <w:t xml:space="preserve"> </w:t>
      </w:r>
      <w:r w:rsidR="00F7044D">
        <w:t>Restrictive Intervention</w:t>
      </w:r>
      <w:r>
        <w:rPr>
          <w:spacing w:val="-7"/>
        </w:rPr>
        <w:t xml:space="preserve"> </w:t>
      </w:r>
      <w:r>
        <w:t>and</w:t>
      </w:r>
      <w:r>
        <w:rPr>
          <w:spacing w:val="-4"/>
        </w:rPr>
        <w:t xml:space="preserve"> </w:t>
      </w:r>
      <w:r>
        <w:t>Behaviour</w:t>
      </w:r>
      <w:r>
        <w:rPr>
          <w:spacing w:val="-5"/>
        </w:rPr>
        <w:t xml:space="preserve"> </w:t>
      </w:r>
      <w:r>
        <w:t>Policies</w:t>
      </w:r>
      <w:r>
        <w:rPr>
          <w:spacing w:val="-7"/>
        </w:rPr>
        <w:t xml:space="preserve"> </w:t>
      </w:r>
      <w:r>
        <w:t>(and</w:t>
      </w:r>
      <w:r>
        <w:rPr>
          <w:spacing w:val="-7"/>
        </w:rPr>
        <w:t xml:space="preserve"> </w:t>
      </w:r>
      <w:r>
        <w:t>ESBAS</w:t>
      </w:r>
      <w:r>
        <w:rPr>
          <w:spacing w:val="-2"/>
        </w:rPr>
        <w:t xml:space="preserve"> </w:t>
      </w:r>
      <w:hyperlink r:id="rId36">
        <w:r>
          <w:rPr>
            <w:color w:val="0000FF"/>
            <w:u w:val="single" w:color="0000FF"/>
          </w:rPr>
          <w:t>Restrictive</w:t>
        </w:r>
      </w:hyperlink>
      <w:r>
        <w:rPr>
          <w:color w:val="0000FF"/>
          <w:spacing w:val="-6"/>
          <w:u w:val="single" w:color="0000FF"/>
        </w:rPr>
        <w:t xml:space="preserve"> </w:t>
      </w:r>
      <w:hyperlink r:id="rId37">
        <w:r>
          <w:rPr>
            <w:color w:val="0000FF"/>
            <w:u w:val="single" w:color="0000FF"/>
          </w:rPr>
          <w:t>Physical</w:t>
        </w:r>
        <w:r>
          <w:rPr>
            <w:color w:val="0000FF"/>
            <w:spacing w:val="-4"/>
            <w:u w:val="single" w:color="0000FF"/>
          </w:rPr>
          <w:t xml:space="preserve"> </w:t>
        </w:r>
        <w:r>
          <w:rPr>
            <w:color w:val="0000FF"/>
            <w:u w:val="single" w:color="0000FF"/>
          </w:rPr>
          <w:t>Intervention</w:t>
        </w:r>
        <w:r>
          <w:rPr>
            <w:color w:val="0000FF"/>
            <w:spacing w:val="-7"/>
            <w:u w:val="single" w:color="0000FF"/>
          </w:rPr>
          <w:t xml:space="preserve"> </w:t>
        </w:r>
        <w:r>
          <w:rPr>
            <w:color w:val="0000FF"/>
            <w:u w:val="single" w:color="0000FF"/>
          </w:rPr>
          <w:t>Guidance</w:t>
        </w:r>
        <w:r>
          <w:rPr>
            <w:color w:val="0000FF"/>
            <w:spacing w:val="-7"/>
            <w:u w:val="single" w:color="0000FF"/>
          </w:rPr>
          <w:t xml:space="preserve"> </w:t>
        </w:r>
        <w:r>
          <w:rPr>
            <w:color w:val="0000FF"/>
            <w:u w:val="single" w:color="0000FF"/>
          </w:rPr>
          <w:t>for</w:t>
        </w:r>
      </w:hyperlink>
      <w:r>
        <w:rPr>
          <w:color w:val="0000FF"/>
        </w:rPr>
        <w:t xml:space="preserve"> </w:t>
      </w:r>
      <w:hyperlink r:id="rId38">
        <w:r>
          <w:rPr>
            <w:color w:val="0000FF"/>
            <w:u w:val="single" w:color="0000FF"/>
          </w:rPr>
          <w:t>Schools Settings and Colleges May 2021</w:t>
        </w:r>
      </w:hyperlink>
      <w:r>
        <w:rPr>
          <w:color w:val="0000FF"/>
        </w:rPr>
        <w:t xml:space="preserve"> </w:t>
      </w:r>
      <w:r>
        <w:t>) for further guidance on the use of reasonable force and restrictive physical</w:t>
      </w:r>
      <w:r>
        <w:rPr>
          <w:spacing w:val="-7"/>
        </w:rPr>
        <w:t xml:space="preserve"> </w:t>
      </w:r>
      <w:r>
        <w:t>interventions</w:t>
      </w:r>
    </w:p>
    <w:p w14:paraId="0A0828AA" w14:textId="77777777" w:rsidR="00E275C8" w:rsidRDefault="00E275C8">
      <w:pPr>
        <w:pStyle w:val="BodyText"/>
        <w:spacing w:before="4"/>
      </w:pPr>
    </w:p>
    <w:p w14:paraId="760CAE56" w14:textId="77777777" w:rsidR="00E275C8" w:rsidRDefault="00000000">
      <w:pPr>
        <w:pStyle w:val="ListParagraph"/>
        <w:numPr>
          <w:ilvl w:val="1"/>
          <w:numId w:val="6"/>
        </w:numPr>
        <w:tabs>
          <w:tab w:val="left" w:pos="1230"/>
          <w:tab w:val="left" w:pos="1233"/>
        </w:tabs>
        <w:spacing w:line="242" w:lineRule="auto"/>
        <w:ind w:right="116"/>
        <w:jc w:val="both"/>
      </w:pPr>
      <w:r>
        <w:t>When managing incidents of reasonable force and restrictive physical interventions the school will consider whether to liaise with the LADO, where it is thought that the physical intervention may lead to an allegation.</w:t>
      </w:r>
    </w:p>
    <w:p w14:paraId="5F891C5D" w14:textId="77777777" w:rsidR="00E275C8" w:rsidRDefault="00E275C8">
      <w:pPr>
        <w:spacing w:line="242" w:lineRule="auto"/>
        <w:jc w:val="both"/>
        <w:sectPr w:rsidR="00E275C8">
          <w:pgSz w:w="11920" w:h="16850"/>
          <w:pgMar w:top="1040" w:right="1020" w:bottom="700" w:left="620" w:header="0" w:footer="444" w:gutter="0"/>
          <w:cols w:space="720"/>
        </w:sectPr>
      </w:pPr>
    </w:p>
    <w:p w14:paraId="2A12170B" w14:textId="77777777" w:rsidR="00E275C8" w:rsidRDefault="00000000">
      <w:pPr>
        <w:pStyle w:val="Heading1"/>
        <w:spacing w:before="74"/>
        <w:ind w:left="512" w:firstLine="0"/>
      </w:pPr>
      <w:r>
        <w:rPr>
          <w:spacing w:val="-2"/>
        </w:rPr>
        <w:lastRenderedPageBreak/>
        <w:t xml:space="preserve">APPENDIX </w:t>
      </w:r>
      <w:r>
        <w:rPr>
          <w:spacing w:val="-10"/>
        </w:rPr>
        <w:t>B</w:t>
      </w:r>
    </w:p>
    <w:p w14:paraId="130AD31F" w14:textId="77777777" w:rsidR="00E275C8" w:rsidRDefault="00000000">
      <w:pPr>
        <w:tabs>
          <w:tab w:val="left" w:pos="9980"/>
        </w:tabs>
        <w:spacing w:before="202"/>
        <w:ind w:left="484"/>
        <w:rPr>
          <w:b/>
        </w:rPr>
      </w:pPr>
      <w:r>
        <w:rPr>
          <w:b/>
          <w:color w:val="000000"/>
          <w:spacing w:val="36"/>
          <w:shd w:val="clear" w:color="auto" w:fill="D6D6D6"/>
        </w:rPr>
        <w:t xml:space="preserve"> </w:t>
      </w:r>
      <w:r>
        <w:rPr>
          <w:b/>
          <w:color w:val="000000"/>
          <w:shd w:val="clear" w:color="auto" w:fill="D6D6D6"/>
        </w:rPr>
        <w:t>Specific</w:t>
      </w:r>
      <w:r>
        <w:rPr>
          <w:b/>
          <w:color w:val="000000"/>
          <w:spacing w:val="-6"/>
          <w:shd w:val="clear" w:color="auto" w:fill="D6D6D6"/>
        </w:rPr>
        <w:t xml:space="preserve"> </w:t>
      </w:r>
      <w:r>
        <w:rPr>
          <w:b/>
          <w:color w:val="000000"/>
          <w:shd w:val="clear" w:color="auto" w:fill="D6D6D6"/>
        </w:rPr>
        <w:t>Safeguarding</w:t>
      </w:r>
      <w:r>
        <w:rPr>
          <w:b/>
          <w:color w:val="000000"/>
          <w:spacing w:val="-3"/>
          <w:shd w:val="clear" w:color="auto" w:fill="D6D6D6"/>
        </w:rPr>
        <w:t xml:space="preserve"> </w:t>
      </w:r>
      <w:r>
        <w:rPr>
          <w:b/>
          <w:color w:val="000000"/>
          <w:spacing w:val="-2"/>
          <w:shd w:val="clear" w:color="auto" w:fill="D6D6D6"/>
        </w:rPr>
        <w:t>Issues</w:t>
      </w:r>
      <w:r>
        <w:rPr>
          <w:b/>
          <w:color w:val="000000"/>
          <w:shd w:val="clear" w:color="auto" w:fill="D6D6D6"/>
        </w:rPr>
        <w:tab/>
      </w:r>
    </w:p>
    <w:p w14:paraId="215202BD" w14:textId="77777777" w:rsidR="00E275C8" w:rsidRDefault="00E275C8">
      <w:pPr>
        <w:pStyle w:val="BodyText"/>
        <w:spacing w:before="1"/>
        <w:rPr>
          <w:b/>
          <w:sz w:val="31"/>
        </w:rPr>
      </w:pPr>
    </w:p>
    <w:p w14:paraId="623FC228" w14:textId="77777777" w:rsidR="00E275C8" w:rsidRDefault="00000000">
      <w:pPr>
        <w:pStyle w:val="Heading1"/>
        <w:numPr>
          <w:ilvl w:val="0"/>
          <w:numId w:val="4"/>
        </w:numPr>
        <w:tabs>
          <w:tab w:val="left" w:pos="1233"/>
        </w:tabs>
        <w:spacing w:before="1"/>
      </w:pPr>
      <w:r>
        <w:rPr>
          <w:spacing w:val="-2"/>
        </w:rPr>
        <w:t>INTRODUCTION</w:t>
      </w:r>
    </w:p>
    <w:p w14:paraId="43086CE5" w14:textId="77777777" w:rsidR="00E275C8" w:rsidRDefault="00E275C8">
      <w:pPr>
        <w:pStyle w:val="BodyText"/>
        <w:spacing w:before="3"/>
        <w:rPr>
          <w:b/>
        </w:rPr>
      </w:pPr>
    </w:p>
    <w:p w14:paraId="35466A67" w14:textId="596D754E" w:rsidR="00E275C8" w:rsidRDefault="00000000">
      <w:pPr>
        <w:pStyle w:val="ListParagraph"/>
        <w:numPr>
          <w:ilvl w:val="1"/>
          <w:numId w:val="4"/>
        </w:numPr>
        <w:tabs>
          <w:tab w:val="left" w:pos="1230"/>
          <w:tab w:val="left" w:pos="1233"/>
        </w:tabs>
        <w:spacing w:line="242" w:lineRule="auto"/>
        <w:ind w:right="105"/>
        <w:jc w:val="both"/>
      </w:pPr>
      <w:r>
        <w:t>Annex B of Keeping Children Safe in Education September 202</w:t>
      </w:r>
      <w:r w:rsidR="00F7044D">
        <w:t>3</w:t>
      </w:r>
      <w:r>
        <w:t xml:space="preserve"> identifies a number of specific safeguarding issues,</w:t>
      </w:r>
      <w:r>
        <w:rPr>
          <w:spacing w:val="-3"/>
        </w:rPr>
        <w:t xml:space="preserve"> </w:t>
      </w:r>
      <w:r>
        <w:t>listed</w:t>
      </w:r>
      <w:r>
        <w:rPr>
          <w:spacing w:val="-1"/>
        </w:rPr>
        <w:t xml:space="preserve"> </w:t>
      </w:r>
      <w:r>
        <w:t>below,</w:t>
      </w:r>
      <w:r>
        <w:rPr>
          <w:spacing w:val="-6"/>
        </w:rPr>
        <w:t xml:space="preserve"> </w:t>
      </w:r>
      <w:r>
        <w:t>which</w:t>
      </w:r>
      <w:r>
        <w:rPr>
          <w:spacing w:val="-1"/>
        </w:rPr>
        <w:t xml:space="preserve"> </w:t>
      </w:r>
      <w:r>
        <w:t>all</w:t>
      </w:r>
      <w:r>
        <w:rPr>
          <w:spacing w:val="-2"/>
        </w:rPr>
        <w:t xml:space="preserve"> </w:t>
      </w:r>
      <w:r>
        <w:t>staff</w:t>
      </w:r>
      <w:r>
        <w:rPr>
          <w:spacing w:val="-1"/>
        </w:rPr>
        <w:t xml:space="preserve"> </w:t>
      </w:r>
      <w:r>
        <w:t>need</w:t>
      </w:r>
      <w:r>
        <w:rPr>
          <w:spacing w:val="-1"/>
        </w:rPr>
        <w:t xml:space="preserve"> </w:t>
      </w:r>
      <w:r>
        <w:t>to</w:t>
      </w:r>
      <w:r>
        <w:rPr>
          <w:spacing w:val="-5"/>
        </w:rPr>
        <w:t xml:space="preserve"> </w:t>
      </w:r>
      <w:r>
        <w:t>be</w:t>
      </w:r>
      <w:r>
        <w:rPr>
          <w:spacing w:val="-1"/>
        </w:rPr>
        <w:t xml:space="preserve"> </w:t>
      </w:r>
      <w:r>
        <w:t>aware</w:t>
      </w:r>
      <w:r>
        <w:rPr>
          <w:spacing w:val="-1"/>
        </w:rPr>
        <w:t xml:space="preserve"> </w:t>
      </w:r>
      <w:r>
        <w:t>of.</w:t>
      </w:r>
      <w:r>
        <w:rPr>
          <w:spacing w:val="37"/>
        </w:rPr>
        <w:t xml:space="preserve"> </w:t>
      </w:r>
      <w:r>
        <w:t>All</w:t>
      </w:r>
      <w:r>
        <w:rPr>
          <w:spacing w:val="-5"/>
        </w:rPr>
        <w:t xml:space="preserve"> </w:t>
      </w:r>
      <w:r>
        <w:t>staff</w:t>
      </w:r>
      <w:r>
        <w:rPr>
          <w:spacing w:val="-3"/>
        </w:rPr>
        <w:t xml:space="preserve"> </w:t>
      </w:r>
      <w:r>
        <w:t>must</w:t>
      </w:r>
      <w:r>
        <w:rPr>
          <w:spacing w:val="-1"/>
        </w:rPr>
        <w:t xml:space="preserve"> </w:t>
      </w:r>
      <w:r>
        <w:t>read</w:t>
      </w:r>
      <w:r>
        <w:rPr>
          <w:spacing w:val="-1"/>
        </w:rPr>
        <w:t xml:space="preserve"> </w:t>
      </w:r>
      <w:r>
        <w:t>Annex</w:t>
      </w:r>
      <w:r>
        <w:rPr>
          <w:spacing w:val="-1"/>
        </w:rPr>
        <w:t xml:space="preserve"> </w:t>
      </w:r>
      <w:r>
        <w:t>B</w:t>
      </w:r>
      <w:r>
        <w:rPr>
          <w:spacing w:val="-4"/>
        </w:rPr>
        <w:t xml:space="preserve"> </w:t>
      </w:r>
      <w:r>
        <w:t>of</w:t>
      </w:r>
      <w:r>
        <w:rPr>
          <w:spacing w:val="-1"/>
        </w:rPr>
        <w:t xml:space="preserve"> </w:t>
      </w:r>
      <w:r>
        <w:t>Keeping</w:t>
      </w:r>
      <w:r>
        <w:rPr>
          <w:spacing w:val="-1"/>
        </w:rPr>
        <w:t xml:space="preserve"> </w:t>
      </w:r>
      <w:r>
        <w:t>Children</w:t>
      </w:r>
      <w:r>
        <w:rPr>
          <w:spacing w:val="-4"/>
        </w:rPr>
        <w:t xml:space="preserve"> </w:t>
      </w:r>
      <w:r>
        <w:t>Safe</w:t>
      </w:r>
      <w:r>
        <w:rPr>
          <w:spacing w:val="-3"/>
        </w:rPr>
        <w:t xml:space="preserve"> </w:t>
      </w:r>
      <w:r>
        <w:t>in Education September 202</w:t>
      </w:r>
      <w:r w:rsidR="00F7044D">
        <w:t>3</w:t>
      </w:r>
      <w:r>
        <w:t xml:space="preserve"> to ensure that they can identify any indicators of any of these possible issues and raise them with the DSL where they have a concern about a child at the school.</w:t>
      </w:r>
    </w:p>
    <w:p w14:paraId="696CC9C2" w14:textId="77777777" w:rsidR="00E275C8" w:rsidRDefault="00E275C8">
      <w:pPr>
        <w:pStyle w:val="BodyText"/>
        <w:rPr>
          <w:sz w:val="24"/>
        </w:rPr>
      </w:pPr>
    </w:p>
    <w:p w14:paraId="0D84F73D" w14:textId="77777777" w:rsidR="00E275C8" w:rsidRDefault="00000000">
      <w:pPr>
        <w:pStyle w:val="ListParagraph"/>
        <w:numPr>
          <w:ilvl w:val="2"/>
          <w:numId w:val="4"/>
        </w:numPr>
        <w:tabs>
          <w:tab w:val="left" w:pos="1593"/>
        </w:tabs>
      </w:pPr>
      <w:r>
        <w:t>Child</w:t>
      </w:r>
      <w:r>
        <w:rPr>
          <w:spacing w:val="-9"/>
        </w:rPr>
        <w:t xml:space="preserve"> </w:t>
      </w:r>
      <w:r>
        <w:t>abduction</w:t>
      </w:r>
      <w:r>
        <w:rPr>
          <w:spacing w:val="-8"/>
        </w:rPr>
        <w:t xml:space="preserve"> </w:t>
      </w:r>
      <w:r>
        <w:t>and</w:t>
      </w:r>
      <w:r>
        <w:rPr>
          <w:spacing w:val="-11"/>
        </w:rPr>
        <w:t xml:space="preserve"> </w:t>
      </w:r>
      <w:r>
        <w:t>community</w:t>
      </w:r>
      <w:r>
        <w:rPr>
          <w:spacing w:val="-9"/>
        </w:rPr>
        <w:t xml:space="preserve"> </w:t>
      </w:r>
      <w:r>
        <w:t>safety</w:t>
      </w:r>
      <w:r>
        <w:rPr>
          <w:spacing w:val="-6"/>
        </w:rPr>
        <w:t xml:space="preserve"> </w:t>
      </w:r>
      <w:r>
        <w:rPr>
          <w:spacing w:val="-2"/>
        </w:rPr>
        <w:t>incidents</w:t>
      </w:r>
    </w:p>
    <w:p w14:paraId="410D97E2" w14:textId="77777777" w:rsidR="00E275C8" w:rsidRDefault="00000000">
      <w:pPr>
        <w:pStyle w:val="ListParagraph"/>
        <w:numPr>
          <w:ilvl w:val="2"/>
          <w:numId w:val="4"/>
        </w:numPr>
        <w:tabs>
          <w:tab w:val="left" w:pos="1593"/>
        </w:tabs>
        <w:spacing w:before="17"/>
      </w:pPr>
      <w:r>
        <w:t>Child</w:t>
      </w:r>
      <w:r>
        <w:rPr>
          <w:spacing w:val="-12"/>
        </w:rPr>
        <w:t xml:space="preserve"> </w:t>
      </w:r>
      <w:r>
        <w:t>Criminal</w:t>
      </w:r>
      <w:r>
        <w:rPr>
          <w:spacing w:val="-10"/>
        </w:rPr>
        <w:t xml:space="preserve"> </w:t>
      </w:r>
      <w:r>
        <w:t>Exploitation</w:t>
      </w:r>
      <w:r>
        <w:rPr>
          <w:spacing w:val="-9"/>
        </w:rPr>
        <w:t xml:space="preserve"> </w:t>
      </w:r>
      <w:r>
        <w:t>(CCE)</w:t>
      </w:r>
      <w:r>
        <w:rPr>
          <w:spacing w:val="-10"/>
        </w:rPr>
        <w:t xml:space="preserve"> </w:t>
      </w:r>
      <w:r>
        <w:t>and</w:t>
      </w:r>
      <w:r>
        <w:rPr>
          <w:spacing w:val="-11"/>
        </w:rPr>
        <w:t xml:space="preserve"> </w:t>
      </w:r>
      <w:r>
        <w:t>Child</w:t>
      </w:r>
      <w:r>
        <w:rPr>
          <w:spacing w:val="-8"/>
        </w:rPr>
        <w:t xml:space="preserve"> </w:t>
      </w:r>
      <w:r>
        <w:t>Sexual</w:t>
      </w:r>
      <w:r>
        <w:rPr>
          <w:spacing w:val="-11"/>
        </w:rPr>
        <w:t xml:space="preserve"> </w:t>
      </w:r>
      <w:r>
        <w:t>Exploitation</w:t>
      </w:r>
      <w:r>
        <w:rPr>
          <w:spacing w:val="-8"/>
        </w:rPr>
        <w:t xml:space="preserve"> </w:t>
      </w:r>
      <w:r>
        <w:rPr>
          <w:spacing w:val="-2"/>
        </w:rPr>
        <w:t>(CSE)</w:t>
      </w:r>
    </w:p>
    <w:p w14:paraId="41887FD6" w14:textId="77777777" w:rsidR="00E275C8" w:rsidRDefault="00000000">
      <w:pPr>
        <w:pStyle w:val="ListParagraph"/>
        <w:numPr>
          <w:ilvl w:val="2"/>
          <w:numId w:val="4"/>
        </w:numPr>
        <w:tabs>
          <w:tab w:val="left" w:pos="1593"/>
        </w:tabs>
        <w:spacing w:before="17"/>
      </w:pPr>
      <w:r>
        <w:t>County</w:t>
      </w:r>
      <w:r>
        <w:rPr>
          <w:spacing w:val="-5"/>
        </w:rPr>
        <w:t xml:space="preserve"> </w:t>
      </w:r>
      <w:r>
        <w:rPr>
          <w:spacing w:val="-2"/>
        </w:rPr>
        <w:t>lines</w:t>
      </w:r>
    </w:p>
    <w:p w14:paraId="2C9CFA34" w14:textId="77777777" w:rsidR="00E275C8" w:rsidRDefault="00000000">
      <w:pPr>
        <w:pStyle w:val="ListParagraph"/>
        <w:numPr>
          <w:ilvl w:val="2"/>
          <w:numId w:val="4"/>
        </w:numPr>
        <w:tabs>
          <w:tab w:val="left" w:pos="1593"/>
        </w:tabs>
        <w:spacing w:before="17"/>
      </w:pPr>
      <w:r>
        <w:t>Children</w:t>
      </w:r>
      <w:r>
        <w:rPr>
          <w:spacing w:val="-8"/>
        </w:rPr>
        <w:t xml:space="preserve"> </w:t>
      </w:r>
      <w:r>
        <w:t>and</w:t>
      </w:r>
      <w:r>
        <w:rPr>
          <w:spacing w:val="-6"/>
        </w:rPr>
        <w:t xml:space="preserve"> </w:t>
      </w:r>
      <w:r>
        <w:t>the</w:t>
      </w:r>
      <w:r>
        <w:rPr>
          <w:spacing w:val="-7"/>
        </w:rPr>
        <w:t xml:space="preserve"> </w:t>
      </w:r>
      <w:r>
        <w:t>court</w:t>
      </w:r>
      <w:r>
        <w:rPr>
          <w:spacing w:val="-6"/>
        </w:rPr>
        <w:t xml:space="preserve"> </w:t>
      </w:r>
      <w:r>
        <w:rPr>
          <w:spacing w:val="-2"/>
        </w:rPr>
        <w:t>system</w:t>
      </w:r>
    </w:p>
    <w:p w14:paraId="1D375EFB" w14:textId="77777777" w:rsidR="00E275C8" w:rsidRDefault="00000000">
      <w:pPr>
        <w:pStyle w:val="ListParagraph"/>
        <w:numPr>
          <w:ilvl w:val="2"/>
          <w:numId w:val="4"/>
        </w:numPr>
        <w:tabs>
          <w:tab w:val="left" w:pos="1593"/>
        </w:tabs>
        <w:spacing w:before="17"/>
      </w:pPr>
      <w:r>
        <w:t>Children</w:t>
      </w:r>
      <w:r>
        <w:rPr>
          <w:spacing w:val="-12"/>
        </w:rPr>
        <w:t xml:space="preserve"> </w:t>
      </w:r>
      <w:r>
        <w:t>missing</w:t>
      </w:r>
      <w:r>
        <w:rPr>
          <w:spacing w:val="-7"/>
        </w:rPr>
        <w:t xml:space="preserve"> </w:t>
      </w:r>
      <w:r>
        <w:t>from</w:t>
      </w:r>
      <w:r>
        <w:rPr>
          <w:spacing w:val="-9"/>
        </w:rPr>
        <w:t xml:space="preserve"> </w:t>
      </w:r>
      <w:r>
        <w:rPr>
          <w:spacing w:val="-2"/>
        </w:rPr>
        <w:t>education</w:t>
      </w:r>
    </w:p>
    <w:p w14:paraId="70437E99" w14:textId="77777777" w:rsidR="00E275C8" w:rsidRDefault="00000000">
      <w:pPr>
        <w:pStyle w:val="ListParagraph"/>
        <w:numPr>
          <w:ilvl w:val="2"/>
          <w:numId w:val="4"/>
        </w:numPr>
        <w:tabs>
          <w:tab w:val="left" w:pos="1593"/>
        </w:tabs>
        <w:spacing w:before="17"/>
      </w:pPr>
      <w:r>
        <w:t>Children</w:t>
      </w:r>
      <w:r>
        <w:rPr>
          <w:spacing w:val="-8"/>
        </w:rPr>
        <w:t xml:space="preserve"> </w:t>
      </w:r>
      <w:r>
        <w:t>with</w:t>
      </w:r>
      <w:r>
        <w:rPr>
          <w:spacing w:val="-8"/>
        </w:rPr>
        <w:t xml:space="preserve"> </w:t>
      </w:r>
      <w:r>
        <w:t>family</w:t>
      </w:r>
      <w:r>
        <w:rPr>
          <w:spacing w:val="-9"/>
        </w:rPr>
        <w:t xml:space="preserve"> </w:t>
      </w:r>
      <w:r>
        <w:t>members</w:t>
      </w:r>
      <w:r>
        <w:rPr>
          <w:spacing w:val="-8"/>
        </w:rPr>
        <w:t xml:space="preserve"> </w:t>
      </w:r>
      <w:r>
        <w:t>in</w:t>
      </w:r>
      <w:r>
        <w:rPr>
          <w:spacing w:val="-8"/>
        </w:rPr>
        <w:t xml:space="preserve"> </w:t>
      </w:r>
      <w:r>
        <w:rPr>
          <w:spacing w:val="-2"/>
        </w:rPr>
        <w:t>prison</w:t>
      </w:r>
    </w:p>
    <w:p w14:paraId="685CB55B" w14:textId="77777777" w:rsidR="00E275C8" w:rsidRDefault="00000000">
      <w:pPr>
        <w:pStyle w:val="ListParagraph"/>
        <w:numPr>
          <w:ilvl w:val="2"/>
          <w:numId w:val="4"/>
        </w:numPr>
        <w:tabs>
          <w:tab w:val="left" w:pos="1593"/>
        </w:tabs>
        <w:spacing w:before="17"/>
      </w:pPr>
      <w:r>
        <w:rPr>
          <w:spacing w:val="-2"/>
        </w:rPr>
        <w:t>Cybercrime</w:t>
      </w:r>
    </w:p>
    <w:p w14:paraId="47A654FA" w14:textId="77777777" w:rsidR="00E275C8" w:rsidRDefault="00000000">
      <w:pPr>
        <w:pStyle w:val="ListParagraph"/>
        <w:numPr>
          <w:ilvl w:val="2"/>
          <w:numId w:val="4"/>
        </w:numPr>
        <w:tabs>
          <w:tab w:val="left" w:pos="1593"/>
        </w:tabs>
        <w:spacing w:before="14"/>
      </w:pPr>
      <w:r>
        <w:rPr>
          <w:spacing w:val="-2"/>
        </w:rPr>
        <w:t>Domestic</w:t>
      </w:r>
      <w:r>
        <w:rPr>
          <w:spacing w:val="2"/>
        </w:rPr>
        <w:t xml:space="preserve"> </w:t>
      </w:r>
      <w:r>
        <w:rPr>
          <w:spacing w:val="-2"/>
        </w:rPr>
        <w:t>abuse</w:t>
      </w:r>
    </w:p>
    <w:p w14:paraId="5316CA65" w14:textId="77777777" w:rsidR="00E275C8" w:rsidRDefault="00000000">
      <w:pPr>
        <w:pStyle w:val="ListParagraph"/>
        <w:numPr>
          <w:ilvl w:val="2"/>
          <w:numId w:val="4"/>
        </w:numPr>
        <w:tabs>
          <w:tab w:val="left" w:pos="1593"/>
        </w:tabs>
        <w:spacing w:before="17"/>
      </w:pPr>
      <w:r>
        <w:rPr>
          <w:spacing w:val="-2"/>
        </w:rPr>
        <w:t>Homelessness</w:t>
      </w:r>
    </w:p>
    <w:p w14:paraId="2C5F5AC9" w14:textId="77777777" w:rsidR="00E275C8" w:rsidRDefault="00000000">
      <w:pPr>
        <w:pStyle w:val="ListParagraph"/>
        <w:numPr>
          <w:ilvl w:val="2"/>
          <w:numId w:val="4"/>
        </w:numPr>
        <w:tabs>
          <w:tab w:val="left" w:pos="1593"/>
        </w:tabs>
        <w:spacing w:before="17"/>
      </w:pPr>
      <w:r>
        <w:t>Mental</w:t>
      </w:r>
      <w:r>
        <w:rPr>
          <w:spacing w:val="-3"/>
        </w:rPr>
        <w:t xml:space="preserve"> </w:t>
      </w:r>
      <w:r>
        <w:rPr>
          <w:spacing w:val="-2"/>
        </w:rPr>
        <w:t>health</w:t>
      </w:r>
    </w:p>
    <w:p w14:paraId="612A9F8B" w14:textId="77777777" w:rsidR="00E275C8" w:rsidRDefault="00000000">
      <w:pPr>
        <w:pStyle w:val="ListParagraph"/>
        <w:numPr>
          <w:ilvl w:val="2"/>
          <w:numId w:val="4"/>
        </w:numPr>
        <w:tabs>
          <w:tab w:val="left" w:pos="1593"/>
        </w:tabs>
        <w:spacing w:before="17"/>
      </w:pPr>
      <w:r>
        <w:t>Modern</w:t>
      </w:r>
      <w:r>
        <w:rPr>
          <w:spacing w:val="-13"/>
        </w:rPr>
        <w:t xml:space="preserve"> </w:t>
      </w:r>
      <w:r>
        <w:t>Slavery</w:t>
      </w:r>
      <w:r>
        <w:rPr>
          <w:spacing w:val="-9"/>
        </w:rPr>
        <w:t xml:space="preserve"> </w:t>
      </w:r>
      <w:r>
        <w:t>and</w:t>
      </w:r>
      <w:r>
        <w:rPr>
          <w:spacing w:val="-8"/>
        </w:rPr>
        <w:t xml:space="preserve"> </w:t>
      </w:r>
      <w:r>
        <w:t>the</w:t>
      </w:r>
      <w:r>
        <w:rPr>
          <w:spacing w:val="-8"/>
        </w:rPr>
        <w:t xml:space="preserve"> </w:t>
      </w:r>
      <w:r>
        <w:t>National</w:t>
      </w:r>
      <w:r>
        <w:rPr>
          <w:spacing w:val="-9"/>
        </w:rPr>
        <w:t xml:space="preserve"> </w:t>
      </w:r>
      <w:r>
        <w:t>Referral</w:t>
      </w:r>
      <w:r>
        <w:rPr>
          <w:spacing w:val="-9"/>
        </w:rPr>
        <w:t xml:space="preserve"> </w:t>
      </w:r>
      <w:r>
        <w:rPr>
          <w:spacing w:val="-2"/>
        </w:rPr>
        <w:t>Mechanism</w:t>
      </w:r>
    </w:p>
    <w:p w14:paraId="3B377F1F" w14:textId="77777777" w:rsidR="00E275C8" w:rsidRDefault="00000000">
      <w:pPr>
        <w:pStyle w:val="ListParagraph"/>
        <w:numPr>
          <w:ilvl w:val="2"/>
          <w:numId w:val="4"/>
        </w:numPr>
        <w:tabs>
          <w:tab w:val="left" w:pos="1593"/>
        </w:tabs>
        <w:spacing w:before="17"/>
      </w:pPr>
      <w:r>
        <w:t>Preventing</w:t>
      </w:r>
      <w:r>
        <w:rPr>
          <w:spacing w:val="-11"/>
        </w:rPr>
        <w:t xml:space="preserve"> </w:t>
      </w:r>
      <w:r>
        <w:t>radicalisation,</w:t>
      </w:r>
      <w:r>
        <w:rPr>
          <w:spacing w:val="-9"/>
        </w:rPr>
        <w:t xml:space="preserve"> </w:t>
      </w:r>
      <w:r>
        <w:t>the</w:t>
      </w:r>
      <w:r>
        <w:rPr>
          <w:spacing w:val="-12"/>
        </w:rPr>
        <w:t xml:space="preserve"> </w:t>
      </w:r>
      <w:r>
        <w:t>Prevent</w:t>
      </w:r>
      <w:r>
        <w:rPr>
          <w:spacing w:val="-10"/>
        </w:rPr>
        <w:t xml:space="preserve"> </w:t>
      </w:r>
      <w:r>
        <w:t>duty</w:t>
      </w:r>
      <w:r>
        <w:rPr>
          <w:spacing w:val="-11"/>
        </w:rPr>
        <w:t xml:space="preserve"> </w:t>
      </w:r>
      <w:r>
        <w:t>and</w:t>
      </w:r>
      <w:r>
        <w:rPr>
          <w:spacing w:val="-10"/>
        </w:rPr>
        <w:t xml:space="preserve"> </w:t>
      </w:r>
      <w:r>
        <w:t>the</w:t>
      </w:r>
      <w:r>
        <w:rPr>
          <w:spacing w:val="-9"/>
        </w:rPr>
        <w:t xml:space="preserve"> </w:t>
      </w:r>
      <w:r>
        <w:t>Channel</w:t>
      </w:r>
      <w:r>
        <w:rPr>
          <w:spacing w:val="-11"/>
        </w:rPr>
        <w:t xml:space="preserve"> </w:t>
      </w:r>
      <w:r>
        <w:rPr>
          <w:spacing w:val="-2"/>
        </w:rPr>
        <w:t>Process</w:t>
      </w:r>
    </w:p>
    <w:p w14:paraId="5B14AA1E" w14:textId="77777777" w:rsidR="00E275C8" w:rsidRDefault="00000000">
      <w:pPr>
        <w:pStyle w:val="ListParagraph"/>
        <w:numPr>
          <w:ilvl w:val="2"/>
          <w:numId w:val="4"/>
        </w:numPr>
        <w:tabs>
          <w:tab w:val="left" w:pos="1593"/>
        </w:tabs>
        <w:spacing w:before="16"/>
      </w:pPr>
      <w:r>
        <w:rPr>
          <w:spacing w:val="-2"/>
        </w:rPr>
        <w:t>Sexual</w:t>
      </w:r>
      <w:r>
        <w:rPr>
          <w:spacing w:val="-12"/>
        </w:rPr>
        <w:t xml:space="preserve"> </w:t>
      </w:r>
      <w:r>
        <w:rPr>
          <w:spacing w:val="-2"/>
        </w:rPr>
        <w:t>violence</w:t>
      </w:r>
      <w:r>
        <w:rPr>
          <w:spacing w:val="-4"/>
        </w:rPr>
        <w:t xml:space="preserve"> </w:t>
      </w:r>
      <w:r>
        <w:rPr>
          <w:spacing w:val="-2"/>
        </w:rPr>
        <w:t>and</w:t>
      </w:r>
      <w:r>
        <w:rPr>
          <w:spacing w:val="-7"/>
        </w:rPr>
        <w:t xml:space="preserve"> </w:t>
      </w:r>
      <w:r>
        <w:rPr>
          <w:spacing w:val="-2"/>
        </w:rPr>
        <w:t>sexual</w:t>
      </w:r>
      <w:r>
        <w:rPr>
          <w:spacing w:val="-6"/>
        </w:rPr>
        <w:t xml:space="preserve"> </w:t>
      </w:r>
      <w:r>
        <w:rPr>
          <w:spacing w:val="-2"/>
        </w:rPr>
        <w:t>harassment</w:t>
      </w:r>
      <w:r>
        <w:rPr>
          <w:spacing w:val="-7"/>
        </w:rPr>
        <w:t xml:space="preserve"> </w:t>
      </w:r>
      <w:r>
        <w:rPr>
          <w:spacing w:val="-2"/>
        </w:rPr>
        <w:t>between</w:t>
      </w:r>
      <w:r>
        <w:rPr>
          <w:spacing w:val="-4"/>
        </w:rPr>
        <w:t xml:space="preserve"> </w:t>
      </w:r>
      <w:r>
        <w:rPr>
          <w:spacing w:val="-2"/>
        </w:rPr>
        <w:t>children</w:t>
      </w:r>
      <w:r>
        <w:rPr>
          <w:spacing w:val="-3"/>
        </w:rPr>
        <w:t xml:space="preserve"> </w:t>
      </w:r>
      <w:r>
        <w:rPr>
          <w:spacing w:val="-2"/>
        </w:rPr>
        <w:t>in</w:t>
      </w:r>
      <w:r>
        <w:rPr>
          <w:spacing w:val="-5"/>
        </w:rPr>
        <w:t xml:space="preserve"> </w:t>
      </w:r>
      <w:r>
        <w:rPr>
          <w:spacing w:val="-2"/>
        </w:rPr>
        <w:t>schools</w:t>
      </w:r>
      <w:r>
        <w:rPr>
          <w:spacing w:val="-6"/>
        </w:rPr>
        <w:t xml:space="preserve"> </w:t>
      </w:r>
      <w:r>
        <w:rPr>
          <w:spacing w:val="-2"/>
        </w:rPr>
        <w:t>and</w:t>
      </w:r>
      <w:r>
        <w:rPr>
          <w:spacing w:val="-4"/>
        </w:rPr>
        <w:t xml:space="preserve"> </w:t>
      </w:r>
      <w:r>
        <w:rPr>
          <w:spacing w:val="-2"/>
        </w:rPr>
        <w:t>colleges</w:t>
      </w:r>
    </w:p>
    <w:p w14:paraId="42CF2348" w14:textId="77777777" w:rsidR="00E275C8" w:rsidRDefault="00000000">
      <w:pPr>
        <w:pStyle w:val="ListParagraph"/>
        <w:numPr>
          <w:ilvl w:val="2"/>
          <w:numId w:val="4"/>
        </w:numPr>
        <w:tabs>
          <w:tab w:val="left" w:pos="1593"/>
        </w:tabs>
        <w:spacing w:before="17"/>
      </w:pPr>
      <w:r>
        <w:t>Serious</w:t>
      </w:r>
      <w:r>
        <w:rPr>
          <w:spacing w:val="-7"/>
        </w:rPr>
        <w:t xml:space="preserve"> </w:t>
      </w:r>
      <w:r>
        <w:rPr>
          <w:spacing w:val="-2"/>
        </w:rPr>
        <w:t>Violence</w:t>
      </w:r>
    </w:p>
    <w:p w14:paraId="1F894797" w14:textId="77777777" w:rsidR="00E275C8" w:rsidRDefault="00000000">
      <w:pPr>
        <w:pStyle w:val="ListParagraph"/>
        <w:numPr>
          <w:ilvl w:val="2"/>
          <w:numId w:val="4"/>
        </w:numPr>
        <w:tabs>
          <w:tab w:val="left" w:pos="1593"/>
        </w:tabs>
        <w:spacing w:before="22"/>
      </w:pPr>
      <w:r>
        <w:t>So-called</w:t>
      </w:r>
      <w:r>
        <w:rPr>
          <w:spacing w:val="-12"/>
        </w:rPr>
        <w:t xml:space="preserve"> </w:t>
      </w:r>
      <w:r>
        <w:t>‘honour’-based</w:t>
      </w:r>
      <w:r>
        <w:rPr>
          <w:spacing w:val="-12"/>
        </w:rPr>
        <w:t xml:space="preserve"> </w:t>
      </w:r>
      <w:r>
        <w:t>abuse</w:t>
      </w:r>
      <w:r>
        <w:rPr>
          <w:spacing w:val="-10"/>
        </w:rPr>
        <w:t xml:space="preserve"> </w:t>
      </w:r>
      <w:r>
        <w:t>(including</w:t>
      </w:r>
      <w:r>
        <w:rPr>
          <w:spacing w:val="-8"/>
        </w:rPr>
        <w:t xml:space="preserve"> </w:t>
      </w:r>
      <w:r>
        <w:t>Female</w:t>
      </w:r>
      <w:r>
        <w:rPr>
          <w:spacing w:val="-9"/>
        </w:rPr>
        <w:t xml:space="preserve"> </w:t>
      </w:r>
      <w:r>
        <w:t>Genital</w:t>
      </w:r>
      <w:r>
        <w:rPr>
          <w:spacing w:val="-12"/>
        </w:rPr>
        <w:t xml:space="preserve"> </w:t>
      </w:r>
      <w:r>
        <w:t>Mutilation</w:t>
      </w:r>
      <w:r>
        <w:rPr>
          <w:spacing w:val="-9"/>
        </w:rPr>
        <w:t xml:space="preserve"> </w:t>
      </w:r>
      <w:r>
        <w:t>and</w:t>
      </w:r>
      <w:r>
        <w:rPr>
          <w:spacing w:val="-8"/>
        </w:rPr>
        <w:t xml:space="preserve"> </w:t>
      </w:r>
      <w:r>
        <w:t>Forced</w:t>
      </w:r>
      <w:r>
        <w:rPr>
          <w:spacing w:val="-8"/>
        </w:rPr>
        <w:t xml:space="preserve"> </w:t>
      </w:r>
      <w:r>
        <w:rPr>
          <w:spacing w:val="-2"/>
        </w:rPr>
        <w:t>Marriage)</w:t>
      </w:r>
    </w:p>
    <w:p w14:paraId="708C3BCD" w14:textId="77777777" w:rsidR="00E275C8" w:rsidRDefault="00E275C8">
      <w:pPr>
        <w:pStyle w:val="BodyText"/>
        <w:rPr>
          <w:sz w:val="23"/>
        </w:rPr>
      </w:pPr>
    </w:p>
    <w:p w14:paraId="4EDF2068" w14:textId="77777777" w:rsidR="00E275C8" w:rsidRDefault="00000000">
      <w:pPr>
        <w:pStyle w:val="ListParagraph"/>
        <w:numPr>
          <w:ilvl w:val="1"/>
          <w:numId w:val="4"/>
        </w:numPr>
        <w:tabs>
          <w:tab w:val="left" w:pos="1230"/>
          <w:tab w:val="left" w:pos="1233"/>
        </w:tabs>
        <w:spacing w:line="244" w:lineRule="auto"/>
        <w:ind w:right="114"/>
        <w:jc w:val="both"/>
      </w:pPr>
      <w:r>
        <w:t>There</w:t>
      </w:r>
      <w:r>
        <w:rPr>
          <w:spacing w:val="-6"/>
        </w:rPr>
        <w:t xml:space="preserve"> </w:t>
      </w:r>
      <w:r>
        <w:t>is</w:t>
      </w:r>
      <w:r>
        <w:rPr>
          <w:spacing w:val="-8"/>
        </w:rPr>
        <w:t xml:space="preserve"> </w:t>
      </w:r>
      <w:r>
        <w:t>mandatory</w:t>
      </w:r>
      <w:r>
        <w:rPr>
          <w:spacing w:val="-6"/>
        </w:rPr>
        <w:t xml:space="preserve"> </w:t>
      </w:r>
      <w:r>
        <w:t>reporting</w:t>
      </w:r>
      <w:r>
        <w:rPr>
          <w:spacing w:val="-6"/>
        </w:rPr>
        <w:t xml:space="preserve"> </w:t>
      </w:r>
      <w:r>
        <w:t>duty</w:t>
      </w:r>
      <w:r>
        <w:rPr>
          <w:spacing w:val="-5"/>
        </w:rPr>
        <w:t xml:space="preserve"> </w:t>
      </w:r>
      <w:r>
        <w:t>for</w:t>
      </w:r>
      <w:r>
        <w:rPr>
          <w:spacing w:val="-8"/>
        </w:rPr>
        <w:t xml:space="preserve"> </w:t>
      </w:r>
      <w:r>
        <w:t>teachers</w:t>
      </w:r>
      <w:r>
        <w:rPr>
          <w:spacing w:val="-8"/>
        </w:rPr>
        <w:t xml:space="preserve"> </w:t>
      </w:r>
      <w:r>
        <w:t>with</w:t>
      </w:r>
      <w:r>
        <w:rPr>
          <w:spacing w:val="-8"/>
        </w:rPr>
        <w:t xml:space="preserve"> </w:t>
      </w:r>
      <w:r>
        <w:t>regards</w:t>
      </w:r>
      <w:r>
        <w:rPr>
          <w:spacing w:val="-6"/>
        </w:rPr>
        <w:t xml:space="preserve"> </w:t>
      </w:r>
      <w:r>
        <w:t>to</w:t>
      </w:r>
      <w:r>
        <w:rPr>
          <w:spacing w:val="-8"/>
        </w:rPr>
        <w:t xml:space="preserve"> </w:t>
      </w:r>
      <w:r>
        <w:t>FGM</w:t>
      </w:r>
      <w:r>
        <w:rPr>
          <w:spacing w:val="-8"/>
        </w:rPr>
        <w:t xml:space="preserve"> </w:t>
      </w:r>
      <w:r>
        <w:t>so</w:t>
      </w:r>
      <w:r>
        <w:rPr>
          <w:spacing w:val="-8"/>
        </w:rPr>
        <w:t xml:space="preserve"> </w:t>
      </w:r>
      <w:r>
        <w:t>staff</w:t>
      </w:r>
      <w:r>
        <w:rPr>
          <w:spacing w:val="-8"/>
        </w:rPr>
        <w:t xml:space="preserve"> </w:t>
      </w:r>
      <w:r>
        <w:t>should</w:t>
      </w:r>
      <w:r>
        <w:rPr>
          <w:spacing w:val="-6"/>
        </w:rPr>
        <w:t xml:space="preserve"> </w:t>
      </w:r>
      <w:r>
        <w:t>take</w:t>
      </w:r>
      <w:r>
        <w:rPr>
          <w:spacing w:val="-8"/>
        </w:rPr>
        <w:t xml:space="preserve"> </w:t>
      </w:r>
      <w:r>
        <w:t>careful</w:t>
      </w:r>
      <w:r>
        <w:rPr>
          <w:spacing w:val="-5"/>
        </w:rPr>
        <w:t xml:space="preserve"> </w:t>
      </w:r>
      <w:r>
        <w:t>note</w:t>
      </w:r>
      <w:r>
        <w:rPr>
          <w:spacing w:val="-6"/>
        </w:rPr>
        <w:t xml:space="preserve"> </w:t>
      </w:r>
      <w:r>
        <w:t>of</w:t>
      </w:r>
      <w:r>
        <w:rPr>
          <w:spacing w:val="-8"/>
        </w:rPr>
        <w:t xml:space="preserve"> </w:t>
      </w:r>
      <w:r>
        <w:t>that</w:t>
      </w:r>
      <w:r>
        <w:rPr>
          <w:spacing w:val="-8"/>
        </w:rPr>
        <w:t xml:space="preserve"> </w:t>
      </w:r>
      <w:r>
        <w:t>when reading Annex B of Keeping Children Safe in Education.</w:t>
      </w:r>
    </w:p>
    <w:p w14:paraId="60EB1610" w14:textId="77777777" w:rsidR="00E275C8" w:rsidRDefault="00E275C8">
      <w:pPr>
        <w:pStyle w:val="BodyText"/>
        <w:spacing w:before="1"/>
      </w:pPr>
    </w:p>
    <w:p w14:paraId="35BA4D50" w14:textId="052011CA" w:rsidR="00E275C8" w:rsidRDefault="00000000">
      <w:pPr>
        <w:pStyle w:val="ListParagraph"/>
        <w:numPr>
          <w:ilvl w:val="1"/>
          <w:numId w:val="4"/>
        </w:numPr>
        <w:tabs>
          <w:tab w:val="left" w:pos="1230"/>
          <w:tab w:val="left" w:pos="1233"/>
        </w:tabs>
        <w:spacing w:line="242" w:lineRule="auto"/>
        <w:ind w:right="102"/>
        <w:jc w:val="both"/>
      </w:pPr>
      <w:r>
        <w:t>Within</w:t>
      </w:r>
      <w:r>
        <w:rPr>
          <w:spacing w:val="-13"/>
        </w:rPr>
        <w:t xml:space="preserve"> </w:t>
      </w:r>
      <w:r>
        <w:t>this</w:t>
      </w:r>
      <w:r>
        <w:rPr>
          <w:spacing w:val="-13"/>
        </w:rPr>
        <w:t xml:space="preserve"> </w:t>
      </w:r>
      <w:r>
        <w:t>appendix</w:t>
      </w:r>
      <w:r>
        <w:rPr>
          <w:spacing w:val="-12"/>
        </w:rPr>
        <w:t xml:space="preserve"> </w:t>
      </w:r>
      <w:r>
        <w:t>there</w:t>
      </w:r>
      <w:r>
        <w:rPr>
          <w:spacing w:val="-13"/>
        </w:rPr>
        <w:t xml:space="preserve"> </w:t>
      </w:r>
      <w:r>
        <w:t>is</w:t>
      </w:r>
      <w:r>
        <w:rPr>
          <w:spacing w:val="-12"/>
        </w:rPr>
        <w:t xml:space="preserve"> </w:t>
      </w:r>
      <w:r>
        <w:t>further</w:t>
      </w:r>
      <w:r>
        <w:rPr>
          <w:spacing w:val="-13"/>
        </w:rPr>
        <w:t xml:space="preserve"> </w:t>
      </w:r>
      <w:r>
        <w:t>local</w:t>
      </w:r>
      <w:r>
        <w:rPr>
          <w:spacing w:val="-12"/>
        </w:rPr>
        <w:t xml:space="preserve"> </w:t>
      </w:r>
      <w:r>
        <w:t>information,</w:t>
      </w:r>
      <w:r>
        <w:rPr>
          <w:spacing w:val="-13"/>
        </w:rPr>
        <w:t xml:space="preserve"> </w:t>
      </w:r>
      <w:r>
        <w:t>in</w:t>
      </w:r>
      <w:r>
        <w:rPr>
          <w:spacing w:val="-12"/>
        </w:rPr>
        <w:t xml:space="preserve"> </w:t>
      </w:r>
      <w:r>
        <w:t>addition</w:t>
      </w:r>
      <w:r>
        <w:rPr>
          <w:spacing w:val="-13"/>
        </w:rPr>
        <w:t xml:space="preserve"> </w:t>
      </w:r>
      <w:r>
        <w:t>to</w:t>
      </w:r>
      <w:r>
        <w:rPr>
          <w:spacing w:val="-12"/>
        </w:rPr>
        <w:t xml:space="preserve"> </w:t>
      </w:r>
      <w:r>
        <w:t>the</w:t>
      </w:r>
      <w:r>
        <w:rPr>
          <w:spacing w:val="-13"/>
        </w:rPr>
        <w:t xml:space="preserve"> </w:t>
      </w:r>
      <w:r>
        <w:t>information</w:t>
      </w:r>
      <w:r>
        <w:rPr>
          <w:spacing w:val="-13"/>
        </w:rPr>
        <w:t xml:space="preserve"> </w:t>
      </w:r>
      <w:r>
        <w:t>provided</w:t>
      </w:r>
      <w:r>
        <w:rPr>
          <w:spacing w:val="-12"/>
        </w:rPr>
        <w:t xml:space="preserve"> </w:t>
      </w:r>
      <w:r>
        <w:t>in</w:t>
      </w:r>
      <w:r>
        <w:rPr>
          <w:spacing w:val="-13"/>
        </w:rPr>
        <w:t xml:space="preserve"> </w:t>
      </w:r>
      <w:r>
        <w:t>Annex</w:t>
      </w:r>
      <w:r>
        <w:rPr>
          <w:spacing w:val="-12"/>
        </w:rPr>
        <w:t xml:space="preserve"> </w:t>
      </w:r>
      <w:r>
        <w:t>B</w:t>
      </w:r>
      <w:r>
        <w:rPr>
          <w:spacing w:val="-13"/>
        </w:rPr>
        <w:t xml:space="preserve"> </w:t>
      </w:r>
      <w:r>
        <w:t>of</w:t>
      </w:r>
      <w:r>
        <w:rPr>
          <w:spacing w:val="-12"/>
        </w:rPr>
        <w:t xml:space="preserve"> </w:t>
      </w:r>
      <w:r>
        <w:t>Keeping Children Safe in Education September 202</w:t>
      </w:r>
      <w:r w:rsidR="00F7044D">
        <w:t>3</w:t>
      </w:r>
      <w:r>
        <w:t>, on the following issues</w:t>
      </w:r>
    </w:p>
    <w:p w14:paraId="4734C650" w14:textId="77777777" w:rsidR="00E275C8" w:rsidRPr="00F7044D" w:rsidRDefault="00000000">
      <w:pPr>
        <w:pStyle w:val="ListParagraph"/>
        <w:numPr>
          <w:ilvl w:val="2"/>
          <w:numId w:val="4"/>
        </w:numPr>
        <w:tabs>
          <w:tab w:val="left" w:pos="1593"/>
        </w:tabs>
        <w:spacing w:before="7"/>
      </w:pPr>
      <w:r>
        <w:t>Children</w:t>
      </w:r>
      <w:r>
        <w:rPr>
          <w:spacing w:val="-10"/>
        </w:rPr>
        <w:t xml:space="preserve"> </w:t>
      </w:r>
      <w:r>
        <w:t>Missing</w:t>
      </w:r>
      <w:r>
        <w:rPr>
          <w:spacing w:val="-6"/>
        </w:rPr>
        <w:t xml:space="preserve"> </w:t>
      </w:r>
      <w:r>
        <w:t>from</w:t>
      </w:r>
      <w:r>
        <w:rPr>
          <w:spacing w:val="-10"/>
        </w:rPr>
        <w:t xml:space="preserve"> </w:t>
      </w:r>
      <w:r>
        <w:rPr>
          <w:spacing w:val="-2"/>
        </w:rPr>
        <w:t>Education</w:t>
      </w:r>
    </w:p>
    <w:p w14:paraId="3E3CE49C" w14:textId="5B901281" w:rsidR="00F7044D" w:rsidRDefault="00F7044D">
      <w:pPr>
        <w:pStyle w:val="ListParagraph"/>
        <w:numPr>
          <w:ilvl w:val="2"/>
          <w:numId w:val="4"/>
        </w:numPr>
        <w:tabs>
          <w:tab w:val="left" w:pos="1593"/>
        </w:tabs>
        <w:spacing w:before="7"/>
      </w:pPr>
      <w:r>
        <w:rPr>
          <w:spacing w:val="-2"/>
        </w:rPr>
        <w:t>Children Absent from Education</w:t>
      </w:r>
    </w:p>
    <w:p w14:paraId="4EA8B325" w14:textId="77777777" w:rsidR="00E275C8" w:rsidRDefault="00000000">
      <w:pPr>
        <w:pStyle w:val="ListParagraph"/>
        <w:numPr>
          <w:ilvl w:val="2"/>
          <w:numId w:val="4"/>
        </w:numPr>
        <w:tabs>
          <w:tab w:val="left" w:pos="1593"/>
        </w:tabs>
        <w:spacing w:before="17"/>
      </w:pPr>
      <w:r>
        <w:t>CCE,</w:t>
      </w:r>
      <w:r>
        <w:rPr>
          <w:spacing w:val="-7"/>
        </w:rPr>
        <w:t xml:space="preserve"> </w:t>
      </w:r>
      <w:r>
        <w:t>CSE</w:t>
      </w:r>
      <w:r>
        <w:rPr>
          <w:spacing w:val="-7"/>
        </w:rPr>
        <w:t xml:space="preserve"> </w:t>
      </w:r>
      <w:r>
        <w:t>and</w:t>
      </w:r>
      <w:r>
        <w:rPr>
          <w:spacing w:val="-4"/>
        </w:rPr>
        <w:t xml:space="preserve"> </w:t>
      </w:r>
      <w:r>
        <w:t>County</w:t>
      </w:r>
      <w:r>
        <w:rPr>
          <w:spacing w:val="-7"/>
        </w:rPr>
        <w:t xml:space="preserve"> </w:t>
      </w:r>
      <w:r>
        <w:t>Lines:</w:t>
      </w:r>
      <w:r>
        <w:rPr>
          <w:spacing w:val="-7"/>
        </w:rPr>
        <w:t xml:space="preserve"> </w:t>
      </w:r>
      <w:r>
        <w:rPr>
          <w:spacing w:val="-4"/>
        </w:rPr>
        <w:t>MACE</w:t>
      </w:r>
    </w:p>
    <w:p w14:paraId="38ED623E" w14:textId="77777777" w:rsidR="00E275C8" w:rsidRDefault="00000000">
      <w:pPr>
        <w:pStyle w:val="ListParagraph"/>
        <w:numPr>
          <w:ilvl w:val="2"/>
          <w:numId w:val="4"/>
        </w:numPr>
        <w:tabs>
          <w:tab w:val="left" w:pos="1593"/>
        </w:tabs>
        <w:spacing w:before="17"/>
      </w:pPr>
      <w:r>
        <w:rPr>
          <w:spacing w:val="-2"/>
        </w:rPr>
        <w:t>Domestic</w:t>
      </w:r>
      <w:r>
        <w:rPr>
          <w:spacing w:val="2"/>
        </w:rPr>
        <w:t xml:space="preserve"> </w:t>
      </w:r>
      <w:r>
        <w:rPr>
          <w:spacing w:val="-2"/>
        </w:rPr>
        <w:t>abuse</w:t>
      </w:r>
    </w:p>
    <w:p w14:paraId="05DEA929" w14:textId="77777777" w:rsidR="00E275C8" w:rsidRDefault="00000000">
      <w:pPr>
        <w:pStyle w:val="ListParagraph"/>
        <w:numPr>
          <w:ilvl w:val="2"/>
          <w:numId w:val="4"/>
        </w:numPr>
        <w:tabs>
          <w:tab w:val="left" w:pos="1593"/>
        </w:tabs>
        <w:spacing w:before="14"/>
      </w:pPr>
      <w:r>
        <w:t>Children</w:t>
      </w:r>
      <w:r>
        <w:rPr>
          <w:spacing w:val="-11"/>
        </w:rPr>
        <w:t xml:space="preserve"> </w:t>
      </w:r>
      <w:r>
        <w:t>with</w:t>
      </w:r>
      <w:r>
        <w:rPr>
          <w:spacing w:val="-11"/>
        </w:rPr>
        <w:t xml:space="preserve"> </w:t>
      </w:r>
      <w:r>
        <w:t>medical</w:t>
      </w:r>
      <w:r>
        <w:rPr>
          <w:spacing w:val="-11"/>
        </w:rPr>
        <w:t xml:space="preserve"> </w:t>
      </w:r>
      <w:r>
        <w:rPr>
          <w:spacing w:val="-2"/>
        </w:rPr>
        <w:t>conditions</w:t>
      </w:r>
    </w:p>
    <w:p w14:paraId="4A0C4C0E" w14:textId="77777777" w:rsidR="00E275C8" w:rsidRDefault="00000000">
      <w:pPr>
        <w:pStyle w:val="ListParagraph"/>
        <w:numPr>
          <w:ilvl w:val="2"/>
          <w:numId w:val="4"/>
        </w:numPr>
        <w:tabs>
          <w:tab w:val="left" w:pos="1593"/>
        </w:tabs>
        <w:spacing w:before="17"/>
      </w:pPr>
      <w:r>
        <w:rPr>
          <w:spacing w:val="-2"/>
        </w:rPr>
        <w:t>Prevent</w:t>
      </w:r>
    </w:p>
    <w:p w14:paraId="54CE9DD6" w14:textId="77777777" w:rsidR="00E275C8" w:rsidRDefault="00000000">
      <w:pPr>
        <w:pStyle w:val="ListParagraph"/>
        <w:numPr>
          <w:ilvl w:val="2"/>
          <w:numId w:val="4"/>
        </w:numPr>
        <w:tabs>
          <w:tab w:val="left" w:pos="1593"/>
        </w:tabs>
        <w:spacing w:before="19"/>
      </w:pPr>
      <w:r>
        <w:t>Private</w:t>
      </w:r>
      <w:r>
        <w:rPr>
          <w:spacing w:val="-7"/>
        </w:rPr>
        <w:t xml:space="preserve"> </w:t>
      </w:r>
      <w:r>
        <w:rPr>
          <w:spacing w:val="-2"/>
        </w:rPr>
        <w:t>Fostering</w:t>
      </w:r>
    </w:p>
    <w:p w14:paraId="1589F209" w14:textId="77777777" w:rsidR="00E275C8" w:rsidRDefault="00000000">
      <w:pPr>
        <w:pStyle w:val="ListParagraph"/>
        <w:numPr>
          <w:ilvl w:val="2"/>
          <w:numId w:val="4"/>
        </w:numPr>
        <w:tabs>
          <w:tab w:val="left" w:pos="1593"/>
        </w:tabs>
        <w:spacing w:before="18"/>
      </w:pPr>
      <w:r>
        <w:t>Self-Harm</w:t>
      </w:r>
      <w:r>
        <w:rPr>
          <w:spacing w:val="-10"/>
        </w:rPr>
        <w:t xml:space="preserve"> </w:t>
      </w:r>
      <w:r>
        <w:t>and</w:t>
      </w:r>
      <w:r>
        <w:rPr>
          <w:spacing w:val="-10"/>
        </w:rPr>
        <w:t xml:space="preserve"> </w:t>
      </w:r>
      <w:r>
        <w:t>suicidal</w:t>
      </w:r>
      <w:r>
        <w:rPr>
          <w:spacing w:val="-7"/>
        </w:rPr>
        <w:t xml:space="preserve"> </w:t>
      </w:r>
      <w:r>
        <w:rPr>
          <w:spacing w:val="-2"/>
        </w:rPr>
        <w:t>behaviour</w:t>
      </w:r>
    </w:p>
    <w:p w14:paraId="68170E32" w14:textId="77777777" w:rsidR="00E275C8" w:rsidRDefault="00E275C8">
      <w:pPr>
        <w:pStyle w:val="BodyText"/>
        <w:rPr>
          <w:sz w:val="24"/>
        </w:rPr>
      </w:pPr>
    </w:p>
    <w:p w14:paraId="57888694" w14:textId="77777777" w:rsidR="00E275C8" w:rsidRDefault="00000000">
      <w:pPr>
        <w:pStyle w:val="ListParagraph"/>
        <w:numPr>
          <w:ilvl w:val="1"/>
          <w:numId w:val="4"/>
        </w:numPr>
        <w:tabs>
          <w:tab w:val="left" w:pos="1233"/>
        </w:tabs>
      </w:pPr>
      <w:r>
        <w:t>Child</w:t>
      </w:r>
      <w:r>
        <w:rPr>
          <w:spacing w:val="-6"/>
        </w:rPr>
        <w:t xml:space="preserve"> </w:t>
      </w:r>
      <w:r>
        <w:t>on</w:t>
      </w:r>
      <w:r>
        <w:rPr>
          <w:spacing w:val="-5"/>
        </w:rPr>
        <w:t xml:space="preserve"> </w:t>
      </w:r>
      <w:r>
        <w:t>child</w:t>
      </w:r>
      <w:r>
        <w:rPr>
          <w:spacing w:val="-4"/>
        </w:rPr>
        <w:t xml:space="preserve"> </w:t>
      </w:r>
      <w:r>
        <w:t>abuse</w:t>
      </w:r>
      <w:r>
        <w:rPr>
          <w:spacing w:val="-5"/>
        </w:rPr>
        <w:t xml:space="preserve"> </w:t>
      </w:r>
      <w:r>
        <w:t>is</w:t>
      </w:r>
      <w:r>
        <w:rPr>
          <w:spacing w:val="-7"/>
        </w:rPr>
        <w:t xml:space="preserve"> </w:t>
      </w:r>
      <w:r>
        <w:t>dealt</w:t>
      </w:r>
      <w:r>
        <w:rPr>
          <w:spacing w:val="-8"/>
        </w:rPr>
        <w:t xml:space="preserve"> </w:t>
      </w:r>
      <w:r>
        <w:t>with</w:t>
      </w:r>
      <w:r>
        <w:rPr>
          <w:spacing w:val="-6"/>
        </w:rPr>
        <w:t xml:space="preserve"> </w:t>
      </w:r>
      <w:r>
        <w:t>separately</w:t>
      </w:r>
      <w:r>
        <w:rPr>
          <w:spacing w:val="-7"/>
        </w:rPr>
        <w:t xml:space="preserve"> </w:t>
      </w:r>
      <w:r>
        <w:t>in</w:t>
      </w:r>
      <w:r>
        <w:rPr>
          <w:spacing w:val="-3"/>
        </w:rPr>
        <w:t xml:space="preserve"> </w:t>
      </w:r>
      <w:r>
        <w:t>Appendix</w:t>
      </w:r>
      <w:r>
        <w:rPr>
          <w:spacing w:val="-5"/>
        </w:rPr>
        <w:t xml:space="preserve"> </w:t>
      </w:r>
      <w:r>
        <w:t>C</w:t>
      </w:r>
      <w:r>
        <w:rPr>
          <w:spacing w:val="-9"/>
        </w:rPr>
        <w:t xml:space="preserve"> </w:t>
      </w:r>
      <w:r>
        <w:t>of</w:t>
      </w:r>
      <w:r>
        <w:rPr>
          <w:spacing w:val="-7"/>
        </w:rPr>
        <w:t xml:space="preserve"> </w:t>
      </w:r>
      <w:r>
        <w:t>this</w:t>
      </w:r>
      <w:r>
        <w:rPr>
          <w:spacing w:val="-5"/>
        </w:rPr>
        <w:t xml:space="preserve"> </w:t>
      </w:r>
      <w:r>
        <w:rPr>
          <w:spacing w:val="-2"/>
        </w:rPr>
        <w:t>policy.</w:t>
      </w:r>
    </w:p>
    <w:p w14:paraId="2B9FC39E" w14:textId="77777777" w:rsidR="00E275C8" w:rsidRDefault="00E275C8">
      <w:pPr>
        <w:pStyle w:val="BodyText"/>
        <w:spacing w:before="5"/>
      </w:pPr>
    </w:p>
    <w:p w14:paraId="2B2054CC" w14:textId="77777777" w:rsidR="00E275C8" w:rsidRDefault="00000000">
      <w:pPr>
        <w:pStyle w:val="ListParagraph"/>
        <w:numPr>
          <w:ilvl w:val="1"/>
          <w:numId w:val="4"/>
        </w:numPr>
        <w:tabs>
          <w:tab w:val="left" w:pos="1230"/>
          <w:tab w:val="left" w:pos="1233"/>
        </w:tabs>
        <w:spacing w:before="1" w:line="244" w:lineRule="auto"/>
        <w:ind w:right="116"/>
        <w:jc w:val="both"/>
      </w:pPr>
      <w:r>
        <w:t>Further</w:t>
      </w:r>
      <w:r>
        <w:rPr>
          <w:spacing w:val="-13"/>
        </w:rPr>
        <w:t xml:space="preserve"> </w:t>
      </w:r>
      <w:r>
        <w:t>information</w:t>
      </w:r>
      <w:r>
        <w:rPr>
          <w:spacing w:val="-13"/>
        </w:rPr>
        <w:t xml:space="preserve"> </w:t>
      </w:r>
      <w:r>
        <w:t>about</w:t>
      </w:r>
      <w:r>
        <w:rPr>
          <w:spacing w:val="-12"/>
        </w:rPr>
        <w:t xml:space="preserve"> </w:t>
      </w:r>
      <w:r>
        <w:t>preventing</w:t>
      </w:r>
      <w:r>
        <w:rPr>
          <w:spacing w:val="-13"/>
        </w:rPr>
        <w:t xml:space="preserve"> </w:t>
      </w:r>
      <w:r>
        <w:t>extremism</w:t>
      </w:r>
      <w:r>
        <w:rPr>
          <w:spacing w:val="-12"/>
        </w:rPr>
        <w:t xml:space="preserve"> </w:t>
      </w:r>
      <w:r>
        <w:t>and</w:t>
      </w:r>
      <w:r>
        <w:rPr>
          <w:spacing w:val="-13"/>
        </w:rPr>
        <w:t xml:space="preserve"> </w:t>
      </w:r>
      <w:r>
        <w:t>radicalisation</w:t>
      </w:r>
      <w:r>
        <w:rPr>
          <w:spacing w:val="-12"/>
        </w:rPr>
        <w:t xml:space="preserve"> </w:t>
      </w:r>
      <w:r>
        <w:t>(the</w:t>
      </w:r>
      <w:r>
        <w:rPr>
          <w:spacing w:val="-13"/>
        </w:rPr>
        <w:t xml:space="preserve"> </w:t>
      </w:r>
      <w:r>
        <w:t>Prevent</w:t>
      </w:r>
      <w:r>
        <w:rPr>
          <w:spacing w:val="-12"/>
        </w:rPr>
        <w:t xml:space="preserve"> </w:t>
      </w:r>
      <w:r>
        <w:t>Duty)</w:t>
      </w:r>
      <w:r>
        <w:rPr>
          <w:spacing w:val="-13"/>
        </w:rPr>
        <w:t xml:space="preserve"> </w:t>
      </w:r>
      <w:r>
        <w:t>is</w:t>
      </w:r>
      <w:r>
        <w:rPr>
          <w:spacing w:val="-12"/>
        </w:rPr>
        <w:t xml:space="preserve"> </w:t>
      </w:r>
      <w:r>
        <w:t>provided</w:t>
      </w:r>
      <w:r>
        <w:rPr>
          <w:spacing w:val="-13"/>
        </w:rPr>
        <w:t xml:space="preserve"> </w:t>
      </w:r>
      <w:r>
        <w:t>in</w:t>
      </w:r>
      <w:r>
        <w:rPr>
          <w:spacing w:val="-13"/>
        </w:rPr>
        <w:t xml:space="preserve"> </w:t>
      </w:r>
      <w:r>
        <w:t>Appendix</w:t>
      </w:r>
      <w:r>
        <w:rPr>
          <w:spacing w:val="-3"/>
        </w:rPr>
        <w:t xml:space="preserve"> </w:t>
      </w:r>
      <w:r>
        <w:t>D</w:t>
      </w:r>
      <w:r>
        <w:rPr>
          <w:spacing w:val="-6"/>
        </w:rPr>
        <w:t xml:space="preserve"> </w:t>
      </w:r>
      <w:r>
        <w:t>of this policy.</w:t>
      </w:r>
    </w:p>
    <w:p w14:paraId="1261EC21" w14:textId="77777777" w:rsidR="00E275C8" w:rsidRDefault="00E275C8">
      <w:pPr>
        <w:pStyle w:val="BodyText"/>
        <w:rPr>
          <w:sz w:val="24"/>
        </w:rPr>
      </w:pPr>
    </w:p>
    <w:p w14:paraId="51AC758B" w14:textId="77777777" w:rsidR="00E275C8" w:rsidRDefault="00E275C8">
      <w:pPr>
        <w:pStyle w:val="BodyText"/>
        <w:spacing w:before="4"/>
        <w:rPr>
          <w:sz w:val="20"/>
        </w:rPr>
      </w:pPr>
    </w:p>
    <w:p w14:paraId="6026413E" w14:textId="77777777" w:rsidR="00E275C8" w:rsidRDefault="00000000">
      <w:pPr>
        <w:pStyle w:val="Heading1"/>
        <w:numPr>
          <w:ilvl w:val="0"/>
          <w:numId w:val="4"/>
        </w:numPr>
        <w:tabs>
          <w:tab w:val="left" w:pos="1233"/>
        </w:tabs>
      </w:pPr>
      <w:r>
        <w:t>CHILDREN</w:t>
      </w:r>
      <w:r>
        <w:rPr>
          <w:spacing w:val="-11"/>
        </w:rPr>
        <w:t xml:space="preserve"> </w:t>
      </w:r>
      <w:r>
        <w:t>MISSING</w:t>
      </w:r>
      <w:r>
        <w:rPr>
          <w:spacing w:val="-7"/>
        </w:rPr>
        <w:t xml:space="preserve"> </w:t>
      </w:r>
      <w:r>
        <w:t>FROM</w:t>
      </w:r>
      <w:r>
        <w:rPr>
          <w:spacing w:val="-6"/>
        </w:rPr>
        <w:t xml:space="preserve"> </w:t>
      </w:r>
      <w:r>
        <w:rPr>
          <w:spacing w:val="-2"/>
        </w:rPr>
        <w:t>EDUCATION</w:t>
      </w:r>
    </w:p>
    <w:p w14:paraId="36A1C902" w14:textId="77777777" w:rsidR="00E275C8" w:rsidRDefault="00E275C8">
      <w:pPr>
        <w:sectPr w:rsidR="00E275C8">
          <w:pgSz w:w="11920" w:h="16850"/>
          <w:pgMar w:top="1040" w:right="1020" w:bottom="700" w:left="620" w:header="0" w:footer="444" w:gutter="0"/>
          <w:cols w:space="720"/>
        </w:sectPr>
      </w:pPr>
    </w:p>
    <w:p w14:paraId="77A91143" w14:textId="77777777" w:rsidR="00E275C8" w:rsidRDefault="00000000">
      <w:pPr>
        <w:pStyle w:val="ListParagraph"/>
        <w:numPr>
          <w:ilvl w:val="1"/>
          <w:numId w:val="4"/>
        </w:numPr>
        <w:tabs>
          <w:tab w:val="left" w:pos="1230"/>
          <w:tab w:val="left" w:pos="1233"/>
        </w:tabs>
        <w:spacing w:before="76" w:line="242" w:lineRule="auto"/>
        <w:ind w:right="104"/>
        <w:jc w:val="both"/>
      </w:pPr>
      <w:r>
        <w:lastRenderedPageBreak/>
        <w:t>All</w:t>
      </w:r>
      <w:r>
        <w:rPr>
          <w:spacing w:val="-7"/>
        </w:rPr>
        <w:t xml:space="preserve"> </w:t>
      </w:r>
      <w:r>
        <w:t>staff</w:t>
      </w:r>
      <w:r>
        <w:rPr>
          <w:spacing w:val="-8"/>
        </w:rPr>
        <w:t xml:space="preserve"> </w:t>
      </w:r>
      <w:r>
        <w:t>should</w:t>
      </w:r>
      <w:r>
        <w:rPr>
          <w:spacing w:val="-5"/>
        </w:rPr>
        <w:t xml:space="preserve"> </w:t>
      </w:r>
      <w:r>
        <w:t>be</w:t>
      </w:r>
      <w:r>
        <w:rPr>
          <w:spacing w:val="-6"/>
        </w:rPr>
        <w:t xml:space="preserve"> </w:t>
      </w:r>
      <w:r>
        <w:t>aware</w:t>
      </w:r>
      <w:r>
        <w:rPr>
          <w:spacing w:val="-5"/>
        </w:rPr>
        <w:t xml:space="preserve"> </w:t>
      </w:r>
      <w:r>
        <w:t>that</w:t>
      </w:r>
      <w:r>
        <w:rPr>
          <w:spacing w:val="-8"/>
        </w:rPr>
        <w:t xml:space="preserve"> </w:t>
      </w:r>
      <w:r>
        <w:t>children</w:t>
      </w:r>
      <w:r>
        <w:rPr>
          <w:spacing w:val="-8"/>
        </w:rPr>
        <w:t xml:space="preserve"> </w:t>
      </w:r>
      <w:r>
        <w:t>going</w:t>
      </w:r>
      <w:r>
        <w:rPr>
          <w:spacing w:val="-8"/>
        </w:rPr>
        <w:t xml:space="preserve"> </w:t>
      </w:r>
      <w:r>
        <w:t>missing,</w:t>
      </w:r>
      <w:r>
        <w:rPr>
          <w:spacing w:val="-8"/>
        </w:rPr>
        <w:t xml:space="preserve"> </w:t>
      </w:r>
      <w:r>
        <w:t>particularly persistently,</w:t>
      </w:r>
      <w:r>
        <w:rPr>
          <w:spacing w:val="-8"/>
        </w:rPr>
        <w:t xml:space="preserve"> </w:t>
      </w:r>
      <w:r>
        <w:t>can</w:t>
      </w:r>
      <w:r>
        <w:rPr>
          <w:spacing w:val="-11"/>
        </w:rPr>
        <w:t xml:space="preserve"> </w:t>
      </w:r>
      <w:r>
        <w:t>act as a vital warning sign of a range</w:t>
      </w:r>
      <w:r>
        <w:rPr>
          <w:spacing w:val="-13"/>
        </w:rPr>
        <w:t xml:space="preserve"> </w:t>
      </w:r>
      <w:r>
        <w:t>of</w:t>
      </w:r>
      <w:r>
        <w:rPr>
          <w:spacing w:val="-13"/>
        </w:rPr>
        <w:t xml:space="preserve"> </w:t>
      </w:r>
      <w:r>
        <w:t>safeguarding</w:t>
      </w:r>
      <w:r>
        <w:rPr>
          <w:spacing w:val="-12"/>
        </w:rPr>
        <w:t xml:space="preserve"> </w:t>
      </w:r>
      <w:r>
        <w:t>issues</w:t>
      </w:r>
      <w:r>
        <w:rPr>
          <w:spacing w:val="-12"/>
        </w:rPr>
        <w:t xml:space="preserve"> </w:t>
      </w:r>
      <w:r>
        <w:t>including</w:t>
      </w:r>
      <w:r>
        <w:rPr>
          <w:spacing w:val="-11"/>
        </w:rPr>
        <w:t xml:space="preserve"> </w:t>
      </w:r>
      <w:r>
        <w:t>neglect,</w:t>
      </w:r>
      <w:r>
        <w:rPr>
          <w:spacing w:val="-13"/>
        </w:rPr>
        <w:t xml:space="preserve"> </w:t>
      </w:r>
      <w:r>
        <w:t>sexual</w:t>
      </w:r>
      <w:r>
        <w:rPr>
          <w:spacing w:val="-10"/>
        </w:rPr>
        <w:t xml:space="preserve"> </w:t>
      </w:r>
      <w:r>
        <w:t>abuse,</w:t>
      </w:r>
      <w:r>
        <w:rPr>
          <w:spacing w:val="-12"/>
        </w:rPr>
        <w:t xml:space="preserve"> </w:t>
      </w:r>
      <w:r>
        <w:t>and</w:t>
      </w:r>
      <w:r>
        <w:rPr>
          <w:spacing w:val="-13"/>
        </w:rPr>
        <w:t xml:space="preserve"> </w:t>
      </w:r>
      <w:r>
        <w:t>child</w:t>
      </w:r>
      <w:r>
        <w:rPr>
          <w:spacing w:val="-11"/>
        </w:rPr>
        <w:t xml:space="preserve"> </w:t>
      </w:r>
      <w:r>
        <w:t>sexual</w:t>
      </w:r>
      <w:r>
        <w:rPr>
          <w:spacing w:val="-11"/>
        </w:rPr>
        <w:t xml:space="preserve"> </w:t>
      </w:r>
      <w:r>
        <w:t>and</w:t>
      </w:r>
      <w:r>
        <w:rPr>
          <w:spacing w:val="-13"/>
        </w:rPr>
        <w:t xml:space="preserve"> </w:t>
      </w:r>
      <w:r>
        <w:t>criminal</w:t>
      </w:r>
      <w:r>
        <w:rPr>
          <w:spacing w:val="-12"/>
        </w:rPr>
        <w:t xml:space="preserve"> </w:t>
      </w:r>
      <w:r>
        <w:t>exploitation,</w:t>
      </w:r>
      <w:r>
        <w:rPr>
          <w:spacing w:val="-12"/>
        </w:rPr>
        <w:t xml:space="preserve"> </w:t>
      </w:r>
      <w:r>
        <w:t>including involvement</w:t>
      </w:r>
      <w:r>
        <w:rPr>
          <w:spacing w:val="-11"/>
        </w:rPr>
        <w:t xml:space="preserve"> </w:t>
      </w:r>
      <w:r>
        <w:t>in</w:t>
      </w:r>
      <w:r>
        <w:rPr>
          <w:spacing w:val="-10"/>
        </w:rPr>
        <w:t xml:space="preserve"> </w:t>
      </w:r>
      <w:r>
        <w:t>county</w:t>
      </w:r>
      <w:r>
        <w:rPr>
          <w:spacing w:val="-10"/>
        </w:rPr>
        <w:t xml:space="preserve"> </w:t>
      </w:r>
      <w:r>
        <w:t>lines.</w:t>
      </w:r>
      <w:r>
        <w:rPr>
          <w:spacing w:val="-11"/>
        </w:rPr>
        <w:t xml:space="preserve"> </w:t>
      </w:r>
      <w:r>
        <w:t>It</w:t>
      </w:r>
      <w:r>
        <w:rPr>
          <w:spacing w:val="-11"/>
        </w:rPr>
        <w:t xml:space="preserve"> </w:t>
      </w:r>
      <w:r>
        <w:t>may</w:t>
      </w:r>
      <w:r>
        <w:rPr>
          <w:spacing w:val="-10"/>
        </w:rPr>
        <w:t xml:space="preserve"> </w:t>
      </w:r>
      <w:r>
        <w:t>also</w:t>
      </w:r>
      <w:r>
        <w:rPr>
          <w:spacing w:val="-11"/>
        </w:rPr>
        <w:t xml:space="preserve"> </w:t>
      </w:r>
      <w:r>
        <w:t>indicate</w:t>
      </w:r>
      <w:r>
        <w:rPr>
          <w:spacing w:val="-13"/>
        </w:rPr>
        <w:t xml:space="preserve"> </w:t>
      </w:r>
      <w:r>
        <w:t>mental</w:t>
      </w:r>
      <w:r>
        <w:rPr>
          <w:spacing w:val="-9"/>
        </w:rPr>
        <w:t xml:space="preserve"> </w:t>
      </w:r>
      <w:r>
        <w:t>health</w:t>
      </w:r>
      <w:r>
        <w:rPr>
          <w:spacing w:val="-11"/>
        </w:rPr>
        <w:t xml:space="preserve"> </w:t>
      </w:r>
      <w:r>
        <w:t>problems,</w:t>
      </w:r>
      <w:r>
        <w:rPr>
          <w:spacing w:val="-11"/>
        </w:rPr>
        <w:t xml:space="preserve"> </w:t>
      </w:r>
      <w:r>
        <w:t>risk</w:t>
      </w:r>
      <w:r>
        <w:rPr>
          <w:spacing w:val="-10"/>
        </w:rPr>
        <w:t xml:space="preserve"> </w:t>
      </w:r>
      <w:r>
        <w:t>of</w:t>
      </w:r>
      <w:r>
        <w:rPr>
          <w:spacing w:val="-11"/>
        </w:rPr>
        <w:t xml:space="preserve"> </w:t>
      </w:r>
      <w:r>
        <w:t>substance</w:t>
      </w:r>
      <w:r>
        <w:rPr>
          <w:spacing w:val="-11"/>
        </w:rPr>
        <w:t xml:space="preserve"> </w:t>
      </w:r>
      <w:r>
        <w:t>abuse,</w:t>
      </w:r>
      <w:r>
        <w:rPr>
          <w:spacing w:val="-11"/>
        </w:rPr>
        <w:t xml:space="preserve"> </w:t>
      </w:r>
      <w:r>
        <w:t>risk</w:t>
      </w:r>
      <w:r>
        <w:rPr>
          <w:spacing w:val="-10"/>
        </w:rPr>
        <w:t xml:space="preserve"> </w:t>
      </w:r>
      <w:r>
        <w:t>of</w:t>
      </w:r>
      <w:r>
        <w:rPr>
          <w:spacing w:val="-11"/>
        </w:rPr>
        <w:t xml:space="preserve"> </w:t>
      </w:r>
      <w:r>
        <w:t>travelling to conflict zones, risk of female genital mutilation, ‘honour’ based abuse or risk of forced marriage. Early intervention</w:t>
      </w:r>
      <w:r>
        <w:rPr>
          <w:spacing w:val="-13"/>
        </w:rPr>
        <w:t xml:space="preserve"> </w:t>
      </w:r>
      <w:r>
        <w:t>is</w:t>
      </w:r>
      <w:r>
        <w:rPr>
          <w:spacing w:val="-13"/>
        </w:rPr>
        <w:t xml:space="preserve"> </w:t>
      </w:r>
      <w:r>
        <w:t>necessary</w:t>
      </w:r>
      <w:r>
        <w:rPr>
          <w:spacing w:val="-12"/>
        </w:rPr>
        <w:t xml:space="preserve"> </w:t>
      </w:r>
      <w:r>
        <w:t>to</w:t>
      </w:r>
      <w:r>
        <w:rPr>
          <w:spacing w:val="-13"/>
        </w:rPr>
        <w:t xml:space="preserve"> </w:t>
      </w:r>
      <w:r>
        <w:t>identify</w:t>
      </w:r>
      <w:r>
        <w:rPr>
          <w:spacing w:val="-12"/>
        </w:rPr>
        <w:t xml:space="preserve"> </w:t>
      </w:r>
      <w:r>
        <w:t>the</w:t>
      </w:r>
      <w:r>
        <w:rPr>
          <w:spacing w:val="-13"/>
        </w:rPr>
        <w:t xml:space="preserve"> </w:t>
      </w:r>
      <w:r>
        <w:t>existence</w:t>
      </w:r>
      <w:r>
        <w:rPr>
          <w:spacing w:val="-12"/>
        </w:rPr>
        <w:t xml:space="preserve"> </w:t>
      </w:r>
      <w:r>
        <w:t>of</w:t>
      </w:r>
      <w:r>
        <w:rPr>
          <w:spacing w:val="-13"/>
        </w:rPr>
        <w:t xml:space="preserve"> </w:t>
      </w:r>
      <w:r>
        <w:t>any</w:t>
      </w:r>
      <w:r>
        <w:rPr>
          <w:spacing w:val="-12"/>
        </w:rPr>
        <w:t xml:space="preserve"> </w:t>
      </w:r>
      <w:r>
        <w:t>underlying</w:t>
      </w:r>
      <w:r>
        <w:rPr>
          <w:spacing w:val="-13"/>
        </w:rPr>
        <w:t xml:space="preserve"> </w:t>
      </w:r>
      <w:r>
        <w:t>safeguarding</w:t>
      </w:r>
      <w:r>
        <w:rPr>
          <w:spacing w:val="-12"/>
        </w:rPr>
        <w:t xml:space="preserve"> </w:t>
      </w:r>
      <w:r>
        <w:t>risk</w:t>
      </w:r>
      <w:r>
        <w:rPr>
          <w:spacing w:val="-13"/>
        </w:rPr>
        <w:t xml:space="preserve"> </w:t>
      </w:r>
      <w:r>
        <w:t>and</w:t>
      </w:r>
      <w:r>
        <w:rPr>
          <w:spacing w:val="-11"/>
        </w:rPr>
        <w:t xml:space="preserve"> </w:t>
      </w:r>
      <w:r>
        <w:t>to</w:t>
      </w:r>
      <w:r>
        <w:rPr>
          <w:spacing w:val="-8"/>
        </w:rPr>
        <w:t xml:space="preserve"> </w:t>
      </w:r>
      <w:r>
        <w:t>help</w:t>
      </w:r>
      <w:r>
        <w:rPr>
          <w:spacing w:val="-6"/>
        </w:rPr>
        <w:t xml:space="preserve"> </w:t>
      </w:r>
      <w:r>
        <w:t>prevent</w:t>
      </w:r>
      <w:r>
        <w:rPr>
          <w:spacing w:val="-6"/>
        </w:rPr>
        <w:t xml:space="preserve"> </w:t>
      </w:r>
      <w:r>
        <w:t>the</w:t>
      </w:r>
      <w:r>
        <w:rPr>
          <w:spacing w:val="-3"/>
        </w:rPr>
        <w:t xml:space="preserve"> </w:t>
      </w:r>
      <w:r>
        <w:t>risks of a child going missing in future.</w:t>
      </w:r>
      <w:r>
        <w:rPr>
          <w:spacing w:val="40"/>
        </w:rPr>
        <w:t xml:space="preserve"> </w:t>
      </w:r>
      <w:r>
        <w:t>This includes when problems are first emerging but also where children are already</w:t>
      </w:r>
      <w:r>
        <w:rPr>
          <w:spacing w:val="-5"/>
        </w:rPr>
        <w:t xml:space="preserve"> </w:t>
      </w:r>
      <w:r>
        <w:t>known</w:t>
      </w:r>
      <w:r>
        <w:rPr>
          <w:spacing w:val="-3"/>
        </w:rPr>
        <w:t xml:space="preserve"> </w:t>
      </w:r>
      <w:r>
        <w:t>to</w:t>
      </w:r>
      <w:r>
        <w:rPr>
          <w:spacing w:val="-1"/>
        </w:rPr>
        <w:t xml:space="preserve"> </w:t>
      </w:r>
      <w:r>
        <w:t>Children’s</w:t>
      </w:r>
      <w:r>
        <w:rPr>
          <w:spacing w:val="-4"/>
        </w:rPr>
        <w:t xml:space="preserve"> </w:t>
      </w:r>
      <w:r>
        <w:t>Social</w:t>
      </w:r>
      <w:r>
        <w:rPr>
          <w:spacing w:val="-3"/>
        </w:rPr>
        <w:t xml:space="preserve"> </w:t>
      </w:r>
      <w:r>
        <w:t>Care</w:t>
      </w:r>
      <w:r>
        <w:rPr>
          <w:spacing w:val="-6"/>
        </w:rPr>
        <w:t xml:space="preserve"> </w:t>
      </w:r>
      <w:r>
        <w:t>and</w:t>
      </w:r>
      <w:r>
        <w:rPr>
          <w:spacing w:val="-6"/>
        </w:rPr>
        <w:t xml:space="preserve"> </w:t>
      </w:r>
      <w:r>
        <w:t>need</w:t>
      </w:r>
      <w:r>
        <w:rPr>
          <w:spacing w:val="-4"/>
        </w:rPr>
        <w:t xml:space="preserve"> </w:t>
      </w:r>
      <w:r>
        <w:t>a</w:t>
      </w:r>
      <w:r>
        <w:rPr>
          <w:spacing w:val="-4"/>
        </w:rPr>
        <w:t xml:space="preserve"> </w:t>
      </w:r>
      <w:r>
        <w:t>social</w:t>
      </w:r>
      <w:r>
        <w:rPr>
          <w:spacing w:val="-2"/>
        </w:rPr>
        <w:t xml:space="preserve"> </w:t>
      </w:r>
      <w:r>
        <w:t>worker</w:t>
      </w:r>
      <w:r>
        <w:rPr>
          <w:spacing w:val="-3"/>
        </w:rPr>
        <w:t xml:space="preserve"> </w:t>
      </w:r>
      <w:r>
        <w:t>(such</w:t>
      </w:r>
      <w:r>
        <w:rPr>
          <w:spacing w:val="-3"/>
        </w:rPr>
        <w:t xml:space="preserve"> </w:t>
      </w:r>
      <w:r>
        <w:t>as</w:t>
      </w:r>
      <w:r>
        <w:rPr>
          <w:spacing w:val="-5"/>
        </w:rPr>
        <w:t xml:space="preserve"> </w:t>
      </w:r>
      <w:r>
        <w:t>on</w:t>
      </w:r>
      <w:r>
        <w:rPr>
          <w:spacing w:val="-4"/>
        </w:rPr>
        <w:t xml:space="preserve"> </w:t>
      </w:r>
      <w:r>
        <w:t>a</w:t>
      </w:r>
      <w:r>
        <w:rPr>
          <w:spacing w:val="-4"/>
        </w:rPr>
        <w:t xml:space="preserve"> </w:t>
      </w:r>
      <w:r>
        <w:t>child in need or child protection plan, or as a looked after child), where going missing from education may increase known safeguarding risks within the family or in the community.</w:t>
      </w:r>
    </w:p>
    <w:p w14:paraId="2C0838BE" w14:textId="77777777" w:rsidR="00E275C8" w:rsidRDefault="00E275C8">
      <w:pPr>
        <w:pStyle w:val="BodyText"/>
        <w:spacing w:before="3"/>
        <w:rPr>
          <w:sz w:val="23"/>
        </w:rPr>
      </w:pPr>
    </w:p>
    <w:p w14:paraId="52759F2C" w14:textId="77777777" w:rsidR="00E275C8" w:rsidRDefault="00000000">
      <w:pPr>
        <w:pStyle w:val="ListParagraph"/>
        <w:numPr>
          <w:ilvl w:val="1"/>
          <w:numId w:val="4"/>
        </w:numPr>
        <w:tabs>
          <w:tab w:val="left" w:pos="1233"/>
        </w:tabs>
      </w:pPr>
      <w:r>
        <w:t>All</w:t>
      </w:r>
      <w:r>
        <w:rPr>
          <w:spacing w:val="-3"/>
        </w:rPr>
        <w:t xml:space="preserve"> </w:t>
      </w:r>
      <w:r>
        <w:t>staff</w:t>
      </w:r>
      <w:r>
        <w:rPr>
          <w:spacing w:val="-6"/>
        </w:rPr>
        <w:t xml:space="preserve"> </w:t>
      </w:r>
      <w:r>
        <w:t>should</w:t>
      </w:r>
      <w:r>
        <w:rPr>
          <w:spacing w:val="-4"/>
        </w:rPr>
        <w:t xml:space="preserve"> </w:t>
      </w:r>
      <w:r>
        <w:t>be</w:t>
      </w:r>
      <w:r>
        <w:rPr>
          <w:spacing w:val="-5"/>
        </w:rPr>
        <w:t xml:space="preserve"> </w:t>
      </w:r>
      <w:r>
        <w:t>aware</w:t>
      </w:r>
      <w:r>
        <w:rPr>
          <w:spacing w:val="-4"/>
        </w:rPr>
        <w:t xml:space="preserve"> </w:t>
      </w:r>
      <w:r>
        <w:t>of</w:t>
      </w:r>
      <w:r>
        <w:rPr>
          <w:spacing w:val="-3"/>
        </w:rPr>
        <w:t xml:space="preserve"> </w:t>
      </w:r>
      <w:r>
        <w:t>the</w:t>
      </w:r>
      <w:r>
        <w:rPr>
          <w:spacing w:val="-4"/>
        </w:rPr>
        <w:t xml:space="preserve"> </w:t>
      </w:r>
      <w:r>
        <w:t>importance</w:t>
      </w:r>
      <w:r>
        <w:rPr>
          <w:spacing w:val="-6"/>
        </w:rPr>
        <w:t xml:space="preserve"> </w:t>
      </w:r>
      <w:r>
        <w:t>of</w:t>
      </w:r>
      <w:r>
        <w:rPr>
          <w:spacing w:val="-3"/>
        </w:rPr>
        <w:t xml:space="preserve"> </w:t>
      </w:r>
      <w:r>
        <w:t>completing</w:t>
      </w:r>
      <w:r>
        <w:rPr>
          <w:spacing w:val="-4"/>
        </w:rPr>
        <w:t xml:space="preserve"> </w:t>
      </w:r>
      <w:r>
        <w:t>registers</w:t>
      </w:r>
      <w:r>
        <w:rPr>
          <w:spacing w:val="-3"/>
        </w:rPr>
        <w:t xml:space="preserve"> </w:t>
      </w:r>
      <w:r>
        <w:t>in</w:t>
      </w:r>
      <w:r>
        <w:rPr>
          <w:spacing w:val="-4"/>
        </w:rPr>
        <w:t xml:space="preserve"> </w:t>
      </w:r>
      <w:r>
        <w:t>a</w:t>
      </w:r>
      <w:r>
        <w:rPr>
          <w:spacing w:val="-6"/>
        </w:rPr>
        <w:t xml:space="preserve"> </w:t>
      </w:r>
      <w:r>
        <w:t>timely</w:t>
      </w:r>
      <w:r>
        <w:rPr>
          <w:spacing w:val="-4"/>
        </w:rPr>
        <w:t xml:space="preserve"> </w:t>
      </w:r>
      <w:r>
        <w:t>and</w:t>
      </w:r>
      <w:r>
        <w:rPr>
          <w:spacing w:val="-3"/>
        </w:rPr>
        <w:t xml:space="preserve"> </w:t>
      </w:r>
      <w:r>
        <w:t>accurate</w:t>
      </w:r>
      <w:r>
        <w:rPr>
          <w:spacing w:val="-3"/>
        </w:rPr>
        <w:t xml:space="preserve"> </w:t>
      </w:r>
      <w:r>
        <w:rPr>
          <w:spacing w:val="-4"/>
        </w:rPr>
        <w:t>way.</w:t>
      </w:r>
    </w:p>
    <w:p w14:paraId="05684623" w14:textId="77777777" w:rsidR="00E275C8" w:rsidRDefault="00E275C8">
      <w:pPr>
        <w:pStyle w:val="BodyText"/>
        <w:spacing w:before="5"/>
      </w:pPr>
    </w:p>
    <w:p w14:paraId="0C575674" w14:textId="36CCA00B" w:rsidR="00E275C8" w:rsidRDefault="00000000">
      <w:pPr>
        <w:pStyle w:val="ListParagraph"/>
        <w:numPr>
          <w:ilvl w:val="1"/>
          <w:numId w:val="4"/>
        </w:numPr>
        <w:tabs>
          <w:tab w:val="left" w:pos="1230"/>
          <w:tab w:val="left" w:pos="1233"/>
        </w:tabs>
        <w:spacing w:before="1" w:line="244" w:lineRule="auto"/>
        <w:ind w:right="104"/>
        <w:jc w:val="both"/>
      </w:pPr>
      <w:r>
        <w:t>All in-school procedures around absence, as per the Attendance Policy, should be followed by staff.</w:t>
      </w:r>
      <w:r>
        <w:rPr>
          <w:spacing w:val="40"/>
        </w:rPr>
        <w:t xml:space="preserve"> </w:t>
      </w:r>
      <w:r>
        <w:t>Although the DSL has oversight of attendance, this does not prevent staff from speaking directly with the DSL about the attendance/absence of any child about whom they have concerns, and indeed they should do so.</w:t>
      </w:r>
      <w:r w:rsidR="00E66FC5">
        <w:t xml:space="preserve"> </w:t>
      </w:r>
    </w:p>
    <w:p w14:paraId="731A48BD" w14:textId="77777777" w:rsidR="00E66FC5" w:rsidRDefault="00E66FC5" w:rsidP="00E66FC5">
      <w:pPr>
        <w:pStyle w:val="ListParagraph"/>
      </w:pPr>
    </w:p>
    <w:p w14:paraId="0EC9E9C8" w14:textId="1D3B0694" w:rsidR="00E66FC5" w:rsidRDefault="00E66FC5">
      <w:pPr>
        <w:pStyle w:val="ListParagraph"/>
        <w:numPr>
          <w:ilvl w:val="1"/>
          <w:numId w:val="4"/>
        </w:numPr>
        <w:tabs>
          <w:tab w:val="left" w:pos="1230"/>
          <w:tab w:val="left" w:pos="1233"/>
        </w:tabs>
        <w:spacing w:before="1" w:line="244" w:lineRule="auto"/>
        <w:ind w:right="104"/>
        <w:jc w:val="both"/>
      </w:pPr>
      <w:r>
        <w:t xml:space="preserve">A Pre-cursor to children being missing in education can be persistent absence or ‘Children Absent from Education’. </w:t>
      </w:r>
    </w:p>
    <w:p w14:paraId="0D9C5A4A" w14:textId="77777777" w:rsidR="00E275C8" w:rsidRDefault="00E275C8">
      <w:pPr>
        <w:pStyle w:val="BodyText"/>
        <w:spacing w:before="8"/>
        <w:rPr>
          <w:sz w:val="21"/>
        </w:rPr>
      </w:pPr>
    </w:p>
    <w:p w14:paraId="42407A8F" w14:textId="77777777" w:rsidR="00E275C8" w:rsidRDefault="00000000">
      <w:pPr>
        <w:pStyle w:val="Heading1"/>
        <w:numPr>
          <w:ilvl w:val="0"/>
          <w:numId w:val="4"/>
        </w:numPr>
        <w:tabs>
          <w:tab w:val="left" w:pos="1233"/>
        </w:tabs>
      </w:pPr>
      <w:r>
        <w:t>CCE,</w:t>
      </w:r>
      <w:r>
        <w:rPr>
          <w:spacing w:val="-10"/>
        </w:rPr>
        <w:t xml:space="preserve"> </w:t>
      </w:r>
      <w:r>
        <w:t>CSE</w:t>
      </w:r>
      <w:r>
        <w:rPr>
          <w:spacing w:val="-12"/>
        </w:rPr>
        <w:t xml:space="preserve"> </w:t>
      </w:r>
      <w:r>
        <w:t>AND</w:t>
      </w:r>
      <w:r>
        <w:rPr>
          <w:spacing w:val="-8"/>
        </w:rPr>
        <w:t xml:space="preserve"> </w:t>
      </w:r>
      <w:r>
        <w:t>COUNTY</w:t>
      </w:r>
      <w:r>
        <w:rPr>
          <w:spacing w:val="-12"/>
        </w:rPr>
        <w:t xml:space="preserve"> </w:t>
      </w:r>
      <w:r>
        <w:t>LINES:</w:t>
      </w:r>
      <w:r>
        <w:rPr>
          <w:spacing w:val="-7"/>
        </w:rPr>
        <w:t xml:space="preserve"> </w:t>
      </w:r>
      <w:r>
        <w:rPr>
          <w:spacing w:val="-4"/>
        </w:rPr>
        <w:t>MACE</w:t>
      </w:r>
    </w:p>
    <w:p w14:paraId="3EAAAA33" w14:textId="77777777" w:rsidR="00E275C8" w:rsidRDefault="00E275C8">
      <w:pPr>
        <w:pStyle w:val="BodyText"/>
        <w:spacing w:before="3"/>
        <w:rPr>
          <w:b/>
        </w:rPr>
      </w:pPr>
    </w:p>
    <w:p w14:paraId="34502FBC" w14:textId="77777777" w:rsidR="00E275C8" w:rsidRDefault="00000000">
      <w:pPr>
        <w:pStyle w:val="ListParagraph"/>
        <w:numPr>
          <w:ilvl w:val="1"/>
          <w:numId w:val="4"/>
        </w:numPr>
        <w:tabs>
          <w:tab w:val="left" w:pos="1230"/>
          <w:tab w:val="left" w:pos="1233"/>
        </w:tabs>
        <w:spacing w:before="1" w:line="242" w:lineRule="auto"/>
        <w:ind w:right="102"/>
        <w:jc w:val="both"/>
      </w:pPr>
      <w:r>
        <w:t>As part of the graduated support available to schools for MACE (Multi Agency Child Exploitation) and</w:t>
      </w:r>
      <w:r>
        <w:rPr>
          <w:spacing w:val="-4"/>
        </w:rPr>
        <w:t xml:space="preserve"> </w:t>
      </w:r>
      <w:r>
        <w:t>VARP (Vulnerable</w:t>
      </w:r>
      <w:r>
        <w:rPr>
          <w:spacing w:val="-6"/>
        </w:rPr>
        <w:t xml:space="preserve"> </w:t>
      </w:r>
      <w:r>
        <w:t>Adolescent</w:t>
      </w:r>
      <w:r>
        <w:rPr>
          <w:spacing w:val="-4"/>
        </w:rPr>
        <w:t xml:space="preserve"> </w:t>
      </w:r>
      <w:r>
        <w:t>Risk</w:t>
      </w:r>
      <w:r>
        <w:rPr>
          <w:spacing w:val="-5"/>
        </w:rPr>
        <w:t xml:space="preserve"> </w:t>
      </w:r>
      <w:r>
        <w:t>Panel)</w:t>
      </w:r>
      <w:r>
        <w:rPr>
          <w:spacing w:val="-4"/>
        </w:rPr>
        <w:t xml:space="preserve"> </w:t>
      </w:r>
      <w:r>
        <w:t>pupils</w:t>
      </w:r>
      <w:r>
        <w:rPr>
          <w:spacing w:val="-5"/>
        </w:rPr>
        <w:t xml:space="preserve"> </w:t>
      </w:r>
      <w:r>
        <w:t>at</w:t>
      </w:r>
      <w:r>
        <w:rPr>
          <w:spacing w:val="-6"/>
        </w:rPr>
        <w:t xml:space="preserve"> </w:t>
      </w:r>
      <w:r>
        <w:t>risk</w:t>
      </w:r>
      <w:r>
        <w:rPr>
          <w:spacing w:val="-3"/>
        </w:rPr>
        <w:t xml:space="preserve"> </w:t>
      </w:r>
      <w:r>
        <w:t>of</w:t>
      </w:r>
      <w:r>
        <w:rPr>
          <w:spacing w:val="-6"/>
        </w:rPr>
        <w:t xml:space="preserve"> </w:t>
      </w:r>
      <w:r>
        <w:t>exclusion there is a mechanism to ensure that schools are aware of the support available to them to maintain the placement when a pupil open to the MACE Operational Group or</w:t>
      </w:r>
      <w:r>
        <w:rPr>
          <w:spacing w:val="-3"/>
        </w:rPr>
        <w:t xml:space="preserve"> </w:t>
      </w:r>
      <w:r>
        <w:t>VARP</w:t>
      </w:r>
      <w:r>
        <w:rPr>
          <w:spacing w:val="-9"/>
        </w:rPr>
        <w:t xml:space="preserve"> </w:t>
      </w:r>
      <w:r>
        <w:t>is</w:t>
      </w:r>
      <w:r>
        <w:rPr>
          <w:spacing w:val="-8"/>
        </w:rPr>
        <w:t xml:space="preserve"> </w:t>
      </w:r>
      <w:r>
        <w:t>at</w:t>
      </w:r>
      <w:r>
        <w:rPr>
          <w:spacing w:val="-8"/>
        </w:rPr>
        <w:t xml:space="preserve"> </w:t>
      </w:r>
      <w:r>
        <w:t>risk</w:t>
      </w:r>
      <w:r>
        <w:rPr>
          <w:spacing w:val="-5"/>
        </w:rPr>
        <w:t xml:space="preserve"> </w:t>
      </w:r>
      <w:r>
        <w:t>of</w:t>
      </w:r>
      <w:r>
        <w:rPr>
          <w:spacing w:val="-8"/>
        </w:rPr>
        <w:t xml:space="preserve"> </w:t>
      </w:r>
      <w:r>
        <w:t>exclusion.</w:t>
      </w:r>
      <w:r>
        <w:rPr>
          <w:spacing w:val="-3"/>
        </w:rPr>
        <w:t xml:space="preserve"> </w:t>
      </w:r>
      <w:r>
        <w:t>To</w:t>
      </w:r>
      <w:r>
        <w:rPr>
          <w:spacing w:val="-8"/>
        </w:rPr>
        <w:t xml:space="preserve"> </w:t>
      </w:r>
      <w:r>
        <w:t>ensure</w:t>
      </w:r>
      <w:r>
        <w:rPr>
          <w:spacing w:val="-6"/>
        </w:rPr>
        <w:t xml:space="preserve"> </w:t>
      </w:r>
      <w:r>
        <w:t>schools</w:t>
      </w:r>
      <w:r>
        <w:rPr>
          <w:spacing w:val="-7"/>
        </w:rPr>
        <w:t xml:space="preserve"> </w:t>
      </w:r>
      <w:r>
        <w:t>are</w:t>
      </w:r>
      <w:r>
        <w:rPr>
          <w:spacing w:val="-11"/>
        </w:rPr>
        <w:t xml:space="preserve"> </w:t>
      </w:r>
      <w:r>
        <w:t>aware</w:t>
      </w:r>
      <w:r>
        <w:rPr>
          <w:spacing w:val="-8"/>
        </w:rPr>
        <w:t xml:space="preserve"> </w:t>
      </w:r>
      <w:r>
        <w:t>of</w:t>
      </w:r>
      <w:r>
        <w:rPr>
          <w:spacing w:val="-8"/>
        </w:rPr>
        <w:t xml:space="preserve"> </w:t>
      </w:r>
      <w:r>
        <w:t>the</w:t>
      </w:r>
      <w:r>
        <w:rPr>
          <w:spacing w:val="-6"/>
        </w:rPr>
        <w:t xml:space="preserve"> </w:t>
      </w:r>
      <w:r>
        <w:t>universal</w:t>
      </w:r>
      <w:r>
        <w:rPr>
          <w:spacing w:val="-4"/>
        </w:rPr>
        <w:t xml:space="preserve"> </w:t>
      </w:r>
      <w:r>
        <w:t>support available</w:t>
      </w:r>
      <w:r>
        <w:rPr>
          <w:spacing w:val="-12"/>
        </w:rPr>
        <w:t xml:space="preserve"> </w:t>
      </w:r>
      <w:r>
        <w:t>to</w:t>
      </w:r>
      <w:r>
        <w:rPr>
          <w:spacing w:val="-13"/>
        </w:rPr>
        <w:t xml:space="preserve"> </w:t>
      </w:r>
      <w:r>
        <w:t>maintain full time education in these cases, and to provide an opportunity for additional, targeted, multi-agency support where required, an Education Review Meeting (ERM) can be requested by the school, through the MACE Operational Group process, or through the VARP, as a tool to prevent exclusion. An ERM will also be automatically triggered by the fixed term exclusion of a pupil open to MACE Operational Group or VARP, to prevent</w:t>
      </w:r>
      <w:r>
        <w:rPr>
          <w:spacing w:val="-10"/>
        </w:rPr>
        <w:t xml:space="preserve"> </w:t>
      </w:r>
      <w:r>
        <w:t>the</w:t>
      </w:r>
      <w:r>
        <w:rPr>
          <w:spacing w:val="-9"/>
        </w:rPr>
        <w:t xml:space="preserve"> </w:t>
      </w:r>
      <w:r>
        <w:t>risk</w:t>
      </w:r>
      <w:r>
        <w:rPr>
          <w:spacing w:val="-9"/>
        </w:rPr>
        <w:t xml:space="preserve"> </w:t>
      </w:r>
      <w:r>
        <w:t>associated</w:t>
      </w:r>
      <w:r>
        <w:rPr>
          <w:spacing w:val="-9"/>
        </w:rPr>
        <w:t xml:space="preserve"> </w:t>
      </w:r>
      <w:r>
        <w:t>with</w:t>
      </w:r>
      <w:r>
        <w:rPr>
          <w:spacing w:val="-7"/>
        </w:rPr>
        <w:t xml:space="preserve"> </w:t>
      </w:r>
      <w:r>
        <w:t>further</w:t>
      </w:r>
      <w:r>
        <w:rPr>
          <w:spacing w:val="-7"/>
        </w:rPr>
        <w:t xml:space="preserve"> </w:t>
      </w:r>
      <w:r>
        <w:t>exclusion.</w:t>
      </w:r>
      <w:r>
        <w:rPr>
          <w:spacing w:val="-7"/>
        </w:rPr>
        <w:t xml:space="preserve"> </w:t>
      </w:r>
      <w:r>
        <w:t>Further</w:t>
      </w:r>
      <w:r>
        <w:rPr>
          <w:spacing w:val="-12"/>
        </w:rPr>
        <w:t xml:space="preserve"> </w:t>
      </w:r>
      <w:r>
        <w:t>information</w:t>
      </w:r>
      <w:r>
        <w:rPr>
          <w:spacing w:val="-11"/>
        </w:rPr>
        <w:t xml:space="preserve"> </w:t>
      </w:r>
      <w:r>
        <w:t>on</w:t>
      </w:r>
      <w:r>
        <w:rPr>
          <w:spacing w:val="-13"/>
        </w:rPr>
        <w:t xml:space="preserve"> </w:t>
      </w:r>
      <w:r>
        <w:t>ERMs</w:t>
      </w:r>
      <w:r>
        <w:rPr>
          <w:spacing w:val="-10"/>
        </w:rPr>
        <w:t xml:space="preserve"> </w:t>
      </w:r>
      <w:r>
        <w:t>is</w:t>
      </w:r>
      <w:r>
        <w:rPr>
          <w:spacing w:val="-11"/>
        </w:rPr>
        <w:t xml:space="preserve"> </w:t>
      </w:r>
      <w:r>
        <w:t>on</w:t>
      </w:r>
      <w:r>
        <w:rPr>
          <w:spacing w:val="-12"/>
        </w:rPr>
        <w:t xml:space="preserve"> </w:t>
      </w:r>
      <w:r>
        <w:t>the</w:t>
      </w:r>
      <w:r>
        <w:rPr>
          <w:spacing w:val="-9"/>
        </w:rPr>
        <w:t xml:space="preserve"> </w:t>
      </w:r>
      <w:hyperlink r:id="rId39">
        <w:r>
          <w:rPr>
            <w:color w:val="0000FF"/>
            <w:u w:val="single" w:color="0000FF"/>
          </w:rPr>
          <w:t>ESBAS</w:t>
        </w:r>
        <w:r>
          <w:rPr>
            <w:color w:val="0000FF"/>
            <w:spacing w:val="-12"/>
            <w:u w:val="single" w:color="0000FF"/>
          </w:rPr>
          <w:t xml:space="preserve"> </w:t>
        </w:r>
        <w:r>
          <w:rPr>
            <w:color w:val="0000FF"/>
            <w:u w:val="single" w:color="0000FF"/>
          </w:rPr>
          <w:t>Resources</w:t>
        </w:r>
        <w:r>
          <w:rPr>
            <w:color w:val="0000FF"/>
            <w:spacing w:val="-11"/>
            <w:u w:val="single" w:color="0000FF"/>
          </w:rPr>
          <w:t xml:space="preserve"> </w:t>
        </w:r>
        <w:r>
          <w:rPr>
            <w:color w:val="0000FF"/>
            <w:u w:val="single" w:color="0000FF"/>
          </w:rPr>
          <w:t>page</w:t>
        </w:r>
      </w:hyperlink>
      <w:r>
        <w:rPr>
          <w:color w:val="0000FF"/>
        </w:rPr>
        <w:t xml:space="preserve"> </w:t>
      </w:r>
      <w:r>
        <w:t xml:space="preserve">as well as a </w:t>
      </w:r>
      <w:hyperlink r:id="rId40">
        <w:r>
          <w:rPr>
            <w:color w:val="0000FF"/>
            <w:u w:val="single" w:color="0000FF"/>
          </w:rPr>
          <w:t>VSB on</w:t>
        </w:r>
      </w:hyperlink>
      <w:r>
        <w:rPr>
          <w:color w:val="0000FF"/>
          <w:u w:val="single" w:color="0000FF"/>
        </w:rPr>
        <w:t xml:space="preserve"> </w:t>
      </w:r>
      <w:hyperlink r:id="rId41">
        <w:r>
          <w:rPr>
            <w:color w:val="0000FF"/>
            <w:u w:val="single" w:color="0000FF"/>
          </w:rPr>
          <w:t>the topic.</w:t>
        </w:r>
      </w:hyperlink>
    </w:p>
    <w:p w14:paraId="03440489" w14:textId="77777777" w:rsidR="00E275C8" w:rsidRDefault="00E275C8">
      <w:pPr>
        <w:pStyle w:val="BodyText"/>
        <w:spacing w:before="1"/>
      </w:pPr>
    </w:p>
    <w:p w14:paraId="636EA8F3" w14:textId="77777777" w:rsidR="00E275C8" w:rsidRDefault="00000000">
      <w:pPr>
        <w:pStyle w:val="Heading1"/>
        <w:numPr>
          <w:ilvl w:val="0"/>
          <w:numId w:val="4"/>
        </w:numPr>
        <w:tabs>
          <w:tab w:val="left" w:pos="1233"/>
        </w:tabs>
        <w:spacing w:before="102"/>
      </w:pPr>
      <w:r>
        <w:t>DOMESTIC</w:t>
      </w:r>
      <w:r>
        <w:rPr>
          <w:spacing w:val="-5"/>
        </w:rPr>
        <w:t xml:space="preserve"> </w:t>
      </w:r>
      <w:r>
        <w:rPr>
          <w:spacing w:val="-2"/>
        </w:rPr>
        <w:t>ABUSE</w:t>
      </w:r>
    </w:p>
    <w:p w14:paraId="2754606D" w14:textId="77777777" w:rsidR="00E275C8" w:rsidRDefault="00E275C8">
      <w:pPr>
        <w:pStyle w:val="BodyText"/>
        <w:spacing w:before="3"/>
        <w:rPr>
          <w:b/>
        </w:rPr>
      </w:pPr>
    </w:p>
    <w:p w14:paraId="6B040086" w14:textId="77777777" w:rsidR="00E275C8" w:rsidRDefault="00000000">
      <w:pPr>
        <w:pStyle w:val="ListParagraph"/>
        <w:numPr>
          <w:ilvl w:val="1"/>
          <w:numId w:val="4"/>
        </w:numPr>
        <w:tabs>
          <w:tab w:val="left" w:pos="1230"/>
          <w:tab w:val="left" w:pos="1233"/>
        </w:tabs>
        <w:spacing w:line="242" w:lineRule="auto"/>
        <w:ind w:right="107"/>
        <w:jc w:val="both"/>
      </w:pPr>
      <w:r>
        <w:t>Domestic</w:t>
      </w:r>
      <w:r>
        <w:rPr>
          <w:spacing w:val="-13"/>
        </w:rPr>
        <w:t xml:space="preserve"> </w:t>
      </w:r>
      <w:r>
        <w:t>abuse</w:t>
      </w:r>
      <w:r>
        <w:rPr>
          <w:spacing w:val="-13"/>
        </w:rPr>
        <w:t xml:space="preserve"> </w:t>
      </w:r>
      <w:r>
        <w:t>can</w:t>
      </w:r>
      <w:r>
        <w:rPr>
          <w:spacing w:val="-12"/>
        </w:rPr>
        <w:t xml:space="preserve"> </w:t>
      </w:r>
      <w:r>
        <w:t>encompass</w:t>
      </w:r>
      <w:r>
        <w:rPr>
          <w:spacing w:val="-13"/>
        </w:rPr>
        <w:t xml:space="preserve"> </w:t>
      </w:r>
      <w:r>
        <w:t>a</w:t>
      </w:r>
      <w:r>
        <w:rPr>
          <w:spacing w:val="-12"/>
        </w:rPr>
        <w:t xml:space="preserve"> </w:t>
      </w:r>
      <w:r>
        <w:t>wide</w:t>
      </w:r>
      <w:r>
        <w:rPr>
          <w:spacing w:val="-13"/>
        </w:rPr>
        <w:t xml:space="preserve"> </w:t>
      </w:r>
      <w:r>
        <w:t>range</w:t>
      </w:r>
      <w:r>
        <w:rPr>
          <w:spacing w:val="-12"/>
        </w:rPr>
        <w:t xml:space="preserve"> </w:t>
      </w:r>
      <w:r>
        <w:t>of</w:t>
      </w:r>
      <w:r>
        <w:rPr>
          <w:spacing w:val="-13"/>
        </w:rPr>
        <w:t xml:space="preserve"> </w:t>
      </w:r>
      <w:r>
        <w:t>behaviours</w:t>
      </w:r>
      <w:r>
        <w:rPr>
          <w:spacing w:val="-12"/>
        </w:rPr>
        <w:t xml:space="preserve"> </w:t>
      </w:r>
      <w:r>
        <w:t>and</w:t>
      </w:r>
      <w:r>
        <w:rPr>
          <w:spacing w:val="-13"/>
        </w:rPr>
        <w:t xml:space="preserve"> </w:t>
      </w:r>
      <w:r>
        <w:t>may</w:t>
      </w:r>
      <w:r>
        <w:rPr>
          <w:spacing w:val="-12"/>
        </w:rPr>
        <w:t xml:space="preserve"> </w:t>
      </w:r>
      <w:r>
        <w:t>be</w:t>
      </w:r>
      <w:r>
        <w:rPr>
          <w:spacing w:val="-13"/>
        </w:rPr>
        <w:t xml:space="preserve"> </w:t>
      </w:r>
      <w:r>
        <w:t>a</w:t>
      </w:r>
      <w:r>
        <w:rPr>
          <w:spacing w:val="-13"/>
        </w:rPr>
        <w:t xml:space="preserve"> </w:t>
      </w:r>
      <w:r>
        <w:t>single</w:t>
      </w:r>
      <w:r>
        <w:rPr>
          <w:spacing w:val="-12"/>
        </w:rPr>
        <w:t xml:space="preserve"> </w:t>
      </w:r>
      <w:r>
        <w:t>incident</w:t>
      </w:r>
      <w:r>
        <w:rPr>
          <w:spacing w:val="-13"/>
        </w:rPr>
        <w:t xml:space="preserve"> </w:t>
      </w:r>
      <w:r>
        <w:t>or</w:t>
      </w:r>
      <w:r>
        <w:rPr>
          <w:spacing w:val="-12"/>
        </w:rPr>
        <w:t xml:space="preserve"> </w:t>
      </w:r>
      <w:r>
        <w:t>a</w:t>
      </w:r>
      <w:r>
        <w:rPr>
          <w:spacing w:val="-13"/>
        </w:rPr>
        <w:t xml:space="preserve"> </w:t>
      </w:r>
      <w:r>
        <w:t>pattern</w:t>
      </w:r>
      <w:r>
        <w:rPr>
          <w:spacing w:val="-12"/>
        </w:rPr>
        <w:t xml:space="preserve"> </w:t>
      </w:r>
      <w:r>
        <w:t>of</w:t>
      </w:r>
      <w:r>
        <w:rPr>
          <w:spacing w:val="-13"/>
        </w:rPr>
        <w:t xml:space="preserve"> </w:t>
      </w:r>
      <w:r>
        <w:t>incidents. That abuse</w:t>
      </w:r>
      <w:r>
        <w:rPr>
          <w:spacing w:val="-1"/>
        </w:rPr>
        <w:t xml:space="preserve"> </w:t>
      </w:r>
      <w:r>
        <w:t>can be, but is not limited to, psychological, physical, sexual, financial or emotional.</w:t>
      </w:r>
      <w:r>
        <w:rPr>
          <w:spacing w:val="40"/>
        </w:rPr>
        <w:t xml:space="preserve"> </w:t>
      </w:r>
      <w:r>
        <w:t>Children can be victims</w:t>
      </w:r>
      <w:r>
        <w:rPr>
          <w:spacing w:val="-13"/>
        </w:rPr>
        <w:t xml:space="preserve"> </w:t>
      </w:r>
      <w:r>
        <w:t>of</w:t>
      </w:r>
      <w:r>
        <w:rPr>
          <w:spacing w:val="-13"/>
        </w:rPr>
        <w:t xml:space="preserve"> </w:t>
      </w:r>
      <w:r>
        <w:t>domestic</w:t>
      </w:r>
      <w:r>
        <w:rPr>
          <w:spacing w:val="-12"/>
        </w:rPr>
        <w:t xml:space="preserve"> </w:t>
      </w:r>
      <w:r>
        <w:t>abuse.</w:t>
      </w:r>
      <w:r>
        <w:rPr>
          <w:spacing w:val="-4"/>
        </w:rPr>
        <w:t xml:space="preserve"> </w:t>
      </w:r>
      <w:r>
        <w:t>They</w:t>
      </w:r>
      <w:r>
        <w:rPr>
          <w:spacing w:val="-13"/>
        </w:rPr>
        <w:t xml:space="preserve"> </w:t>
      </w:r>
      <w:r>
        <w:t>may</w:t>
      </w:r>
      <w:r>
        <w:rPr>
          <w:spacing w:val="-12"/>
        </w:rPr>
        <w:t xml:space="preserve"> </w:t>
      </w:r>
      <w:r>
        <w:t>see,</w:t>
      </w:r>
      <w:r>
        <w:rPr>
          <w:spacing w:val="-13"/>
        </w:rPr>
        <w:t xml:space="preserve"> </w:t>
      </w:r>
      <w:r>
        <w:t>hear,</w:t>
      </w:r>
      <w:r>
        <w:rPr>
          <w:spacing w:val="-12"/>
        </w:rPr>
        <w:t xml:space="preserve"> </w:t>
      </w:r>
      <w:r>
        <w:t>or</w:t>
      </w:r>
      <w:r>
        <w:rPr>
          <w:spacing w:val="-13"/>
        </w:rPr>
        <w:t xml:space="preserve"> </w:t>
      </w:r>
      <w:r>
        <w:t>experience</w:t>
      </w:r>
      <w:r>
        <w:rPr>
          <w:spacing w:val="-13"/>
        </w:rPr>
        <w:t xml:space="preserve"> </w:t>
      </w:r>
      <w:r>
        <w:t>the</w:t>
      </w:r>
      <w:r>
        <w:rPr>
          <w:spacing w:val="-12"/>
        </w:rPr>
        <w:t xml:space="preserve"> </w:t>
      </w:r>
      <w:r>
        <w:t>effects</w:t>
      </w:r>
      <w:r>
        <w:rPr>
          <w:spacing w:val="-13"/>
        </w:rPr>
        <w:t xml:space="preserve"> </w:t>
      </w:r>
      <w:r>
        <w:t>of</w:t>
      </w:r>
      <w:r>
        <w:rPr>
          <w:spacing w:val="-12"/>
        </w:rPr>
        <w:t xml:space="preserve"> </w:t>
      </w:r>
      <w:r>
        <w:t>abuse</w:t>
      </w:r>
      <w:r>
        <w:rPr>
          <w:spacing w:val="-13"/>
        </w:rPr>
        <w:t xml:space="preserve"> </w:t>
      </w:r>
      <w:r>
        <w:t>at</w:t>
      </w:r>
      <w:r>
        <w:rPr>
          <w:spacing w:val="-12"/>
        </w:rPr>
        <w:t xml:space="preserve"> </w:t>
      </w:r>
      <w:r>
        <w:t>home</w:t>
      </w:r>
      <w:r>
        <w:rPr>
          <w:spacing w:val="-13"/>
        </w:rPr>
        <w:t xml:space="preserve"> </w:t>
      </w:r>
      <w:r>
        <w:t>and/or</w:t>
      </w:r>
      <w:r>
        <w:rPr>
          <w:spacing w:val="-12"/>
        </w:rPr>
        <w:t xml:space="preserve"> </w:t>
      </w:r>
      <w:r>
        <w:t>suffer</w:t>
      </w:r>
      <w:r>
        <w:rPr>
          <w:spacing w:val="-13"/>
        </w:rPr>
        <w:t xml:space="preserve"> </w:t>
      </w:r>
      <w:r>
        <w:t>domestic abuse</w:t>
      </w:r>
      <w:r>
        <w:rPr>
          <w:spacing w:val="-6"/>
        </w:rPr>
        <w:t xml:space="preserve"> </w:t>
      </w:r>
      <w:r>
        <w:t>in</w:t>
      </w:r>
      <w:r>
        <w:rPr>
          <w:spacing w:val="-8"/>
        </w:rPr>
        <w:t xml:space="preserve"> </w:t>
      </w:r>
      <w:r>
        <w:t>their</w:t>
      </w:r>
      <w:r>
        <w:rPr>
          <w:spacing w:val="-8"/>
        </w:rPr>
        <w:t xml:space="preserve"> </w:t>
      </w:r>
      <w:r>
        <w:t>own</w:t>
      </w:r>
      <w:r>
        <w:rPr>
          <w:spacing w:val="-6"/>
        </w:rPr>
        <w:t xml:space="preserve"> </w:t>
      </w:r>
      <w:r>
        <w:t>intimate</w:t>
      </w:r>
      <w:r>
        <w:rPr>
          <w:spacing w:val="-4"/>
        </w:rPr>
        <w:t xml:space="preserve"> </w:t>
      </w:r>
      <w:r>
        <w:t>relationships</w:t>
      </w:r>
      <w:r>
        <w:rPr>
          <w:spacing w:val="-5"/>
        </w:rPr>
        <w:t xml:space="preserve"> </w:t>
      </w:r>
      <w:r>
        <w:t>(teenage</w:t>
      </w:r>
      <w:r>
        <w:rPr>
          <w:spacing w:val="-4"/>
        </w:rPr>
        <w:t xml:space="preserve"> </w:t>
      </w:r>
      <w:r>
        <w:t>relationship abuse).</w:t>
      </w:r>
      <w:r>
        <w:rPr>
          <w:spacing w:val="40"/>
        </w:rPr>
        <w:t xml:space="preserve"> </w:t>
      </w:r>
      <w:r>
        <w:t>All of which can have a detrimental and long-term</w:t>
      </w:r>
      <w:r>
        <w:rPr>
          <w:spacing w:val="-6"/>
        </w:rPr>
        <w:t xml:space="preserve"> </w:t>
      </w:r>
      <w:r>
        <w:t>impact</w:t>
      </w:r>
      <w:r>
        <w:rPr>
          <w:spacing w:val="-4"/>
        </w:rPr>
        <w:t xml:space="preserve"> </w:t>
      </w:r>
      <w:r>
        <w:t>on</w:t>
      </w:r>
      <w:r>
        <w:rPr>
          <w:spacing w:val="-4"/>
        </w:rPr>
        <w:t xml:space="preserve"> </w:t>
      </w:r>
      <w:r>
        <w:t>their</w:t>
      </w:r>
      <w:r>
        <w:rPr>
          <w:spacing w:val="-3"/>
        </w:rPr>
        <w:t xml:space="preserve"> </w:t>
      </w:r>
      <w:r>
        <w:t>health,</w:t>
      </w:r>
      <w:r>
        <w:rPr>
          <w:spacing w:val="-4"/>
        </w:rPr>
        <w:t xml:space="preserve"> </w:t>
      </w:r>
      <w:r>
        <w:t>well-being,</w:t>
      </w:r>
      <w:r>
        <w:rPr>
          <w:spacing w:val="-4"/>
        </w:rPr>
        <w:t xml:space="preserve"> </w:t>
      </w:r>
      <w:r>
        <w:t>development,</w:t>
      </w:r>
      <w:r>
        <w:rPr>
          <w:spacing w:val="-4"/>
        </w:rPr>
        <w:t xml:space="preserve"> </w:t>
      </w:r>
      <w:r>
        <w:t>and</w:t>
      </w:r>
      <w:r>
        <w:rPr>
          <w:spacing w:val="-4"/>
        </w:rPr>
        <w:t xml:space="preserve"> </w:t>
      </w:r>
      <w:r>
        <w:t>ability</w:t>
      </w:r>
      <w:r>
        <w:rPr>
          <w:spacing w:val="-3"/>
        </w:rPr>
        <w:t xml:space="preserve"> </w:t>
      </w:r>
      <w:r>
        <w:t>to</w:t>
      </w:r>
      <w:r>
        <w:rPr>
          <w:spacing w:val="-4"/>
        </w:rPr>
        <w:t xml:space="preserve"> </w:t>
      </w:r>
      <w:r>
        <w:t>learn.</w:t>
      </w:r>
      <w:r>
        <w:rPr>
          <w:spacing w:val="-4"/>
        </w:rPr>
        <w:t xml:space="preserve"> </w:t>
      </w:r>
      <w:r>
        <w:t>In</w:t>
      </w:r>
      <w:r>
        <w:rPr>
          <w:spacing w:val="-6"/>
        </w:rPr>
        <w:t xml:space="preserve"> </w:t>
      </w:r>
      <w:r>
        <w:t>some</w:t>
      </w:r>
      <w:r>
        <w:rPr>
          <w:spacing w:val="-6"/>
        </w:rPr>
        <w:t xml:space="preserve"> </w:t>
      </w:r>
      <w:r>
        <w:t>cases,</w:t>
      </w:r>
      <w:r>
        <w:rPr>
          <w:spacing w:val="-4"/>
        </w:rPr>
        <w:t xml:space="preserve"> </w:t>
      </w:r>
      <w:r>
        <w:t>a</w:t>
      </w:r>
      <w:r>
        <w:rPr>
          <w:spacing w:val="-4"/>
        </w:rPr>
        <w:t xml:space="preserve"> </w:t>
      </w:r>
      <w:r>
        <w:t>child</w:t>
      </w:r>
      <w:r>
        <w:rPr>
          <w:spacing w:val="-6"/>
        </w:rPr>
        <w:t xml:space="preserve"> </w:t>
      </w:r>
      <w:r>
        <w:t>may</w:t>
      </w:r>
      <w:r>
        <w:rPr>
          <w:spacing w:val="-5"/>
        </w:rPr>
        <w:t xml:space="preserve"> </w:t>
      </w:r>
      <w:r>
        <w:t>blame themselves for the abuse or may have had to leave the family home as a result.</w:t>
      </w:r>
    </w:p>
    <w:p w14:paraId="13950719" w14:textId="77777777" w:rsidR="00E275C8" w:rsidRDefault="00E275C8">
      <w:pPr>
        <w:pStyle w:val="BodyText"/>
        <w:spacing w:before="10"/>
      </w:pPr>
    </w:p>
    <w:p w14:paraId="573E0BA5" w14:textId="77777777" w:rsidR="00E275C8" w:rsidRDefault="00000000">
      <w:pPr>
        <w:pStyle w:val="ListParagraph"/>
        <w:numPr>
          <w:ilvl w:val="1"/>
          <w:numId w:val="4"/>
        </w:numPr>
        <w:tabs>
          <w:tab w:val="left" w:pos="1230"/>
          <w:tab w:val="left" w:pos="1233"/>
        </w:tabs>
        <w:spacing w:line="242" w:lineRule="auto"/>
        <w:ind w:right="104"/>
        <w:jc w:val="both"/>
      </w:pPr>
      <w:r>
        <w:t>Operation Encompass is coordinated by Sussex Police.</w:t>
      </w:r>
      <w:r>
        <w:rPr>
          <w:spacing w:val="40"/>
        </w:rPr>
        <w:t xml:space="preserve"> </w:t>
      </w:r>
      <w:r>
        <w:t>It helps police and schools work together</w:t>
      </w:r>
      <w:r>
        <w:rPr>
          <w:spacing w:val="-4"/>
        </w:rPr>
        <w:t xml:space="preserve"> </w:t>
      </w:r>
      <w:r>
        <w:t>to</w:t>
      </w:r>
      <w:r>
        <w:rPr>
          <w:spacing w:val="-1"/>
        </w:rPr>
        <w:t xml:space="preserve"> </w:t>
      </w:r>
      <w:r>
        <w:t>provide emotional</w:t>
      </w:r>
      <w:r>
        <w:rPr>
          <w:spacing w:val="-13"/>
        </w:rPr>
        <w:t xml:space="preserve"> </w:t>
      </w:r>
      <w:r>
        <w:t>and</w:t>
      </w:r>
      <w:r>
        <w:rPr>
          <w:spacing w:val="-13"/>
        </w:rPr>
        <w:t xml:space="preserve"> </w:t>
      </w:r>
      <w:r>
        <w:t>practical</w:t>
      </w:r>
      <w:r>
        <w:rPr>
          <w:spacing w:val="-12"/>
        </w:rPr>
        <w:t xml:space="preserve"> </w:t>
      </w:r>
      <w:r>
        <w:t>help</w:t>
      </w:r>
      <w:r>
        <w:rPr>
          <w:spacing w:val="-13"/>
        </w:rPr>
        <w:t xml:space="preserve"> </w:t>
      </w:r>
      <w:r>
        <w:t>to</w:t>
      </w:r>
      <w:r>
        <w:rPr>
          <w:spacing w:val="-12"/>
        </w:rPr>
        <w:t xml:space="preserve"> </w:t>
      </w:r>
      <w:r>
        <w:t>children.</w:t>
      </w:r>
      <w:r>
        <w:rPr>
          <w:spacing w:val="-13"/>
        </w:rPr>
        <w:t xml:space="preserve"> </w:t>
      </w:r>
      <w:r>
        <w:t>The</w:t>
      </w:r>
      <w:r>
        <w:rPr>
          <w:spacing w:val="-12"/>
        </w:rPr>
        <w:t xml:space="preserve"> </w:t>
      </w:r>
      <w:r>
        <w:t>system</w:t>
      </w:r>
      <w:r>
        <w:rPr>
          <w:spacing w:val="-13"/>
        </w:rPr>
        <w:t xml:space="preserve"> </w:t>
      </w:r>
      <w:r>
        <w:t>ensures</w:t>
      </w:r>
      <w:r>
        <w:rPr>
          <w:spacing w:val="-12"/>
        </w:rPr>
        <w:t xml:space="preserve"> </w:t>
      </w:r>
      <w:r>
        <w:t>that</w:t>
      </w:r>
      <w:r>
        <w:rPr>
          <w:spacing w:val="-13"/>
        </w:rPr>
        <w:t xml:space="preserve"> </w:t>
      </w:r>
      <w:r>
        <w:t>when</w:t>
      </w:r>
      <w:r>
        <w:rPr>
          <w:spacing w:val="-12"/>
        </w:rPr>
        <w:t xml:space="preserve"> </w:t>
      </w:r>
      <w:r>
        <w:t>police</w:t>
      </w:r>
      <w:r>
        <w:rPr>
          <w:spacing w:val="-13"/>
        </w:rPr>
        <w:t xml:space="preserve"> </w:t>
      </w:r>
      <w:r>
        <w:t>are</w:t>
      </w:r>
      <w:r>
        <w:rPr>
          <w:spacing w:val="-13"/>
        </w:rPr>
        <w:t xml:space="preserve"> </w:t>
      </w:r>
      <w:r>
        <w:t>called</w:t>
      </w:r>
      <w:r>
        <w:rPr>
          <w:spacing w:val="-12"/>
        </w:rPr>
        <w:t xml:space="preserve"> </w:t>
      </w:r>
      <w:r>
        <w:t>to</w:t>
      </w:r>
      <w:r>
        <w:rPr>
          <w:spacing w:val="-13"/>
        </w:rPr>
        <w:t xml:space="preserve"> </w:t>
      </w:r>
      <w:r>
        <w:t>an</w:t>
      </w:r>
      <w:r>
        <w:rPr>
          <w:spacing w:val="-12"/>
        </w:rPr>
        <w:t xml:space="preserve"> </w:t>
      </w:r>
      <w:r>
        <w:t>incident</w:t>
      </w:r>
      <w:r>
        <w:rPr>
          <w:spacing w:val="-13"/>
        </w:rPr>
        <w:t xml:space="preserve"> </w:t>
      </w:r>
      <w:r>
        <w:t>of</w:t>
      </w:r>
      <w:r>
        <w:rPr>
          <w:spacing w:val="-12"/>
        </w:rPr>
        <w:t xml:space="preserve"> </w:t>
      </w:r>
      <w:r>
        <w:t>domestic abuse,</w:t>
      </w:r>
      <w:r>
        <w:rPr>
          <w:spacing w:val="-1"/>
        </w:rPr>
        <w:t xml:space="preserve"> </w:t>
      </w:r>
      <w:r>
        <w:t>where</w:t>
      </w:r>
      <w:r>
        <w:rPr>
          <w:spacing w:val="-1"/>
        </w:rPr>
        <w:t xml:space="preserve"> </w:t>
      </w:r>
      <w:r>
        <w:t>there</w:t>
      </w:r>
      <w:r>
        <w:rPr>
          <w:spacing w:val="-1"/>
        </w:rPr>
        <w:t xml:space="preserve"> </w:t>
      </w:r>
      <w:r>
        <w:t>are</w:t>
      </w:r>
      <w:r>
        <w:rPr>
          <w:spacing w:val="-1"/>
        </w:rPr>
        <w:t xml:space="preserve"> </w:t>
      </w:r>
      <w:r>
        <w:t>children in the household who have experienced the domestic incident, the police will inform</w:t>
      </w:r>
      <w:r>
        <w:rPr>
          <w:spacing w:val="-3"/>
        </w:rPr>
        <w:t xml:space="preserve"> </w:t>
      </w:r>
      <w:r>
        <w:t>the</w:t>
      </w:r>
      <w:r>
        <w:rPr>
          <w:spacing w:val="-3"/>
        </w:rPr>
        <w:t xml:space="preserve"> </w:t>
      </w:r>
      <w:r>
        <w:t>school,</w:t>
      </w:r>
      <w:r>
        <w:rPr>
          <w:spacing w:val="-4"/>
        </w:rPr>
        <w:t xml:space="preserve"> </w:t>
      </w:r>
      <w:r>
        <w:t>via</w:t>
      </w:r>
      <w:r>
        <w:rPr>
          <w:spacing w:val="-3"/>
        </w:rPr>
        <w:t xml:space="preserve"> </w:t>
      </w:r>
      <w:r>
        <w:t>a</w:t>
      </w:r>
      <w:r>
        <w:rPr>
          <w:spacing w:val="-4"/>
        </w:rPr>
        <w:t xml:space="preserve"> </w:t>
      </w:r>
      <w:r>
        <w:t>secure</w:t>
      </w:r>
      <w:r>
        <w:rPr>
          <w:spacing w:val="-4"/>
        </w:rPr>
        <w:t xml:space="preserve"> </w:t>
      </w:r>
      <w:r>
        <w:t>email,</w:t>
      </w:r>
      <w:r>
        <w:rPr>
          <w:spacing w:val="-1"/>
        </w:rPr>
        <w:t xml:space="preserve"> </w:t>
      </w:r>
      <w:r>
        <w:t>before</w:t>
      </w:r>
      <w:r>
        <w:rPr>
          <w:spacing w:val="-1"/>
        </w:rPr>
        <w:t xml:space="preserve"> </w:t>
      </w:r>
      <w:r>
        <w:t>the</w:t>
      </w:r>
      <w:r>
        <w:rPr>
          <w:spacing w:val="-4"/>
        </w:rPr>
        <w:t xml:space="preserve"> </w:t>
      </w:r>
      <w:r>
        <w:t>child</w:t>
      </w:r>
      <w:r>
        <w:rPr>
          <w:spacing w:val="-1"/>
        </w:rPr>
        <w:t xml:space="preserve"> </w:t>
      </w:r>
      <w:r>
        <w:t>or</w:t>
      </w:r>
      <w:r>
        <w:rPr>
          <w:spacing w:val="-4"/>
        </w:rPr>
        <w:t xml:space="preserve"> </w:t>
      </w:r>
      <w:r>
        <w:t>children</w:t>
      </w:r>
      <w:r>
        <w:rPr>
          <w:spacing w:val="-1"/>
        </w:rPr>
        <w:t xml:space="preserve"> </w:t>
      </w:r>
      <w:r>
        <w:t>arrive</w:t>
      </w:r>
      <w:r>
        <w:rPr>
          <w:spacing w:val="-1"/>
        </w:rPr>
        <w:t xml:space="preserve"> </w:t>
      </w:r>
      <w:r>
        <w:t>at</w:t>
      </w:r>
      <w:r>
        <w:rPr>
          <w:spacing w:val="-3"/>
        </w:rPr>
        <w:t xml:space="preserve"> </w:t>
      </w:r>
      <w:r>
        <w:t>school</w:t>
      </w:r>
      <w:r>
        <w:rPr>
          <w:spacing w:val="-3"/>
        </w:rPr>
        <w:t xml:space="preserve"> </w:t>
      </w:r>
      <w:r>
        <w:t>the</w:t>
      </w:r>
      <w:r>
        <w:rPr>
          <w:spacing w:val="-3"/>
        </w:rPr>
        <w:t xml:space="preserve"> </w:t>
      </w:r>
      <w:r>
        <w:t>following</w:t>
      </w:r>
      <w:r>
        <w:rPr>
          <w:spacing w:val="-3"/>
        </w:rPr>
        <w:t xml:space="preserve"> </w:t>
      </w:r>
      <w:r>
        <w:t>day.</w:t>
      </w:r>
      <w:r>
        <w:rPr>
          <w:spacing w:val="-8"/>
        </w:rPr>
        <w:t xml:space="preserve"> </w:t>
      </w:r>
      <w:r>
        <w:t>This</w:t>
      </w:r>
      <w:r>
        <w:rPr>
          <w:spacing w:val="-8"/>
        </w:rPr>
        <w:t xml:space="preserve"> </w:t>
      </w:r>
      <w:r>
        <w:t>ensures that the school has up to date relevant information about</w:t>
      </w:r>
    </w:p>
    <w:p w14:paraId="02519050" w14:textId="77777777" w:rsidR="00E275C8" w:rsidRDefault="00E275C8">
      <w:pPr>
        <w:spacing w:line="242" w:lineRule="auto"/>
        <w:jc w:val="both"/>
        <w:sectPr w:rsidR="00E275C8">
          <w:pgSz w:w="11920" w:h="16850"/>
          <w:pgMar w:top="1040" w:right="1020" w:bottom="700" w:left="620" w:header="0" w:footer="444" w:gutter="0"/>
          <w:cols w:space="720"/>
        </w:sectPr>
      </w:pPr>
    </w:p>
    <w:p w14:paraId="0E19F899" w14:textId="77777777" w:rsidR="00E275C8" w:rsidRDefault="00000000">
      <w:pPr>
        <w:pStyle w:val="BodyText"/>
        <w:spacing w:before="76"/>
        <w:ind w:left="1259" w:right="1242"/>
        <w:jc w:val="center"/>
      </w:pPr>
      <w:r>
        <w:lastRenderedPageBreak/>
        <w:t>the</w:t>
      </w:r>
      <w:r>
        <w:rPr>
          <w:spacing w:val="-6"/>
        </w:rPr>
        <w:t xml:space="preserve"> </w:t>
      </w:r>
      <w:r>
        <w:t>child’s</w:t>
      </w:r>
      <w:r>
        <w:rPr>
          <w:spacing w:val="-4"/>
        </w:rPr>
        <w:t xml:space="preserve"> </w:t>
      </w:r>
      <w:r>
        <w:t>circumstances</w:t>
      </w:r>
      <w:r>
        <w:rPr>
          <w:spacing w:val="-5"/>
        </w:rPr>
        <w:t xml:space="preserve"> </w:t>
      </w:r>
      <w:r>
        <w:t>and</w:t>
      </w:r>
      <w:r>
        <w:rPr>
          <w:spacing w:val="-6"/>
        </w:rPr>
        <w:t xml:space="preserve"> </w:t>
      </w:r>
      <w:r>
        <w:t>can</w:t>
      </w:r>
      <w:r>
        <w:rPr>
          <w:spacing w:val="-4"/>
        </w:rPr>
        <w:t xml:space="preserve"> </w:t>
      </w:r>
      <w:r>
        <w:t>enable</w:t>
      </w:r>
      <w:r>
        <w:rPr>
          <w:spacing w:val="-6"/>
        </w:rPr>
        <w:t xml:space="preserve"> </w:t>
      </w:r>
      <w:r>
        <w:t>support</w:t>
      </w:r>
      <w:r>
        <w:rPr>
          <w:spacing w:val="-7"/>
        </w:rPr>
        <w:t xml:space="preserve"> </w:t>
      </w:r>
      <w:r>
        <w:t>to</w:t>
      </w:r>
      <w:r>
        <w:rPr>
          <w:spacing w:val="-3"/>
        </w:rPr>
        <w:t xml:space="preserve"> </w:t>
      </w:r>
      <w:r>
        <w:t>be</w:t>
      </w:r>
      <w:r>
        <w:rPr>
          <w:spacing w:val="-6"/>
        </w:rPr>
        <w:t xml:space="preserve"> </w:t>
      </w:r>
      <w:r>
        <w:t>given</w:t>
      </w:r>
      <w:r>
        <w:rPr>
          <w:spacing w:val="-4"/>
        </w:rPr>
        <w:t xml:space="preserve"> </w:t>
      </w:r>
      <w:r>
        <w:t>to</w:t>
      </w:r>
      <w:r>
        <w:rPr>
          <w:spacing w:val="-3"/>
        </w:rPr>
        <w:t xml:space="preserve"> </w:t>
      </w:r>
      <w:r>
        <w:t>the</w:t>
      </w:r>
      <w:r>
        <w:rPr>
          <w:spacing w:val="-6"/>
        </w:rPr>
        <w:t xml:space="preserve"> </w:t>
      </w:r>
      <w:r>
        <w:t>child</w:t>
      </w:r>
      <w:r>
        <w:rPr>
          <w:spacing w:val="-3"/>
        </w:rPr>
        <w:t xml:space="preserve"> </w:t>
      </w:r>
      <w:r>
        <w:t>according</w:t>
      </w:r>
      <w:r>
        <w:rPr>
          <w:spacing w:val="-4"/>
        </w:rPr>
        <w:t xml:space="preserve"> </w:t>
      </w:r>
      <w:r>
        <w:t>to</w:t>
      </w:r>
      <w:r>
        <w:rPr>
          <w:spacing w:val="-4"/>
        </w:rPr>
        <w:t xml:space="preserve"> </w:t>
      </w:r>
      <w:r>
        <w:t>their</w:t>
      </w:r>
      <w:r>
        <w:rPr>
          <w:spacing w:val="-3"/>
        </w:rPr>
        <w:t xml:space="preserve"> </w:t>
      </w:r>
      <w:r>
        <w:rPr>
          <w:spacing w:val="-2"/>
        </w:rPr>
        <w:t>needs.</w:t>
      </w:r>
    </w:p>
    <w:p w14:paraId="1562CD85" w14:textId="77777777" w:rsidR="00E275C8" w:rsidRDefault="00E275C8">
      <w:pPr>
        <w:pStyle w:val="BodyText"/>
        <w:spacing w:before="8"/>
      </w:pPr>
    </w:p>
    <w:p w14:paraId="0A7319D2" w14:textId="77777777" w:rsidR="00E275C8" w:rsidRDefault="00000000">
      <w:pPr>
        <w:pStyle w:val="ListParagraph"/>
        <w:numPr>
          <w:ilvl w:val="1"/>
          <w:numId w:val="4"/>
        </w:numPr>
        <w:tabs>
          <w:tab w:val="left" w:pos="1230"/>
          <w:tab w:val="left" w:pos="1233"/>
        </w:tabs>
        <w:spacing w:before="1" w:line="242" w:lineRule="auto"/>
        <w:ind w:right="109"/>
        <w:jc w:val="both"/>
      </w:pPr>
      <w:r>
        <w:t>When</w:t>
      </w:r>
      <w:r>
        <w:rPr>
          <w:spacing w:val="-12"/>
        </w:rPr>
        <w:t xml:space="preserve"> </w:t>
      </w:r>
      <w:r>
        <w:t>approaching</w:t>
      </w:r>
      <w:r>
        <w:rPr>
          <w:spacing w:val="-13"/>
        </w:rPr>
        <w:t xml:space="preserve"> </w:t>
      </w:r>
      <w:r>
        <w:t>conversations</w:t>
      </w:r>
      <w:r>
        <w:rPr>
          <w:spacing w:val="-9"/>
        </w:rPr>
        <w:t xml:space="preserve"> </w:t>
      </w:r>
      <w:r>
        <w:t>with</w:t>
      </w:r>
      <w:r>
        <w:rPr>
          <w:spacing w:val="-13"/>
        </w:rPr>
        <w:t xml:space="preserve"> </w:t>
      </w:r>
      <w:r>
        <w:t>children</w:t>
      </w:r>
      <w:r>
        <w:rPr>
          <w:spacing w:val="-9"/>
        </w:rPr>
        <w:t xml:space="preserve"> </w:t>
      </w:r>
      <w:r>
        <w:t>or</w:t>
      </w:r>
      <w:r>
        <w:rPr>
          <w:spacing w:val="-13"/>
        </w:rPr>
        <w:t xml:space="preserve"> </w:t>
      </w:r>
      <w:r>
        <w:t>adults</w:t>
      </w:r>
      <w:r>
        <w:rPr>
          <w:spacing w:val="-9"/>
        </w:rPr>
        <w:t xml:space="preserve"> </w:t>
      </w:r>
      <w:r>
        <w:t>about</w:t>
      </w:r>
      <w:r>
        <w:rPr>
          <w:spacing w:val="-11"/>
        </w:rPr>
        <w:t xml:space="preserve"> </w:t>
      </w:r>
      <w:r>
        <w:t>domestic</w:t>
      </w:r>
      <w:r>
        <w:rPr>
          <w:spacing w:val="-10"/>
        </w:rPr>
        <w:t xml:space="preserve"> </w:t>
      </w:r>
      <w:r>
        <w:t>violence</w:t>
      </w:r>
      <w:r>
        <w:rPr>
          <w:spacing w:val="-10"/>
        </w:rPr>
        <w:t xml:space="preserve"> </w:t>
      </w:r>
      <w:r>
        <w:t>and abuse we will do so in line with the ESCC Domestic Abuse Toolkit: Supported Conversations with Young People and their Carers</w:t>
      </w:r>
    </w:p>
    <w:p w14:paraId="7CB25119" w14:textId="77777777" w:rsidR="00E275C8" w:rsidRDefault="00E275C8">
      <w:pPr>
        <w:pStyle w:val="BodyText"/>
        <w:spacing w:before="3"/>
      </w:pPr>
    </w:p>
    <w:p w14:paraId="5FDE14AE" w14:textId="77777777" w:rsidR="00E275C8" w:rsidRDefault="00000000">
      <w:pPr>
        <w:pStyle w:val="Heading1"/>
        <w:numPr>
          <w:ilvl w:val="0"/>
          <w:numId w:val="4"/>
        </w:numPr>
        <w:tabs>
          <w:tab w:val="left" w:pos="1233"/>
        </w:tabs>
      </w:pPr>
      <w:r>
        <w:t>CHILDREN</w:t>
      </w:r>
      <w:r>
        <w:rPr>
          <w:spacing w:val="-12"/>
        </w:rPr>
        <w:t xml:space="preserve"> </w:t>
      </w:r>
      <w:r>
        <w:t>WITH</w:t>
      </w:r>
      <w:r>
        <w:rPr>
          <w:spacing w:val="-11"/>
        </w:rPr>
        <w:t xml:space="preserve"> </w:t>
      </w:r>
      <w:r>
        <w:t>MEDICAL</w:t>
      </w:r>
      <w:r>
        <w:rPr>
          <w:spacing w:val="-7"/>
        </w:rPr>
        <w:t xml:space="preserve"> </w:t>
      </w:r>
      <w:r>
        <w:rPr>
          <w:spacing w:val="-2"/>
        </w:rPr>
        <w:t>CONDITIONS</w:t>
      </w:r>
    </w:p>
    <w:p w14:paraId="65CC46ED" w14:textId="77777777" w:rsidR="00E275C8" w:rsidRDefault="00E275C8">
      <w:pPr>
        <w:pStyle w:val="BodyText"/>
        <w:spacing w:before="4"/>
        <w:rPr>
          <w:b/>
        </w:rPr>
      </w:pPr>
    </w:p>
    <w:p w14:paraId="68C9EBA1" w14:textId="77777777" w:rsidR="00E275C8" w:rsidRDefault="00000000">
      <w:pPr>
        <w:pStyle w:val="ListParagraph"/>
        <w:numPr>
          <w:ilvl w:val="1"/>
          <w:numId w:val="4"/>
        </w:numPr>
        <w:tabs>
          <w:tab w:val="left" w:pos="1230"/>
          <w:tab w:val="left" w:pos="1233"/>
        </w:tabs>
        <w:spacing w:line="242" w:lineRule="auto"/>
        <w:ind w:right="105"/>
        <w:jc w:val="both"/>
      </w:pPr>
      <w:r>
        <w:t>Children</w:t>
      </w:r>
      <w:r>
        <w:rPr>
          <w:spacing w:val="-1"/>
        </w:rPr>
        <w:t xml:space="preserve"> </w:t>
      </w:r>
      <w:r>
        <w:t>with</w:t>
      </w:r>
      <w:r>
        <w:rPr>
          <w:spacing w:val="-4"/>
        </w:rPr>
        <w:t xml:space="preserve"> </w:t>
      </w:r>
      <w:r>
        <w:t>medical</w:t>
      </w:r>
      <w:r>
        <w:rPr>
          <w:spacing w:val="-3"/>
        </w:rPr>
        <w:t xml:space="preserve"> </w:t>
      </w:r>
      <w:r>
        <w:t>conditions</w:t>
      </w:r>
      <w:r>
        <w:rPr>
          <w:spacing w:val="-1"/>
        </w:rPr>
        <w:t xml:space="preserve"> </w:t>
      </w:r>
      <w:r>
        <w:t>will</w:t>
      </w:r>
      <w:r>
        <w:rPr>
          <w:spacing w:val="-1"/>
        </w:rPr>
        <w:t xml:space="preserve"> </w:t>
      </w:r>
      <w:r>
        <w:t>be</w:t>
      </w:r>
      <w:r>
        <w:rPr>
          <w:spacing w:val="-1"/>
        </w:rPr>
        <w:t xml:space="preserve"> </w:t>
      </w:r>
      <w:r>
        <w:t>supported</w:t>
      </w:r>
      <w:r>
        <w:rPr>
          <w:spacing w:val="-4"/>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Care</w:t>
      </w:r>
      <w:r>
        <w:rPr>
          <w:spacing w:val="-1"/>
        </w:rPr>
        <w:t xml:space="preserve"> </w:t>
      </w:r>
      <w:r>
        <w:t>of</w:t>
      </w:r>
      <w:r>
        <w:rPr>
          <w:spacing w:val="-4"/>
        </w:rPr>
        <w:t xml:space="preserve"> </w:t>
      </w:r>
      <w:r>
        <w:t>Medical</w:t>
      </w:r>
      <w:r>
        <w:rPr>
          <w:spacing w:val="-3"/>
        </w:rPr>
        <w:t xml:space="preserve"> </w:t>
      </w:r>
      <w:r>
        <w:t>Conditions</w:t>
      </w:r>
      <w:r>
        <w:rPr>
          <w:spacing w:val="-1"/>
        </w:rPr>
        <w:t xml:space="preserve"> </w:t>
      </w:r>
      <w:r>
        <w:t>Policy</w:t>
      </w:r>
      <w:r>
        <w:rPr>
          <w:spacing w:val="-3"/>
        </w:rPr>
        <w:t xml:space="preserve"> </w:t>
      </w:r>
      <w:r>
        <w:t>and the statutory guidance Supporting Pupils at School with Medical Conditions 2015.</w:t>
      </w:r>
    </w:p>
    <w:p w14:paraId="25617128" w14:textId="77777777" w:rsidR="00E275C8" w:rsidRDefault="00E275C8">
      <w:pPr>
        <w:pStyle w:val="BodyText"/>
        <w:spacing w:before="6"/>
      </w:pPr>
    </w:p>
    <w:p w14:paraId="263ED410" w14:textId="77777777" w:rsidR="00E275C8" w:rsidRDefault="00000000">
      <w:pPr>
        <w:pStyle w:val="ListParagraph"/>
        <w:numPr>
          <w:ilvl w:val="1"/>
          <w:numId w:val="4"/>
        </w:numPr>
        <w:tabs>
          <w:tab w:val="left" w:pos="1230"/>
          <w:tab w:val="left" w:pos="1233"/>
        </w:tabs>
        <w:spacing w:line="242" w:lineRule="auto"/>
        <w:ind w:right="106"/>
        <w:jc w:val="both"/>
      </w:pPr>
      <w:r>
        <w:t>The school will ensure that arrangements are in place to support children with medical conditions.</w:t>
      </w:r>
      <w:r>
        <w:rPr>
          <w:spacing w:val="40"/>
        </w:rPr>
        <w:t xml:space="preserve"> </w:t>
      </w:r>
      <w:r>
        <w:t>These arrangements will be informed through liaison with the parents and medical professionals, where appropriate, and dependent on the age and capacity, the child as well.</w:t>
      </w:r>
    </w:p>
    <w:p w14:paraId="535A3D0F" w14:textId="77777777" w:rsidR="00E275C8" w:rsidRDefault="00E275C8">
      <w:pPr>
        <w:pStyle w:val="BodyText"/>
        <w:spacing w:before="6"/>
      </w:pPr>
    </w:p>
    <w:p w14:paraId="47E53AB8" w14:textId="77777777" w:rsidR="00E275C8" w:rsidRDefault="00000000">
      <w:pPr>
        <w:pStyle w:val="ListParagraph"/>
        <w:numPr>
          <w:ilvl w:val="1"/>
          <w:numId w:val="4"/>
        </w:numPr>
        <w:tabs>
          <w:tab w:val="left" w:pos="1230"/>
          <w:tab w:val="left" w:pos="1233"/>
        </w:tabs>
        <w:spacing w:line="242" w:lineRule="auto"/>
        <w:ind w:right="110"/>
        <w:jc w:val="both"/>
      </w:pPr>
      <w:r>
        <w:t>Most ongoing conditions will require an individual healthcare plan, unless it is agreed that this would be inappropriate and disproportionate.</w:t>
      </w:r>
    </w:p>
    <w:p w14:paraId="400A8F9E" w14:textId="77777777" w:rsidR="00E275C8" w:rsidRDefault="00E275C8">
      <w:pPr>
        <w:pStyle w:val="BodyText"/>
        <w:spacing w:before="4"/>
      </w:pPr>
    </w:p>
    <w:p w14:paraId="70347404" w14:textId="77777777" w:rsidR="00E275C8" w:rsidRDefault="00000000">
      <w:pPr>
        <w:pStyle w:val="ListParagraph"/>
        <w:numPr>
          <w:ilvl w:val="1"/>
          <w:numId w:val="4"/>
        </w:numPr>
        <w:tabs>
          <w:tab w:val="left" w:pos="1230"/>
          <w:tab w:val="left" w:pos="1233"/>
        </w:tabs>
        <w:spacing w:before="1" w:line="242" w:lineRule="auto"/>
        <w:ind w:right="119"/>
        <w:jc w:val="both"/>
      </w:pPr>
      <w:r>
        <w:t>The healthcare plan will be shared with staff as necessary, to ensure that staff</w:t>
      </w:r>
      <w:r>
        <w:rPr>
          <w:spacing w:val="-1"/>
        </w:rPr>
        <w:t xml:space="preserve"> </w:t>
      </w:r>
      <w:r>
        <w:t>are aware</w:t>
      </w:r>
      <w:r>
        <w:rPr>
          <w:spacing w:val="-1"/>
        </w:rPr>
        <w:t xml:space="preserve"> </w:t>
      </w:r>
      <w:r>
        <w:t>of what arrangements are in place, as well as any emergency procedures.</w:t>
      </w:r>
    </w:p>
    <w:p w14:paraId="2753B291" w14:textId="77777777" w:rsidR="00E275C8" w:rsidRDefault="00E275C8">
      <w:pPr>
        <w:pStyle w:val="BodyText"/>
        <w:spacing w:before="6"/>
      </w:pPr>
    </w:p>
    <w:p w14:paraId="50F63AEB" w14:textId="77777777" w:rsidR="00E275C8" w:rsidRDefault="00000000">
      <w:pPr>
        <w:pStyle w:val="ListParagraph"/>
        <w:numPr>
          <w:ilvl w:val="1"/>
          <w:numId w:val="4"/>
        </w:numPr>
        <w:tabs>
          <w:tab w:val="left" w:pos="1230"/>
          <w:tab w:val="left" w:pos="1233"/>
        </w:tabs>
        <w:spacing w:line="242" w:lineRule="auto"/>
        <w:ind w:right="106"/>
        <w:jc w:val="both"/>
      </w:pPr>
      <w:r>
        <w:t>Systems are in place to ensure that the Designated Safeguarding Lead is kept informed of arrangements for children</w:t>
      </w:r>
      <w:r>
        <w:rPr>
          <w:spacing w:val="-8"/>
        </w:rPr>
        <w:t xml:space="preserve"> </w:t>
      </w:r>
      <w:r>
        <w:t>with</w:t>
      </w:r>
      <w:r>
        <w:rPr>
          <w:spacing w:val="-11"/>
        </w:rPr>
        <w:t xml:space="preserve"> </w:t>
      </w:r>
      <w:r>
        <w:t>medical</w:t>
      </w:r>
      <w:r>
        <w:rPr>
          <w:spacing w:val="-10"/>
        </w:rPr>
        <w:t xml:space="preserve"> </w:t>
      </w:r>
      <w:r>
        <w:t>conditions</w:t>
      </w:r>
      <w:r>
        <w:rPr>
          <w:spacing w:val="-7"/>
        </w:rPr>
        <w:t xml:space="preserve"> </w:t>
      </w:r>
      <w:r>
        <w:t>and</w:t>
      </w:r>
      <w:r>
        <w:rPr>
          <w:spacing w:val="-8"/>
        </w:rPr>
        <w:t xml:space="preserve"> </w:t>
      </w:r>
      <w:r>
        <w:t>is</w:t>
      </w:r>
      <w:r>
        <w:rPr>
          <w:spacing w:val="-10"/>
        </w:rPr>
        <w:t xml:space="preserve"> </w:t>
      </w:r>
      <w:r>
        <w:t>alerted</w:t>
      </w:r>
      <w:r>
        <w:rPr>
          <w:spacing w:val="-8"/>
        </w:rPr>
        <w:t xml:space="preserve"> </w:t>
      </w:r>
      <w:r>
        <w:t>where</w:t>
      </w:r>
      <w:r>
        <w:rPr>
          <w:spacing w:val="-8"/>
        </w:rPr>
        <w:t xml:space="preserve"> </w:t>
      </w:r>
      <w:r>
        <w:t>a</w:t>
      </w:r>
      <w:r>
        <w:rPr>
          <w:spacing w:val="-1"/>
        </w:rPr>
        <w:t xml:space="preserve"> </w:t>
      </w:r>
      <w:r>
        <w:t>concern</w:t>
      </w:r>
      <w:r>
        <w:rPr>
          <w:spacing w:val="-3"/>
        </w:rPr>
        <w:t xml:space="preserve"> </w:t>
      </w:r>
      <w:r>
        <w:t>arises,</w:t>
      </w:r>
      <w:r>
        <w:rPr>
          <w:spacing w:val="-1"/>
        </w:rPr>
        <w:t xml:space="preserve"> </w:t>
      </w:r>
      <w:r>
        <w:t>such</w:t>
      </w:r>
      <w:r>
        <w:rPr>
          <w:spacing w:val="-3"/>
        </w:rPr>
        <w:t xml:space="preserve"> </w:t>
      </w:r>
      <w:r>
        <w:t>as</w:t>
      </w:r>
      <w:r>
        <w:rPr>
          <w:spacing w:val="-1"/>
        </w:rPr>
        <w:t xml:space="preserve"> </w:t>
      </w:r>
      <w:r>
        <w:t>an</w:t>
      </w:r>
      <w:r>
        <w:rPr>
          <w:spacing w:val="-1"/>
        </w:rPr>
        <w:t xml:space="preserve"> </w:t>
      </w:r>
      <w:r>
        <w:t>error</w:t>
      </w:r>
      <w:r>
        <w:rPr>
          <w:spacing w:val="-3"/>
        </w:rPr>
        <w:t xml:space="preserve"> </w:t>
      </w:r>
      <w:r>
        <w:t>with</w:t>
      </w:r>
      <w:r>
        <w:rPr>
          <w:spacing w:val="-1"/>
        </w:rPr>
        <w:t xml:space="preserve"> </w:t>
      </w:r>
      <w:r>
        <w:t>the</w:t>
      </w:r>
      <w:r>
        <w:rPr>
          <w:spacing w:val="-1"/>
        </w:rPr>
        <w:t xml:space="preserve"> </w:t>
      </w:r>
      <w:r>
        <w:t>administering</w:t>
      </w:r>
      <w:r>
        <w:rPr>
          <w:spacing w:val="-3"/>
        </w:rPr>
        <w:t xml:space="preserve"> </w:t>
      </w:r>
      <w:r>
        <w:t>of medicines or intervention, or</w:t>
      </w:r>
      <w:r>
        <w:rPr>
          <w:spacing w:val="-1"/>
        </w:rPr>
        <w:t xml:space="preserve"> </w:t>
      </w:r>
      <w:r>
        <w:t>repeated</w:t>
      </w:r>
      <w:r>
        <w:rPr>
          <w:spacing w:val="-4"/>
        </w:rPr>
        <w:t xml:space="preserve"> </w:t>
      </w:r>
      <w:r>
        <w:t>medical</w:t>
      </w:r>
      <w:r>
        <w:rPr>
          <w:spacing w:val="-6"/>
        </w:rPr>
        <w:t xml:space="preserve"> </w:t>
      </w:r>
      <w:r>
        <w:t>appointments</w:t>
      </w:r>
      <w:r>
        <w:rPr>
          <w:spacing w:val="-6"/>
        </w:rPr>
        <w:t xml:space="preserve"> </w:t>
      </w:r>
      <w:r>
        <w:t>being</w:t>
      </w:r>
      <w:r>
        <w:rPr>
          <w:spacing w:val="-4"/>
        </w:rPr>
        <w:t xml:space="preserve"> </w:t>
      </w:r>
      <w:r>
        <w:t>missed,</w:t>
      </w:r>
      <w:r>
        <w:rPr>
          <w:spacing w:val="-4"/>
        </w:rPr>
        <w:t xml:space="preserve"> </w:t>
      </w:r>
      <w:r>
        <w:t>or</w:t>
      </w:r>
      <w:r>
        <w:rPr>
          <w:spacing w:val="-3"/>
        </w:rPr>
        <w:t xml:space="preserve"> </w:t>
      </w:r>
      <w:r>
        <w:t>guidance</w:t>
      </w:r>
      <w:r>
        <w:rPr>
          <w:spacing w:val="-3"/>
        </w:rPr>
        <w:t xml:space="preserve"> </w:t>
      </w:r>
      <w:r>
        <w:t>or</w:t>
      </w:r>
      <w:r>
        <w:rPr>
          <w:spacing w:val="-7"/>
        </w:rPr>
        <w:t xml:space="preserve"> </w:t>
      </w:r>
      <w:r>
        <w:t>treatments</w:t>
      </w:r>
      <w:r>
        <w:rPr>
          <w:spacing w:val="-4"/>
        </w:rPr>
        <w:t xml:space="preserve"> </w:t>
      </w:r>
      <w:r>
        <w:t>not</w:t>
      </w:r>
      <w:r>
        <w:rPr>
          <w:spacing w:val="-5"/>
        </w:rPr>
        <w:t xml:space="preserve"> </w:t>
      </w:r>
      <w:r>
        <w:t>being followed by the parents or the child.</w:t>
      </w:r>
    </w:p>
    <w:p w14:paraId="113F25D6" w14:textId="77777777" w:rsidR="00E275C8" w:rsidRDefault="00E275C8">
      <w:pPr>
        <w:pStyle w:val="BodyText"/>
        <w:spacing w:before="7"/>
        <w:rPr>
          <w:sz w:val="23"/>
        </w:rPr>
      </w:pPr>
    </w:p>
    <w:p w14:paraId="3E9B3BC3" w14:textId="77777777" w:rsidR="00E275C8" w:rsidRDefault="00000000">
      <w:pPr>
        <w:pStyle w:val="ListParagraph"/>
        <w:numPr>
          <w:ilvl w:val="1"/>
          <w:numId w:val="4"/>
        </w:numPr>
        <w:tabs>
          <w:tab w:val="left" w:pos="1233"/>
        </w:tabs>
      </w:pPr>
      <w:r>
        <w:t>The</w:t>
      </w:r>
      <w:r>
        <w:rPr>
          <w:spacing w:val="-7"/>
        </w:rPr>
        <w:t xml:space="preserve"> </w:t>
      </w:r>
      <w:r>
        <w:t>DSL</w:t>
      </w:r>
      <w:r>
        <w:rPr>
          <w:spacing w:val="-4"/>
        </w:rPr>
        <w:t xml:space="preserve"> </w:t>
      </w:r>
      <w:r>
        <w:t>will</w:t>
      </w:r>
      <w:r>
        <w:rPr>
          <w:spacing w:val="-6"/>
        </w:rPr>
        <w:t xml:space="preserve"> </w:t>
      </w:r>
      <w:r>
        <w:t>consult</w:t>
      </w:r>
      <w:r>
        <w:rPr>
          <w:spacing w:val="-4"/>
        </w:rPr>
        <w:t xml:space="preserve"> </w:t>
      </w:r>
      <w:r>
        <w:t>with</w:t>
      </w:r>
      <w:r>
        <w:rPr>
          <w:spacing w:val="-7"/>
        </w:rPr>
        <w:t xml:space="preserve"> </w:t>
      </w:r>
      <w:r>
        <w:t>Health</w:t>
      </w:r>
      <w:r>
        <w:rPr>
          <w:spacing w:val="-4"/>
        </w:rPr>
        <w:t xml:space="preserve"> </w:t>
      </w:r>
      <w:r>
        <w:t>Professionals</w:t>
      </w:r>
      <w:r>
        <w:rPr>
          <w:spacing w:val="-3"/>
        </w:rPr>
        <w:t xml:space="preserve"> </w:t>
      </w:r>
      <w:r>
        <w:t>and</w:t>
      </w:r>
      <w:r>
        <w:rPr>
          <w:spacing w:val="-5"/>
        </w:rPr>
        <w:t xml:space="preserve"> </w:t>
      </w:r>
      <w:r>
        <w:t>consider</w:t>
      </w:r>
      <w:r>
        <w:rPr>
          <w:spacing w:val="-7"/>
        </w:rPr>
        <w:t xml:space="preserve"> </w:t>
      </w:r>
      <w:r>
        <w:t>further</w:t>
      </w:r>
      <w:r>
        <w:rPr>
          <w:spacing w:val="-4"/>
        </w:rPr>
        <w:t xml:space="preserve"> </w:t>
      </w:r>
      <w:r>
        <w:t>safeguarding</w:t>
      </w:r>
      <w:r>
        <w:rPr>
          <w:spacing w:val="71"/>
        </w:rPr>
        <w:t xml:space="preserve"> </w:t>
      </w:r>
      <w:r>
        <w:t>actions</w:t>
      </w:r>
      <w:r>
        <w:rPr>
          <w:spacing w:val="-4"/>
        </w:rPr>
        <w:t xml:space="preserve"> </w:t>
      </w:r>
      <w:r>
        <w:t>in</w:t>
      </w:r>
      <w:r>
        <w:rPr>
          <w:spacing w:val="-4"/>
        </w:rPr>
        <w:t xml:space="preserve"> </w:t>
      </w:r>
      <w:r>
        <w:t>the</w:t>
      </w:r>
      <w:r>
        <w:rPr>
          <w:spacing w:val="-4"/>
        </w:rPr>
        <w:t xml:space="preserve"> </w:t>
      </w:r>
      <w:r>
        <w:t>event</w:t>
      </w:r>
      <w:r>
        <w:rPr>
          <w:spacing w:val="-4"/>
        </w:rPr>
        <w:t xml:space="preserve"> </w:t>
      </w:r>
      <w:r>
        <w:rPr>
          <w:spacing w:val="-5"/>
        </w:rPr>
        <w:t>of:</w:t>
      </w:r>
    </w:p>
    <w:p w14:paraId="64508A72" w14:textId="77777777" w:rsidR="00E275C8" w:rsidRDefault="00000000">
      <w:pPr>
        <w:pStyle w:val="ListParagraph"/>
        <w:numPr>
          <w:ilvl w:val="2"/>
          <w:numId w:val="4"/>
        </w:numPr>
        <w:tabs>
          <w:tab w:val="left" w:pos="1593"/>
        </w:tabs>
        <w:spacing w:before="10"/>
      </w:pPr>
      <w:r>
        <w:t>concerns</w:t>
      </w:r>
      <w:r>
        <w:rPr>
          <w:spacing w:val="-6"/>
        </w:rPr>
        <w:t xml:space="preserve"> </w:t>
      </w:r>
      <w:r>
        <w:t>about</w:t>
      </w:r>
      <w:r>
        <w:rPr>
          <w:spacing w:val="-9"/>
        </w:rPr>
        <w:t xml:space="preserve"> </w:t>
      </w:r>
      <w:r>
        <w:rPr>
          <w:spacing w:val="-2"/>
        </w:rPr>
        <w:t>attendance</w:t>
      </w:r>
    </w:p>
    <w:p w14:paraId="00DC12C1" w14:textId="77777777" w:rsidR="00E275C8" w:rsidRDefault="00000000">
      <w:pPr>
        <w:pStyle w:val="ListParagraph"/>
        <w:numPr>
          <w:ilvl w:val="2"/>
          <w:numId w:val="4"/>
        </w:numPr>
        <w:tabs>
          <w:tab w:val="left" w:pos="1593"/>
        </w:tabs>
        <w:spacing w:before="24"/>
      </w:pPr>
      <w:r>
        <w:rPr>
          <w:spacing w:val="-2"/>
        </w:rPr>
        <w:t>if</w:t>
      </w:r>
      <w:r>
        <w:rPr>
          <w:spacing w:val="-14"/>
        </w:rPr>
        <w:t xml:space="preserve"> </w:t>
      </w:r>
      <w:r>
        <w:rPr>
          <w:spacing w:val="-2"/>
        </w:rPr>
        <w:t>a</w:t>
      </w:r>
      <w:r>
        <w:rPr>
          <w:spacing w:val="-11"/>
        </w:rPr>
        <w:t xml:space="preserve"> </w:t>
      </w:r>
      <w:r>
        <w:rPr>
          <w:spacing w:val="-2"/>
        </w:rPr>
        <w:t>medical</w:t>
      </w:r>
      <w:r>
        <w:rPr>
          <w:spacing w:val="-10"/>
        </w:rPr>
        <w:t xml:space="preserve"> </w:t>
      </w:r>
      <w:r>
        <w:rPr>
          <w:spacing w:val="-2"/>
        </w:rPr>
        <w:t>condition</w:t>
      </w:r>
      <w:r>
        <w:rPr>
          <w:spacing w:val="-12"/>
        </w:rPr>
        <w:t xml:space="preserve"> </w:t>
      </w:r>
      <w:r>
        <w:rPr>
          <w:spacing w:val="-2"/>
        </w:rPr>
        <w:t>is</w:t>
      </w:r>
      <w:r>
        <w:rPr>
          <w:spacing w:val="-14"/>
        </w:rPr>
        <w:t xml:space="preserve"> </w:t>
      </w:r>
      <w:r>
        <w:rPr>
          <w:spacing w:val="-2"/>
        </w:rPr>
        <w:t>impacting</w:t>
      </w:r>
      <w:r>
        <w:rPr>
          <w:spacing w:val="-10"/>
        </w:rPr>
        <w:t xml:space="preserve"> </w:t>
      </w:r>
      <w:r>
        <w:rPr>
          <w:spacing w:val="-2"/>
        </w:rPr>
        <w:t>on</w:t>
      </w:r>
      <w:r>
        <w:rPr>
          <w:spacing w:val="-11"/>
        </w:rPr>
        <w:t xml:space="preserve"> </w:t>
      </w:r>
      <w:r>
        <w:rPr>
          <w:spacing w:val="-2"/>
        </w:rPr>
        <w:t>a</w:t>
      </w:r>
      <w:r>
        <w:rPr>
          <w:spacing w:val="-11"/>
        </w:rPr>
        <w:t xml:space="preserve"> </w:t>
      </w:r>
      <w:r>
        <w:rPr>
          <w:spacing w:val="-2"/>
        </w:rPr>
        <w:t>child’s</w:t>
      </w:r>
      <w:r>
        <w:rPr>
          <w:spacing w:val="-13"/>
        </w:rPr>
        <w:t xml:space="preserve"> </w:t>
      </w:r>
      <w:r>
        <w:rPr>
          <w:spacing w:val="-2"/>
        </w:rPr>
        <w:t>ability</w:t>
      </w:r>
      <w:r>
        <w:rPr>
          <w:spacing w:val="-10"/>
        </w:rPr>
        <w:t xml:space="preserve"> </w:t>
      </w:r>
      <w:r>
        <w:rPr>
          <w:spacing w:val="-2"/>
        </w:rPr>
        <w:t>to</w:t>
      </w:r>
      <w:r>
        <w:rPr>
          <w:spacing w:val="-11"/>
        </w:rPr>
        <w:t xml:space="preserve"> </w:t>
      </w:r>
      <w:r>
        <w:rPr>
          <w:spacing w:val="-2"/>
        </w:rPr>
        <w:t>participate</w:t>
      </w:r>
      <w:r>
        <w:rPr>
          <w:spacing w:val="-10"/>
        </w:rPr>
        <w:t xml:space="preserve"> </w:t>
      </w:r>
      <w:r>
        <w:rPr>
          <w:spacing w:val="-2"/>
        </w:rPr>
        <w:t>in</w:t>
      </w:r>
      <w:r>
        <w:rPr>
          <w:spacing w:val="-11"/>
        </w:rPr>
        <w:t xml:space="preserve"> </w:t>
      </w:r>
      <w:r>
        <w:rPr>
          <w:spacing w:val="-2"/>
        </w:rPr>
        <w:t>normal</w:t>
      </w:r>
      <w:r>
        <w:rPr>
          <w:spacing w:val="-12"/>
        </w:rPr>
        <w:t xml:space="preserve"> </w:t>
      </w:r>
      <w:r>
        <w:rPr>
          <w:spacing w:val="-2"/>
        </w:rPr>
        <w:t>school</w:t>
      </w:r>
      <w:r>
        <w:rPr>
          <w:spacing w:val="10"/>
        </w:rPr>
        <w:t xml:space="preserve"> </w:t>
      </w:r>
      <w:r>
        <w:rPr>
          <w:spacing w:val="-2"/>
        </w:rPr>
        <w:t>activities</w:t>
      </w:r>
    </w:p>
    <w:p w14:paraId="15C839B4" w14:textId="77777777" w:rsidR="00E275C8" w:rsidRDefault="00000000">
      <w:pPr>
        <w:pStyle w:val="ListParagraph"/>
        <w:numPr>
          <w:ilvl w:val="2"/>
          <w:numId w:val="4"/>
        </w:numPr>
        <w:tabs>
          <w:tab w:val="left" w:pos="1593"/>
        </w:tabs>
        <w:spacing w:before="3"/>
      </w:pPr>
      <w:r>
        <w:t>if</w:t>
      </w:r>
      <w:r>
        <w:rPr>
          <w:spacing w:val="-9"/>
        </w:rPr>
        <w:t xml:space="preserve"> </w:t>
      </w:r>
      <w:r>
        <w:t>emergency</w:t>
      </w:r>
      <w:r>
        <w:rPr>
          <w:spacing w:val="-5"/>
        </w:rPr>
        <w:t xml:space="preserve"> </w:t>
      </w:r>
      <w:r>
        <w:t>treatment</w:t>
      </w:r>
      <w:r>
        <w:rPr>
          <w:spacing w:val="-9"/>
        </w:rPr>
        <w:t xml:space="preserve"> </w:t>
      </w:r>
      <w:r>
        <w:t>is</w:t>
      </w:r>
      <w:r>
        <w:rPr>
          <w:spacing w:val="-8"/>
        </w:rPr>
        <w:t xml:space="preserve"> </w:t>
      </w:r>
      <w:r>
        <w:t>being</w:t>
      </w:r>
      <w:r>
        <w:rPr>
          <w:spacing w:val="-8"/>
        </w:rPr>
        <w:t xml:space="preserve"> </w:t>
      </w:r>
      <w:r>
        <w:t>provided</w:t>
      </w:r>
      <w:r>
        <w:rPr>
          <w:spacing w:val="-5"/>
        </w:rPr>
        <w:t xml:space="preserve"> </w:t>
      </w:r>
      <w:r>
        <w:rPr>
          <w:spacing w:val="-2"/>
        </w:rPr>
        <w:t>regularly</w:t>
      </w:r>
    </w:p>
    <w:p w14:paraId="3D5A5BB9" w14:textId="77777777" w:rsidR="00E275C8" w:rsidRDefault="00000000">
      <w:pPr>
        <w:pStyle w:val="ListParagraph"/>
        <w:numPr>
          <w:ilvl w:val="2"/>
          <w:numId w:val="4"/>
        </w:numPr>
        <w:tabs>
          <w:tab w:val="left" w:pos="1593"/>
        </w:tabs>
        <w:spacing w:before="16"/>
      </w:pPr>
      <w:r>
        <w:t>If</w:t>
      </w:r>
      <w:r>
        <w:rPr>
          <w:spacing w:val="-8"/>
        </w:rPr>
        <w:t xml:space="preserve"> </w:t>
      </w:r>
      <w:r>
        <w:t>there</w:t>
      </w:r>
      <w:r>
        <w:rPr>
          <w:spacing w:val="-5"/>
        </w:rPr>
        <w:t xml:space="preserve"> </w:t>
      </w:r>
      <w:r>
        <w:t>has</w:t>
      </w:r>
      <w:r>
        <w:rPr>
          <w:spacing w:val="-6"/>
        </w:rPr>
        <w:t xml:space="preserve"> </w:t>
      </w:r>
      <w:r>
        <w:t>been</w:t>
      </w:r>
      <w:r>
        <w:rPr>
          <w:spacing w:val="-7"/>
        </w:rPr>
        <w:t xml:space="preserve"> </w:t>
      </w:r>
      <w:r>
        <w:t>a</w:t>
      </w:r>
      <w:r>
        <w:rPr>
          <w:spacing w:val="-4"/>
        </w:rPr>
        <w:t xml:space="preserve"> </w:t>
      </w:r>
      <w:r>
        <w:t>significant</w:t>
      </w:r>
      <w:r>
        <w:rPr>
          <w:spacing w:val="-9"/>
        </w:rPr>
        <w:t xml:space="preserve"> </w:t>
      </w:r>
      <w:r>
        <w:t>health</w:t>
      </w:r>
      <w:r>
        <w:rPr>
          <w:spacing w:val="-4"/>
        </w:rPr>
        <w:t xml:space="preserve"> </w:t>
      </w:r>
      <w:r>
        <w:t>event</w:t>
      </w:r>
      <w:r>
        <w:rPr>
          <w:spacing w:val="-7"/>
        </w:rPr>
        <w:t xml:space="preserve"> </w:t>
      </w:r>
      <w:r>
        <w:t>at</w:t>
      </w:r>
      <w:r>
        <w:rPr>
          <w:spacing w:val="-5"/>
        </w:rPr>
        <w:t xml:space="preserve"> </w:t>
      </w:r>
      <w:r>
        <w:rPr>
          <w:spacing w:val="-2"/>
        </w:rPr>
        <w:t>school</w:t>
      </w:r>
    </w:p>
    <w:p w14:paraId="4E7DA96D" w14:textId="77777777" w:rsidR="00E275C8" w:rsidRDefault="00E275C8">
      <w:pPr>
        <w:pStyle w:val="BodyText"/>
        <w:rPr>
          <w:sz w:val="24"/>
        </w:rPr>
      </w:pPr>
    </w:p>
    <w:p w14:paraId="45D99B54" w14:textId="77777777" w:rsidR="00E275C8" w:rsidRDefault="00000000">
      <w:pPr>
        <w:pStyle w:val="ListParagraph"/>
        <w:numPr>
          <w:ilvl w:val="1"/>
          <w:numId w:val="4"/>
        </w:numPr>
        <w:tabs>
          <w:tab w:val="left" w:pos="1230"/>
          <w:tab w:val="left" w:pos="1233"/>
        </w:tabs>
        <w:spacing w:before="1" w:line="242" w:lineRule="auto"/>
        <w:ind w:right="113"/>
        <w:jc w:val="both"/>
      </w:pPr>
      <w:r>
        <w:t>In respect of health concerns for a child the DSL will give due consideration to the</w:t>
      </w:r>
      <w:r>
        <w:rPr>
          <w:spacing w:val="40"/>
        </w:rPr>
        <w:t xml:space="preserve"> </w:t>
      </w:r>
      <w:r>
        <w:t>possibility of fabricated or induced illness and perplexing presentations.</w:t>
      </w:r>
    </w:p>
    <w:p w14:paraId="4828D276" w14:textId="77777777" w:rsidR="00E275C8" w:rsidRDefault="00E275C8">
      <w:pPr>
        <w:pStyle w:val="BodyText"/>
        <w:rPr>
          <w:sz w:val="24"/>
        </w:rPr>
      </w:pPr>
    </w:p>
    <w:p w14:paraId="611ED6C0" w14:textId="77777777" w:rsidR="00E275C8" w:rsidRDefault="00E275C8">
      <w:pPr>
        <w:pStyle w:val="BodyText"/>
        <w:spacing w:before="6"/>
        <w:rPr>
          <w:sz w:val="20"/>
        </w:rPr>
      </w:pPr>
    </w:p>
    <w:p w14:paraId="77217470" w14:textId="77777777" w:rsidR="00E275C8" w:rsidRDefault="00000000">
      <w:pPr>
        <w:pStyle w:val="Heading1"/>
        <w:numPr>
          <w:ilvl w:val="0"/>
          <w:numId w:val="4"/>
        </w:numPr>
        <w:tabs>
          <w:tab w:val="left" w:pos="1300"/>
        </w:tabs>
        <w:ind w:left="1300" w:hanging="788"/>
      </w:pPr>
      <w:r>
        <w:t>PRIVATE</w:t>
      </w:r>
      <w:r>
        <w:rPr>
          <w:spacing w:val="-7"/>
        </w:rPr>
        <w:t xml:space="preserve"> </w:t>
      </w:r>
      <w:r>
        <w:rPr>
          <w:spacing w:val="-2"/>
        </w:rPr>
        <w:t>FOSTERING</w:t>
      </w:r>
    </w:p>
    <w:p w14:paraId="597CF415" w14:textId="77777777" w:rsidR="00E275C8" w:rsidRDefault="00E275C8">
      <w:pPr>
        <w:pStyle w:val="BodyText"/>
        <w:spacing w:before="3"/>
        <w:rPr>
          <w:b/>
        </w:rPr>
      </w:pPr>
    </w:p>
    <w:p w14:paraId="29ACAC29" w14:textId="77777777" w:rsidR="00E275C8" w:rsidRDefault="00000000">
      <w:pPr>
        <w:pStyle w:val="ListParagraph"/>
        <w:numPr>
          <w:ilvl w:val="1"/>
          <w:numId w:val="4"/>
        </w:numPr>
        <w:tabs>
          <w:tab w:val="left" w:pos="1365"/>
        </w:tabs>
        <w:spacing w:before="1" w:line="242" w:lineRule="auto"/>
        <w:ind w:left="1365" w:right="114" w:hanging="853"/>
        <w:jc w:val="both"/>
      </w:pPr>
      <w:r>
        <w:t>Parents</w:t>
      </w:r>
      <w:r>
        <w:rPr>
          <w:spacing w:val="-11"/>
        </w:rPr>
        <w:t xml:space="preserve"> </w:t>
      </w:r>
      <w:r>
        <w:t>and</w:t>
      </w:r>
      <w:r>
        <w:rPr>
          <w:spacing w:val="-11"/>
        </w:rPr>
        <w:t xml:space="preserve"> </w:t>
      </w:r>
      <w:r>
        <w:t>carers</w:t>
      </w:r>
      <w:r>
        <w:rPr>
          <w:spacing w:val="-10"/>
        </w:rPr>
        <w:t xml:space="preserve"> </w:t>
      </w:r>
      <w:r>
        <w:t>often</w:t>
      </w:r>
      <w:r>
        <w:rPr>
          <w:spacing w:val="-10"/>
        </w:rPr>
        <w:t xml:space="preserve"> </w:t>
      </w:r>
      <w:r>
        <w:t>fail</w:t>
      </w:r>
      <w:r>
        <w:rPr>
          <w:spacing w:val="-10"/>
        </w:rPr>
        <w:t xml:space="preserve"> </w:t>
      </w:r>
      <w:r>
        <w:t>to</w:t>
      </w:r>
      <w:r>
        <w:rPr>
          <w:spacing w:val="-13"/>
        </w:rPr>
        <w:t xml:space="preserve"> </w:t>
      </w:r>
      <w:r>
        <w:t>notify</w:t>
      </w:r>
      <w:r>
        <w:rPr>
          <w:spacing w:val="-10"/>
        </w:rPr>
        <w:t xml:space="preserve"> </w:t>
      </w:r>
      <w:r>
        <w:t>schools</w:t>
      </w:r>
      <w:r>
        <w:rPr>
          <w:spacing w:val="-10"/>
        </w:rPr>
        <w:t xml:space="preserve"> </w:t>
      </w:r>
      <w:r>
        <w:t>about</w:t>
      </w:r>
      <w:r>
        <w:rPr>
          <w:spacing w:val="-9"/>
        </w:rPr>
        <w:t xml:space="preserve"> </w:t>
      </w:r>
      <w:r>
        <w:t>private</w:t>
      </w:r>
      <w:r>
        <w:rPr>
          <w:spacing w:val="-10"/>
        </w:rPr>
        <w:t xml:space="preserve"> </w:t>
      </w:r>
      <w:r>
        <w:t>fostering</w:t>
      </w:r>
      <w:r>
        <w:rPr>
          <w:spacing w:val="-10"/>
        </w:rPr>
        <w:t xml:space="preserve"> </w:t>
      </w:r>
      <w:r>
        <w:t>arrangements</w:t>
      </w:r>
      <w:r>
        <w:rPr>
          <w:spacing w:val="-9"/>
        </w:rPr>
        <w:t xml:space="preserve"> </w:t>
      </w:r>
      <w:r>
        <w:t>even</w:t>
      </w:r>
      <w:r>
        <w:rPr>
          <w:spacing w:val="-7"/>
        </w:rPr>
        <w:t xml:space="preserve"> </w:t>
      </w:r>
      <w:r>
        <w:t>though</w:t>
      </w:r>
      <w:r>
        <w:rPr>
          <w:spacing w:val="-7"/>
        </w:rPr>
        <w:t xml:space="preserve"> </w:t>
      </w:r>
      <w:r>
        <w:t>they</w:t>
      </w:r>
      <w:r>
        <w:rPr>
          <w:spacing w:val="-7"/>
        </w:rPr>
        <w:t xml:space="preserve"> </w:t>
      </w:r>
      <w:r>
        <w:t>are</w:t>
      </w:r>
      <w:r>
        <w:rPr>
          <w:spacing w:val="-9"/>
        </w:rPr>
        <w:t xml:space="preserve"> </w:t>
      </w:r>
      <w:r>
        <w:t>legally required</w:t>
      </w:r>
      <w:r>
        <w:rPr>
          <w:spacing w:val="-13"/>
        </w:rPr>
        <w:t xml:space="preserve"> </w:t>
      </w:r>
      <w:r>
        <w:t>to</w:t>
      </w:r>
      <w:r>
        <w:rPr>
          <w:spacing w:val="-13"/>
        </w:rPr>
        <w:t xml:space="preserve"> </w:t>
      </w:r>
      <w:r>
        <w:t>notify</w:t>
      </w:r>
      <w:r>
        <w:rPr>
          <w:spacing w:val="-12"/>
        </w:rPr>
        <w:t xml:space="preserve"> </w:t>
      </w:r>
      <w:r>
        <w:t>Children's</w:t>
      </w:r>
      <w:r>
        <w:rPr>
          <w:spacing w:val="-13"/>
        </w:rPr>
        <w:t xml:space="preserve"> </w:t>
      </w:r>
      <w:r>
        <w:t>Services.</w:t>
      </w:r>
      <w:r>
        <w:rPr>
          <w:spacing w:val="18"/>
        </w:rPr>
        <w:t xml:space="preserve"> </w:t>
      </w:r>
      <w:r>
        <w:t>Often</w:t>
      </w:r>
      <w:r>
        <w:rPr>
          <w:spacing w:val="-13"/>
        </w:rPr>
        <w:t xml:space="preserve"> </w:t>
      </w:r>
      <w:r>
        <w:t>this</w:t>
      </w:r>
      <w:r>
        <w:rPr>
          <w:spacing w:val="-13"/>
        </w:rPr>
        <w:t xml:space="preserve"> </w:t>
      </w:r>
      <w:r>
        <w:t>is</w:t>
      </w:r>
      <w:r>
        <w:rPr>
          <w:spacing w:val="-10"/>
        </w:rPr>
        <w:t xml:space="preserve"> </w:t>
      </w:r>
      <w:r>
        <w:t>because</w:t>
      </w:r>
      <w:r>
        <w:rPr>
          <w:spacing w:val="-12"/>
        </w:rPr>
        <w:t xml:space="preserve"> </w:t>
      </w:r>
      <w:r>
        <w:t>they</w:t>
      </w:r>
      <w:r>
        <w:rPr>
          <w:spacing w:val="-11"/>
        </w:rPr>
        <w:t xml:space="preserve"> </w:t>
      </w:r>
      <w:r>
        <w:t>are</w:t>
      </w:r>
      <w:r>
        <w:rPr>
          <w:spacing w:val="-13"/>
        </w:rPr>
        <w:t xml:space="preserve"> </w:t>
      </w:r>
      <w:r>
        <w:t>unaware</w:t>
      </w:r>
      <w:r>
        <w:rPr>
          <w:spacing w:val="-11"/>
        </w:rPr>
        <w:t xml:space="preserve"> </w:t>
      </w:r>
      <w:r>
        <w:t>of</w:t>
      </w:r>
      <w:r>
        <w:rPr>
          <w:spacing w:val="-13"/>
        </w:rPr>
        <w:t xml:space="preserve"> </w:t>
      </w:r>
      <w:r>
        <w:t>the</w:t>
      </w:r>
      <w:r>
        <w:rPr>
          <w:spacing w:val="-13"/>
        </w:rPr>
        <w:t xml:space="preserve"> </w:t>
      </w:r>
      <w:r>
        <w:t>requirements.</w:t>
      </w:r>
      <w:r>
        <w:rPr>
          <w:spacing w:val="22"/>
        </w:rPr>
        <w:t xml:space="preserve"> </w:t>
      </w:r>
      <w:r>
        <w:t>They</w:t>
      </w:r>
      <w:r>
        <w:rPr>
          <w:spacing w:val="-13"/>
        </w:rPr>
        <w:t xml:space="preserve"> </w:t>
      </w:r>
      <w:r>
        <w:t>believe that this is a private family arrangement which does not concern anybody else.</w:t>
      </w:r>
    </w:p>
    <w:p w14:paraId="60557543" w14:textId="77777777" w:rsidR="00E275C8" w:rsidRDefault="00E275C8">
      <w:pPr>
        <w:pStyle w:val="BodyText"/>
        <w:spacing w:before="6"/>
      </w:pPr>
    </w:p>
    <w:p w14:paraId="49807969" w14:textId="77777777" w:rsidR="00E275C8" w:rsidRDefault="00000000">
      <w:pPr>
        <w:pStyle w:val="ListParagraph"/>
        <w:numPr>
          <w:ilvl w:val="1"/>
          <w:numId w:val="4"/>
        </w:numPr>
        <w:tabs>
          <w:tab w:val="left" w:pos="1343"/>
        </w:tabs>
        <w:spacing w:before="1" w:line="244" w:lineRule="auto"/>
        <w:ind w:left="1343" w:right="106" w:hanging="831"/>
        <w:jc w:val="both"/>
      </w:pPr>
      <w:r>
        <w:t>Private</w:t>
      </w:r>
      <w:r>
        <w:rPr>
          <w:spacing w:val="-8"/>
        </w:rPr>
        <w:t xml:space="preserve"> </w:t>
      </w:r>
      <w:r>
        <w:t>Fostering</w:t>
      </w:r>
      <w:r>
        <w:rPr>
          <w:spacing w:val="-10"/>
        </w:rPr>
        <w:t xml:space="preserve"> </w:t>
      </w:r>
      <w:r>
        <w:t>definition:</w:t>
      </w:r>
      <w:r>
        <w:rPr>
          <w:spacing w:val="-8"/>
        </w:rPr>
        <w:t xml:space="preserve"> </w:t>
      </w:r>
      <w:r>
        <w:t>Private</w:t>
      </w:r>
      <w:r>
        <w:rPr>
          <w:spacing w:val="-8"/>
        </w:rPr>
        <w:t xml:space="preserve"> </w:t>
      </w:r>
      <w:r>
        <w:t>fostering</w:t>
      </w:r>
      <w:r>
        <w:rPr>
          <w:spacing w:val="-11"/>
        </w:rPr>
        <w:t xml:space="preserve"> </w:t>
      </w:r>
      <w:r>
        <w:t>occurs</w:t>
      </w:r>
      <w:r>
        <w:rPr>
          <w:spacing w:val="-10"/>
        </w:rPr>
        <w:t xml:space="preserve"> </w:t>
      </w:r>
      <w:r>
        <w:t>when</w:t>
      </w:r>
      <w:r>
        <w:rPr>
          <w:spacing w:val="-8"/>
        </w:rPr>
        <w:t xml:space="preserve"> </w:t>
      </w:r>
      <w:r>
        <w:t>a</w:t>
      </w:r>
      <w:r>
        <w:rPr>
          <w:spacing w:val="-11"/>
        </w:rPr>
        <w:t xml:space="preserve"> </w:t>
      </w:r>
      <w:r>
        <w:t>child</w:t>
      </w:r>
      <w:r>
        <w:rPr>
          <w:spacing w:val="-8"/>
        </w:rPr>
        <w:t xml:space="preserve"> </w:t>
      </w:r>
      <w:r>
        <w:t>under</w:t>
      </w:r>
      <w:r>
        <w:rPr>
          <w:spacing w:val="-10"/>
        </w:rPr>
        <w:t xml:space="preserve"> </w:t>
      </w:r>
      <w:r>
        <w:t>16</w:t>
      </w:r>
      <w:r>
        <w:rPr>
          <w:spacing w:val="-11"/>
        </w:rPr>
        <w:t xml:space="preserve"> </w:t>
      </w:r>
      <w:r>
        <w:t>(or</w:t>
      </w:r>
      <w:r>
        <w:rPr>
          <w:spacing w:val="-11"/>
        </w:rPr>
        <w:t xml:space="preserve"> </w:t>
      </w:r>
      <w:r>
        <w:t>18</w:t>
      </w:r>
      <w:r>
        <w:rPr>
          <w:spacing w:val="-11"/>
        </w:rPr>
        <w:t xml:space="preserve"> </w:t>
      </w:r>
      <w:r>
        <w:t>if</w:t>
      </w:r>
      <w:r>
        <w:rPr>
          <w:spacing w:val="-8"/>
        </w:rPr>
        <w:t xml:space="preserve"> </w:t>
      </w:r>
      <w:r>
        <w:t>the</w:t>
      </w:r>
      <w:r>
        <w:rPr>
          <w:spacing w:val="-8"/>
        </w:rPr>
        <w:t xml:space="preserve"> </w:t>
      </w:r>
      <w:r>
        <w:t>child</w:t>
      </w:r>
      <w:r>
        <w:rPr>
          <w:spacing w:val="-11"/>
        </w:rPr>
        <w:t xml:space="preserve"> </w:t>
      </w:r>
      <w:r>
        <w:t>is</w:t>
      </w:r>
      <w:r>
        <w:rPr>
          <w:spacing w:val="-8"/>
        </w:rPr>
        <w:t xml:space="preserve"> </w:t>
      </w:r>
      <w:r>
        <w:t>disabled)</w:t>
      </w:r>
      <w:r>
        <w:rPr>
          <w:spacing w:val="-11"/>
        </w:rPr>
        <w:t xml:space="preserve"> </w:t>
      </w:r>
      <w:r>
        <w:t>is</w:t>
      </w:r>
      <w:r>
        <w:rPr>
          <w:spacing w:val="-10"/>
        </w:rPr>
        <w:t xml:space="preserve"> </w:t>
      </w:r>
      <w:r>
        <w:t>cared for</w:t>
      </w:r>
      <w:r>
        <w:rPr>
          <w:spacing w:val="-4"/>
        </w:rPr>
        <w:t xml:space="preserve"> </w:t>
      </w:r>
      <w:r>
        <w:t>and</w:t>
      </w:r>
      <w:r>
        <w:rPr>
          <w:spacing w:val="-3"/>
        </w:rPr>
        <w:t xml:space="preserve"> </w:t>
      </w:r>
      <w:r>
        <w:t>lives</w:t>
      </w:r>
      <w:r>
        <w:rPr>
          <w:spacing w:val="-3"/>
        </w:rPr>
        <w:t xml:space="preserve"> </w:t>
      </w:r>
      <w:r>
        <w:t>with</w:t>
      </w:r>
      <w:r>
        <w:rPr>
          <w:spacing w:val="-4"/>
        </w:rPr>
        <w:t xml:space="preserve"> </w:t>
      </w:r>
      <w:r>
        <w:t>an</w:t>
      </w:r>
      <w:r>
        <w:rPr>
          <w:spacing w:val="-4"/>
        </w:rPr>
        <w:t xml:space="preserve"> </w:t>
      </w:r>
      <w:r>
        <w:t>adult</w:t>
      </w:r>
      <w:r>
        <w:rPr>
          <w:spacing w:val="-4"/>
        </w:rPr>
        <w:t xml:space="preserve"> </w:t>
      </w:r>
      <w:r>
        <w:t>who</w:t>
      </w:r>
      <w:r>
        <w:rPr>
          <w:spacing w:val="-6"/>
        </w:rPr>
        <w:t xml:space="preserve"> </w:t>
      </w:r>
      <w:r>
        <w:t>is</w:t>
      </w:r>
      <w:r>
        <w:rPr>
          <w:spacing w:val="-3"/>
        </w:rPr>
        <w:t xml:space="preserve"> </w:t>
      </w:r>
      <w:r>
        <w:t>not</w:t>
      </w:r>
      <w:r>
        <w:rPr>
          <w:spacing w:val="-3"/>
        </w:rPr>
        <w:t xml:space="preserve"> </w:t>
      </w:r>
      <w:r>
        <w:t>a</w:t>
      </w:r>
      <w:r>
        <w:rPr>
          <w:spacing w:val="-4"/>
        </w:rPr>
        <w:t xml:space="preserve"> </w:t>
      </w:r>
      <w:r>
        <w:t>relative</w:t>
      </w:r>
      <w:r>
        <w:rPr>
          <w:spacing w:val="-4"/>
        </w:rPr>
        <w:t xml:space="preserve"> </w:t>
      </w:r>
      <w:r>
        <w:t>for</w:t>
      </w:r>
      <w:r>
        <w:rPr>
          <w:spacing w:val="-4"/>
        </w:rPr>
        <w:t xml:space="preserve"> </w:t>
      </w:r>
      <w:r>
        <w:t>28</w:t>
      </w:r>
      <w:r>
        <w:rPr>
          <w:spacing w:val="-4"/>
        </w:rPr>
        <w:t xml:space="preserve"> </w:t>
      </w:r>
      <w:r>
        <w:t>days</w:t>
      </w:r>
      <w:r>
        <w:rPr>
          <w:spacing w:val="-3"/>
        </w:rPr>
        <w:t xml:space="preserve"> </w:t>
      </w:r>
      <w:r>
        <w:t>or</w:t>
      </w:r>
      <w:r>
        <w:rPr>
          <w:spacing w:val="-6"/>
        </w:rPr>
        <w:t xml:space="preserve"> </w:t>
      </w:r>
      <w:r>
        <w:t>more.</w:t>
      </w:r>
      <w:r>
        <w:rPr>
          <w:spacing w:val="-3"/>
        </w:rPr>
        <w:t xml:space="preserve"> </w:t>
      </w:r>
      <w:r>
        <w:t>This</w:t>
      </w:r>
      <w:r>
        <w:rPr>
          <w:spacing w:val="-3"/>
        </w:rPr>
        <w:t xml:space="preserve"> </w:t>
      </w:r>
      <w:r>
        <w:t>could</w:t>
      </w:r>
      <w:r>
        <w:rPr>
          <w:spacing w:val="-3"/>
        </w:rPr>
        <w:t xml:space="preserve"> </w:t>
      </w:r>
      <w:r>
        <w:t>be</w:t>
      </w:r>
      <w:r>
        <w:rPr>
          <w:spacing w:val="-4"/>
        </w:rPr>
        <w:t xml:space="preserve"> </w:t>
      </w:r>
      <w:r>
        <w:t>a</w:t>
      </w:r>
      <w:r>
        <w:rPr>
          <w:spacing w:val="-4"/>
        </w:rPr>
        <w:t xml:space="preserve"> </w:t>
      </w:r>
      <w:r>
        <w:t>step-parent</w:t>
      </w:r>
      <w:r>
        <w:rPr>
          <w:spacing w:val="-3"/>
        </w:rPr>
        <w:t xml:space="preserve"> </w:t>
      </w:r>
      <w:r>
        <w:t>(by</w:t>
      </w:r>
      <w:r>
        <w:rPr>
          <w:spacing w:val="-3"/>
        </w:rPr>
        <w:t xml:space="preserve"> </w:t>
      </w:r>
      <w:r>
        <w:t>marriage</w:t>
      </w:r>
      <w:r>
        <w:rPr>
          <w:spacing w:val="-4"/>
        </w:rPr>
        <w:t xml:space="preserve"> </w:t>
      </w:r>
      <w:r>
        <w:t>or civil partnership), grandparent, step grandparent, brother, sister, uncle or aunt.</w:t>
      </w:r>
    </w:p>
    <w:p w14:paraId="60BE8477" w14:textId="77777777" w:rsidR="00E275C8" w:rsidRDefault="00E275C8">
      <w:pPr>
        <w:spacing w:line="244" w:lineRule="auto"/>
        <w:jc w:val="both"/>
        <w:sectPr w:rsidR="00E275C8">
          <w:pgSz w:w="11920" w:h="16850"/>
          <w:pgMar w:top="1040" w:right="1020" w:bottom="700" w:left="620" w:header="0" w:footer="444" w:gutter="0"/>
          <w:cols w:space="720"/>
        </w:sectPr>
      </w:pPr>
    </w:p>
    <w:p w14:paraId="07ECA279" w14:textId="77777777" w:rsidR="00E275C8" w:rsidRDefault="00000000">
      <w:pPr>
        <w:pStyle w:val="ListParagraph"/>
        <w:numPr>
          <w:ilvl w:val="1"/>
          <w:numId w:val="4"/>
        </w:numPr>
        <w:tabs>
          <w:tab w:val="left" w:pos="1365"/>
        </w:tabs>
        <w:spacing w:before="76" w:line="244" w:lineRule="auto"/>
        <w:ind w:left="1365" w:right="104" w:hanging="853"/>
        <w:jc w:val="both"/>
      </w:pPr>
      <w:r>
        <w:lastRenderedPageBreak/>
        <w:t>Private fostering is a private arrangement made by the parent(s), (or those with parental responsibility) for someone to care for their child because they are unable to do so (permanently or temporarily).</w:t>
      </w:r>
      <w:r>
        <w:rPr>
          <w:spacing w:val="40"/>
        </w:rPr>
        <w:t xml:space="preserve"> </w:t>
      </w:r>
      <w:r>
        <w:t>This may be due</w:t>
      </w:r>
      <w:r>
        <w:rPr>
          <w:spacing w:val="-10"/>
        </w:rPr>
        <w:t xml:space="preserve"> </w:t>
      </w:r>
      <w:r>
        <w:t>to a</w:t>
      </w:r>
      <w:r>
        <w:rPr>
          <w:spacing w:val="-1"/>
        </w:rPr>
        <w:t xml:space="preserve"> </w:t>
      </w:r>
      <w:r>
        <w:t>number</w:t>
      </w:r>
      <w:r>
        <w:rPr>
          <w:spacing w:val="-1"/>
        </w:rPr>
        <w:t xml:space="preserve"> </w:t>
      </w:r>
      <w:r>
        <w:t>of</w:t>
      </w:r>
      <w:r>
        <w:rPr>
          <w:spacing w:val="-1"/>
        </w:rPr>
        <w:t xml:space="preserve"> </w:t>
      </w:r>
      <w:r>
        <w:t>reasons</w:t>
      </w:r>
      <w:r>
        <w:rPr>
          <w:spacing w:val="-3"/>
        </w:rPr>
        <w:t xml:space="preserve"> </w:t>
      </w:r>
      <w:r>
        <w:t>such</w:t>
      </w:r>
      <w:r>
        <w:rPr>
          <w:spacing w:val="-12"/>
        </w:rPr>
        <w:t xml:space="preserve"> </w:t>
      </w:r>
      <w:r>
        <w:t>as</w:t>
      </w:r>
      <w:r>
        <w:rPr>
          <w:spacing w:val="-13"/>
        </w:rPr>
        <w:t xml:space="preserve"> </w:t>
      </w:r>
      <w:r>
        <w:t>parental</w:t>
      </w:r>
      <w:r>
        <w:rPr>
          <w:spacing w:val="-12"/>
        </w:rPr>
        <w:t xml:space="preserve"> </w:t>
      </w:r>
      <w:r>
        <w:t>ill</w:t>
      </w:r>
      <w:r>
        <w:rPr>
          <w:spacing w:val="-12"/>
        </w:rPr>
        <w:t xml:space="preserve"> </w:t>
      </w:r>
      <w:r>
        <w:t>health,</w:t>
      </w:r>
      <w:r>
        <w:rPr>
          <w:spacing w:val="-13"/>
        </w:rPr>
        <w:t xml:space="preserve"> </w:t>
      </w:r>
      <w:r>
        <w:t>a</w:t>
      </w:r>
      <w:r>
        <w:rPr>
          <w:spacing w:val="-13"/>
        </w:rPr>
        <w:t xml:space="preserve"> </w:t>
      </w:r>
      <w:r>
        <w:t>parent</w:t>
      </w:r>
      <w:r>
        <w:rPr>
          <w:spacing w:val="-12"/>
        </w:rPr>
        <w:t xml:space="preserve"> </w:t>
      </w:r>
      <w:r>
        <w:t>going</w:t>
      </w:r>
      <w:r>
        <w:rPr>
          <w:spacing w:val="-13"/>
        </w:rPr>
        <w:t xml:space="preserve"> </w:t>
      </w:r>
      <w:r>
        <w:t>abroad</w:t>
      </w:r>
      <w:r>
        <w:rPr>
          <w:spacing w:val="-12"/>
        </w:rPr>
        <w:t xml:space="preserve"> </w:t>
      </w:r>
      <w:r>
        <w:t>or</w:t>
      </w:r>
      <w:r>
        <w:rPr>
          <w:spacing w:val="-11"/>
        </w:rPr>
        <w:t xml:space="preserve"> </w:t>
      </w:r>
      <w:r>
        <w:t>into</w:t>
      </w:r>
      <w:r>
        <w:rPr>
          <w:spacing w:val="-13"/>
        </w:rPr>
        <w:t xml:space="preserve"> </w:t>
      </w:r>
      <w:r>
        <w:t>prison,</w:t>
      </w:r>
      <w:r>
        <w:rPr>
          <w:spacing w:val="-12"/>
        </w:rPr>
        <w:t xml:space="preserve"> </w:t>
      </w:r>
      <w:r>
        <w:t>a</w:t>
      </w:r>
      <w:r>
        <w:rPr>
          <w:spacing w:val="-13"/>
        </w:rPr>
        <w:t xml:space="preserve"> </w:t>
      </w:r>
      <w:r>
        <w:t>child</w:t>
      </w:r>
      <w:r>
        <w:rPr>
          <w:spacing w:val="-12"/>
        </w:rPr>
        <w:t xml:space="preserve"> </w:t>
      </w:r>
      <w:r>
        <w:t>being</w:t>
      </w:r>
      <w:r>
        <w:rPr>
          <w:spacing w:val="-13"/>
        </w:rPr>
        <w:t xml:space="preserve"> </w:t>
      </w:r>
      <w:r>
        <w:t>bought to the UK to study English or the relationship between the child and parent has broken down.</w:t>
      </w:r>
    </w:p>
    <w:p w14:paraId="1C21BC3F" w14:textId="77777777" w:rsidR="00E275C8" w:rsidRDefault="00E275C8">
      <w:pPr>
        <w:pStyle w:val="BodyText"/>
      </w:pPr>
    </w:p>
    <w:p w14:paraId="553F90E1" w14:textId="77777777" w:rsidR="00E275C8" w:rsidRDefault="00000000">
      <w:pPr>
        <w:pStyle w:val="ListParagraph"/>
        <w:numPr>
          <w:ilvl w:val="1"/>
          <w:numId w:val="4"/>
        </w:numPr>
        <w:tabs>
          <w:tab w:val="left" w:pos="1365"/>
        </w:tabs>
        <w:spacing w:line="242" w:lineRule="auto"/>
        <w:ind w:left="1365" w:right="105" w:hanging="853"/>
        <w:jc w:val="both"/>
      </w:pPr>
      <w:r>
        <w:t>School</w:t>
      </w:r>
      <w:r>
        <w:rPr>
          <w:spacing w:val="-1"/>
        </w:rPr>
        <w:t xml:space="preserve"> </w:t>
      </w:r>
      <w:r>
        <w:t>staff</w:t>
      </w:r>
      <w:r>
        <w:rPr>
          <w:spacing w:val="-1"/>
        </w:rPr>
        <w:t xml:space="preserve"> </w:t>
      </w:r>
      <w:r>
        <w:t>play</w:t>
      </w:r>
      <w:r>
        <w:rPr>
          <w:spacing w:val="-1"/>
        </w:rPr>
        <w:t xml:space="preserve"> </w:t>
      </w:r>
      <w:r>
        <w:t>an</w:t>
      </w:r>
      <w:r>
        <w:rPr>
          <w:spacing w:val="-1"/>
        </w:rPr>
        <w:t xml:space="preserve"> </w:t>
      </w:r>
      <w:r>
        <w:t>essential</w:t>
      </w:r>
      <w:r>
        <w:rPr>
          <w:spacing w:val="-1"/>
        </w:rPr>
        <w:t xml:space="preserve"> </w:t>
      </w:r>
      <w:r>
        <w:t>role</w:t>
      </w:r>
      <w:r>
        <w:rPr>
          <w:spacing w:val="-1"/>
        </w:rPr>
        <w:t xml:space="preserve"> </w:t>
      </w:r>
      <w:r>
        <w:t>in</w:t>
      </w:r>
      <w:r>
        <w:rPr>
          <w:spacing w:val="-1"/>
        </w:rPr>
        <w:t xml:space="preserve"> </w:t>
      </w:r>
      <w:r>
        <w:t>identifying</w:t>
      </w:r>
      <w:r>
        <w:rPr>
          <w:spacing w:val="-4"/>
        </w:rPr>
        <w:t xml:space="preserve"> </w:t>
      </w:r>
      <w:r>
        <w:t>privately</w:t>
      </w:r>
      <w:r>
        <w:rPr>
          <w:spacing w:val="-1"/>
        </w:rPr>
        <w:t xml:space="preserve"> </w:t>
      </w:r>
      <w:r>
        <w:t>fostered</w:t>
      </w:r>
      <w:r>
        <w:rPr>
          <w:spacing w:val="-1"/>
        </w:rPr>
        <w:t xml:space="preserve"> </w:t>
      </w:r>
      <w:r>
        <w:t>children.</w:t>
      </w:r>
      <w:r>
        <w:rPr>
          <w:spacing w:val="-1"/>
        </w:rPr>
        <w:t xml:space="preserve"> </w:t>
      </w:r>
      <w:r>
        <w:t>If</w:t>
      </w:r>
      <w:r>
        <w:rPr>
          <w:spacing w:val="-4"/>
        </w:rPr>
        <w:t xml:space="preserve"> </w:t>
      </w:r>
      <w:r>
        <w:t>you</w:t>
      </w:r>
      <w:r>
        <w:rPr>
          <w:spacing w:val="-1"/>
        </w:rPr>
        <w:t xml:space="preserve"> </w:t>
      </w:r>
      <w:r>
        <w:t>know</w:t>
      </w:r>
      <w:r>
        <w:rPr>
          <w:spacing w:val="-3"/>
        </w:rPr>
        <w:t xml:space="preserve"> </w:t>
      </w:r>
      <w:r>
        <w:t>a</w:t>
      </w:r>
      <w:r>
        <w:rPr>
          <w:spacing w:val="-8"/>
        </w:rPr>
        <w:t xml:space="preserve"> </w:t>
      </w:r>
      <w:r>
        <w:t>child</w:t>
      </w:r>
      <w:r>
        <w:rPr>
          <w:spacing w:val="-8"/>
        </w:rPr>
        <w:t xml:space="preserve"> </w:t>
      </w:r>
      <w:r>
        <w:t>is</w:t>
      </w:r>
      <w:r>
        <w:rPr>
          <w:spacing w:val="-13"/>
        </w:rPr>
        <w:t xml:space="preserve"> </w:t>
      </w:r>
      <w:r>
        <w:t>being</w:t>
      </w:r>
      <w:r>
        <w:rPr>
          <w:spacing w:val="-8"/>
        </w:rPr>
        <w:t xml:space="preserve"> </w:t>
      </w:r>
      <w:r>
        <w:t xml:space="preserve">privately </w:t>
      </w:r>
      <w:r>
        <w:rPr>
          <w:spacing w:val="-2"/>
        </w:rPr>
        <w:t>fostered</w:t>
      </w:r>
      <w:r>
        <w:rPr>
          <w:spacing w:val="-7"/>
        </w:rPr>
        <w:t xml:space="preserve"> </w:t>
      </w:r>
      <w:r>
        <w:rPr>
          <w:spacing w:val="-2"/>
        </w:rPr>
        <w:t>you</w:t>
      </w:r>
      <w:r>
        <w:rPr>
          <w:spacing w:val="-7"/>
        </w:rPr>
        <w:t xml:space="preserve"> </w:t>
      </w:r>
      <w:r>
        <w:rPr>
          <w:spacing w:val="-2"/>
        </w:rPr>
        <w:t>should</w:t>
      </w:r>
      <w:r>
        <w:rPr>
          <w:spacing w:val="-3"/>
        </w:rPr>
        <w:t xml:space="preserve"> </w:t>
      </w:r>
      <w:r>
        <w:rPr>
          <w:spacing w:val="-2"/>
        </w:rPr>
        <w:t>advise the</w:t>
      </w:r>
      <w:r>
        <w:rPr>
          <w:spacing w:val="-9"/>
        </w:rPr>
        <w:t xml:space="preserve"> </w:t>
      </w:r>
      <w:r>
        <w:rPr>
          <w:spacing w:val="-2"/>
        </w:rPr>
        <w:t>parent/carer</w:t>
      </w:r>
      <w:r>
        <w:rPr>
          <w:spacing w:val="-4"/>
        </w:rPr>
        <w:t xml:space="preserve"> </w:t>
      </w:r>
      <w:r>
        <w:rPr>
          <w:spacing w:val="-2"/>
        </w:rPr>
        <w:t>that</w:t>
      </w:r>
      <w:r>
        <w:rPr>
          <w:spacing w:val="-7"/>
        </w:rPr>
        <w:t xml:space="preserve"> </w:t>
      </w:r>
      <w:r>
        <w:rPr>
          <w:spacing w:val="-2"/>
        </w:rPr>
        <w:t>they</w:t>
      </w:r>
      <w:r>
        <w:t xml:space="preserve"> </w:t>
      </w:r>
      <w:r>
        <w:rPr>
          <w:spacing w:val="-2"/>
        </w:rPr>
        <w:t>have</w:t>
      </w:r>
      <w:r>
        <w:rPr>
          <w:spacing w:val="-9"/>
        </w:rPr>
        <w:t xml:space="preserve"> </w:t>
      </w:r>
      <w:r>
        <w:rPr>
          <w:spacing w:val="-2"/>
        </w:rPr>
        <w:t>a</w:t>
      </w:r>
      <w:r>
        <w:rPr>
          <w:spacing w:val="-9"/>
        </w:rPr>
        <w:t xml:space="preserve"> </w:t>
      </w:r>
      <w:r>
        <w:rPr>
          <w:spacing w:val="-2"/>
        </w:rPr>
        <w:t>legal</w:t>
      </w:r>
      <w:r>
        <w:rPr>
          <w:spacing w:val="-9"/>
        </w:rPr>
        <w:t xml:space="preserve"> </w:t>
      </w:r>
      <w:r>
        <w:rPr>
          <w:spacing w:val="-2"/>
        </w:rPr>
        <w:t>obligation</w:t>
      </w:r>
      <w:r>
        <w:rPr>
          <w:spacing w:val="-9"/>
        </w:rPr>
        <w:t xml:space="preserve"> </w:t>
      </w:r>
      <w:r>
        <w:rPr>
          <w:spacing w:val="-2"/>
        </w:rPr>
        <w:t>to</w:t>
      </w:r>
      <w:r>
        <w:rPr>
          <w:spacing w:val="-9"/>
        </w:rPr>
        <w:t xml:space="preserve"> </w:t>
      </w:r>
      <w:r>
        <w:rPr>
          <w:spacing w:val="-2"/>
        </w:rPr>
        <w:t>report</w:t>
      </w:r>
      <w:r>
        <w:rPr>
          <w:spacing w:val="-11"/>
        </w:rPr>
        <w:t xml:space="preserve"> </w:t>
      </w:r>
      <w:r>
        <w:rPr>
          <w:spacing w:val="-2"/>
        </w:rPr>
        <w:t>the</w:t>
      </w:r>
      <w:r>
        <w:rPr>
          <w:spacing w:val="-11"/>
        </w:rPr>
        <w:t xml:space="preserve"> </w:t>
      </w:r>
      <w:r>
        <w:rPr>
          <w:spacing w:val="-2"/>
        </w:rPr>
        <w:t>arrangement</w:t>
      </w:r>
      <w:r>
        <w:rPr>
          <w:spacing w:val="-8"/>
        </w:rPr>
        <w:t xml:space="preserve"> </w:t>
      </w:r>
      <w:r>
        <w:rPr>
          <w:spacing w:val="-2"/>
        </w:rPr>
        <w:t>to</w:t>
      </w:r>
      <w:r>
        <w:rPr>
          <w:spacing w:val="-9"/>
        </w:rPr>
        <w:t xml:space="preserve"> </w:t>
      </w:r>
      <w:r>
        <w:rPr>
          <w:spacing w:val="-2"/>
        </w:rPr>
        <w:t xml:space="preserve">Children </w:t>
      </w:r>
      <w:r>
        <w:t>Social</w:t>
      </w:r>
      <w:r>
        <w:rPr>
          <w:spacing w:val="-7"/>
        </w:rPr>
        <w:t xml:space="preserve"> </w:t>
      </w:r>
      <w:r>
        <w:t>Care</w:t>
      </w:r>
      <w:r>
        <w:rPr>
          <w:spacing w:val="-6"/>
        </w:rPr>
        <w:t xml:space="preserve"> </w:t>
      </w:r>
      <w:r>
        <w:t>at</w:t>
      </w:r>
      <w:r>
        <w:rPr>
          <w:spacing w:val="-6"/>
        </w:rPr>
        <w:t xml:space="preserve"> </w:t>
      </w:r>
      <w:r>
        <w:t>least</w:t>
      </w:r>
      <w:r>
        <w:rPr>
          <w:spacing w:val="-6"/>
        </w:rPr>
        <w:t xml:space="preserve"> </w:t>
      </w:r>
      <w:r>
        <w:t>six weeks before it happens or within 48 hours if the arrangement is current having been made in an emergency.</w:t>
      </w:r>
    </w:p>
    <w:p w14:paraId="02A5F955" w14:textId="77777777" w:rsidR="00E275C8" w:rsidRDefault="00E275C8">
      <w:pPr>
        <w:pStyle w:val="BodyText"/>
        <w:spacing w:before="6"/>
      </w:pPr>
    </w:p>
    <w:p w14:paraId="345AF371" w14:textId="77777777" w:rsidR="00E275C8" w:rsidRDefault="00000000">
      <w:pPr>
        <w:pStyle w:val="ListParagraph"/>
        <w:numPr>
          <w:ilvl w:val="1"/>
          <w:numId w:val="4"/>
        </w:numPr>
        <w:tabs>
          <w:tab w:val="left" w:pos="1365"/>
        </w:tabs>
        <w:spacing w:before="1" w:line="242" w:lineRule="auto"/>
        <w:ind w:left="1365" w:right="119" w:hanging="853"/>
        <w:jc w:val="both"/>
      </w:pPr>
      <w:r>
        <w:t>Alert</w:t>
      </w:r>
      <w:r>
        <w:rPr>
          <w:spacing w:val="-2"/>
        </w:rPr>
        <w:t xml:space="preserve"> </w:t>
      </w:r>
      <w:r>
        <w:t>your</w:t>
      </w:r>
      <w:r>
        <w:rPr>
          <w:spacing w:val="-2"/>
        </w:rPr>
        <w:t xml:space="preserve"> </w:t>
      </w:r>
      <w:r>
        <w:t>Designated</w:t>
      </w:r>
      <w:r>
        <w:rPr>
          <w:spacing w:val="-2"/>
        </w:rPr>
        <w:t xml:space="preserve"> </w:t>
      </w:r>
      <w:r>
        <w:t>Safeguarding</w:t>
      </w:r>
      <w:r>
        <w:rPr>
          <w:spacing w:val="-2"/>
        </w:rPr>
        <w:t xml:space="preserve"> </w:t>
      </w:r>
      <w:r>
        <w:t>Lead</w:t>
      </w:r>
      <w:r>
        <w:rPr>
          <w:spacing w:val="-2"/>
        </w:rPr>
        <w:t xml:space="preserve"> </w:t>
      </w:r>
      <w:r>
        <w:t>who</w:t>
      </w:r>
      <w:r>
        <w:rPr>
          <w:spacing w:val="-5"/>
        </w:rPr>
        <w:t xml:space="preserve"> </w:t>
      </w:r>
      <w:r>
        <w:t>will</w:t>
      </w:r>
      <w:r>
        <w:rPr>
          <w:spacing w:val="-4"/>
        </w:rPr>
        <w:t xml:space="preserve"> </w:t>
      </w:r>
      <w:r>
        <w:t>ensure</w:t>
      </w:r>
      <w:r>
        <w:rPr>
          <w:spacing w:val="-2"/>
        </w:rPr>
        <w:t xml:space="preserve"> </w:t>
      </w:r>
      <w:r>
        <w:t>this</w:t>
      </w:r>
      <w:r>
        <w:rPr>
          <w:spacing w:val="-2"/>
        </w:rPr>
        <w:t xml:space="preserve"> </w:t>
      </w:r>
      <w:r>
        <w:t>is</w:t>
      </w:r>
      <w:r>
        <w:rPr>
          <w:spacing w:val="-4"/>
        </w:rPr>
        <w:t xml:space="preserve"> </w:t>
      </w:r>
      <w:r>
        <w:t>followed</w:t>
      </w:r>
      <w:r>
        <w:rPr>
          <w:spacing w:val="-2"/>
        </w:rPr>
        <w:t xml:space="preserve"> </w:t>
      </w:r>
      <w:r>
        <w:t>up</w:t>
      </w:r>
      <w:r>
        <w:rPr>
          <w:spacing w:val="-2"/>
        </w:rPr>
        <w:t xml:space="preserve"> </w:t>
      </w:r>
      <w:r>
        <w:t>with</w:t>
      </w:r>
      <w:r>
        <w:rPr>
          <w:spacing w:val="-5"/>
        </w:rPr>
        <w:t xml:space="preserve"> </w:t>
      </w:r>
      <w:r>
        <w:t>Children</w:t>
      </w:r>
      <w:r>
        <w:rPr>
          <w:spacing w:val="-5"/>
        </w:rPr>
        <w:t xml:space="preserve"> </w:t>
      </w:r>
      <w:r>
        <w:t>Social</w:t>
      </w:r>
      <w:r>
        <w:rPr>
          <w:spacing w:val="-4"/>
        </w:rPr>
        <w:t xml:space="preserve"> </w:t>
      </w:r>
      <w:r>
        <w:t>Care</w:t>
      </w:r>
      <w:r>
        <w:rPr>
          <w:spacing w:val="-2"/>
        </w:rPr>
        <w:t xml:space="preserve"> </w:t>
      </w:r>
      <w:r>
        <w:t>and</w:t>
      </w:r>
      <w:r>
        <w:rPr>
          <w:spacing w:val="-2"/>
        </w:rPr>
        <w:t xml:space="preserve"> </w:t>
      </w:r>
      <w:r>
        <w:t>the arrangement is assessed, approved and monitored.</w:t>
      </w:r>
    </w:p>
    <w:p w14:paraId="203A0D6C" w14:textId="77777777" w:rsidR="00E275C8" w:rsidRDefault="00E275C8">
      <w:pPr>
        <w:pStyle w:val="BodyText"/>
        <w:rPr>
          <w:sz w:val="24"/>
        </w:rPr>
      </w:pPr>
    </w:p>
    <w:p w14:paraId="6E21AAC5" w14:textId="77777777" w:rsidR="00E275C8" w:rsidRDefault="00E275C8">
      <w:pPr>
        <w:pStyle w:val="BodyText"/>
        <w:spacing w:before="6"/>
        <w:rPr>
          <w:sz w:val="20"/>
        </w:rPr>
      </w:pPr>
    </w:p>
    <w:p w14:paraId="1CA12CCC" w14:textId="77777777" w:rsidR="00E275C8" w:rsidRDefault="00000000">
      <w:pPr>
        <w:pStyle w:val="Heading1"/>
        <w:numPr>
          <w:ilvl w:val="0"/>
          <w:numId w:val="4"/>
        </w:numPr>
        <w:tabs>
          <w:tab w:val="left" w:pos="1367"/>
        </w:tabs>
        <w:ind w:left="1367" w:hanging="855"/>
      </w:pPr>
      <w:r>
        <w:rPr>
          <w:spacing w:val="-2"/>
        </w:rPr>
        <w:t>SELF-HARM</w:t>
      </w:r>
      <w:r>
        <w:rPr>
          <w:spacing w:val="-1"/>
        </w:rPr>
        <w:t xml:space="preserve"> </w:t>
      </w:r>
      <w:r>
        <w:rPr>
          <w:spacing w:val="-2"/>
        </w:rPr>
        <w:t>AND</w:t>
      </w:r>
      <w:r>
        <w:rPr>
          <w:spacing w:val="-3"/>
        </w:rPr>
        <w:t xml:space="preserve"> </w:t>
      </w:r>
      <w:r>
        <w:rPr>
          <w:spacing w:val="-2"/>
        </w:rPr>
        <w:t>SUICIDAL</w:t>
      </w:r>
      <w:r>
        <w:rPr>
          <w:spacing w:val="3"/>
        </w:rPr>
        <w:t xml:space="preserve"> </w:t>
      </w:r>
      <w:r>
        <w:rPr>
          <w:spacing w:val="-2"/>
        </w:rPr>
        <w:t>BEHAVIOUR</w:t>
      </w:r>
    </w:p>
    <w:p w14:paraId="6E4050DE" w14:textId="77777777" w:rsidR="00E275C8" w:rsidRDefault="00E275C8">
      <w:pPr>
        <w:pStyle w:val="BodyText"/>
        <w:spacing w:before="4"/>
        <w:rPr>
          <w:b/>
        </w:rPr>
      </w:pPr>
    </w:p>
    <w:p w14:paraId="346B4EC8" w14:textId="77777777" w:rsidR="00E275C8" w:rsidRDefault="00000000">
      <w:pPr>
        <w:pStyle w:val="ListParagraph"/>
        <w:numPr>
          <w:ilvl w:val="1"/>
          <w:numId w:val="4"/>
        </w:numPr>
        <w:tabs>
          <w:tab w:val="left" w:pos="1365"/>
        </w:tabs>
        <w:spacing w:line="242" w:lineRule="auto"/>
        <w:ind w:left="1365" w:right="103" w:hanging="853"/>
        <w:jc w:val="both"/>
      </w:pPr>
      <w:r>
        <w:t xml:space="preserve">Self harm, self-mutilation, eating disorders, suicide threats and gestures by a child must always be taken seriously and may be indicative of a serious mental or emotional disturbance. We will make use of the ESCC </w:t>
      </w:r>
      <w:hyperlink r:id="rId42">
        <w:r>
          <w:rPr>
            <w:color w:val="0000FF"/>
            <w:u w:val="single" w:color="0000FF"/>
          </w:rPr>
          <w:t>Self-harm Toolkit</w:t>
        </w:r>
      </w:hyperlink>
      <w:r>
        <w:rPr>
          <w:color w:val="0000FF"/>
        </w:rPr>
        <w:t xml:space="preserve"> </w:t>
      </w:r>
      <w:r>
        <w:t>to support our practice in this area.</w:t>
      </w:r>
    </w:p>
    <w:p w14:paraId="13BA2B58" w14:textId="77777777" w:rsidR="00E275C8" w:rsidRDefault="00E275C8">
      <w:pPr>
        <w:pStyle w:val="BodyText"/>
        <w:spacing w:before="7"/>
      </w:pPr>
    </w:p>
    <w:p w14:paraId="681D9CE4" w14:textId="77777777" w:rsidR="00E275C8" w:rsidRDefault="00000000">
      <w:pPr>
        <w:pStyle w:val="ListParagraph"/>
        <w:numPr>
          <w:ilvl w:val="1"/>
          <w:numId w:val="4"/>
        </w:numPr>
        <w:tabs>
          <w:tab w:val="left" w:pos="1365"/>
        </w:tabs>
        <w:ind w:left="1365" w:hanging="853"/>
      </w:pPr>
      <w:r>
        <w:t>The</w:t>
      </w:r>
      <w:r>
        <w:rPr>
          <w:spacing w:val="-7"/>
        </w:rPr>
        <w:t xml:space="preserve"> </w:t>
      </w:r>
      <w:r>
        <w:t>DSL</w:t>
      </w:r>
      <w:r>
        <w:rPr>
          <w:spacing w:val="-7"/>
        </w:rPr>
        <w:t xml:space="preserve"> </w:t>
      </w:r>
      <w:r>
        <w:t>will</w:t>
      </w:r>
      <w:r>
        <w:rPr>
          <w:spacing w:val="-6"/>
        </w:rPr>
        <w:t xml:space="preserve"> </w:t>
      </w:r>
      <w:r>
        <w:t>always</w:t>
      </w:r>
      <w:r>
        <w:rPr>
          <w:spacing w:val="-9"/>
        </w:rPr>
        <w:t xml:space="preserve"> </w:t>
      </w:r>
      <w:r>
        <w:t>make</w:t>
      </w:r>
      <w:r>
        <w:rPr>
          <w:spacing w:val="-7"/>
        </w:rPr>
        <w:t xml:space="preserve"> </w:t>
      </w:r>
      <w:r>
        <w:t>onward</w:t>
      </w:r>
      <w:r>
        <w:rPr>
          <w:spacing w:val="-7"/>
        </w:rPr>
        <w:t xml:space="preserve"> </w:t>
      </w:r>
      <w:r>
        <w:t>referral</w:t>
      </w:r>
      <w:r>
        <w:rPr>
          <w:spacing w:val="-7"/>
        </w:rPr>
        <w:t xml:space="preserve"> </w:t>
      </w:r>
      <w:r>
        <w:t>to</w:t>
      </w:r>
      <w:r>
        <w:rPr>
          <w:spacing w:val="-7"/>
        </w:rPr>
        <w:t xml:space="preserve"> </w:t>
      </w:r>
      <w:r>
        <w:t>mental</w:t>
      </w:r>
      <w:r>
        <w:rPr>
          <w:spacing w:val="-6"/>
        </w:rPr>
        <w:t xml:space="preserve"> </w:t>
      </w:r>
      <w:r>
        <w:t>health</w:t>
      </w:r>
      <w:r>
        <w:rPr>
          <w:spacing w:val="-9"/>
        </w:rPr>
        <w:t xml:space="preserve"> </w:t>
      </w:r>
      <w:r>
        <w:t>specialist</w:t>
      </w:r>
      <w:r>
        <w:rPr>
          <w:spacing w:val="-7"/>
        </w:rPr>
        <w:t xml:space="preserve"> </w:t>
      </w:r>
      <w:r>
        <w:t>services</w:t>
      </w:r>
      <w:r>
        <w:rPr>
          <w:spacing w:val="-6"/>
        </w:rPr>
        <w:t xml:space="preserve"> </w:t>
      </w:r>
      <w:r>
        <w:t>or</w:t>
      </w:r>
      <w:r>
        <w:rPr>
          <w:spacing w:val="-7"/>
        </w:rPr>
        <w:t xml:space="preserve"> </w:t>
      </w:r>
      <w:r>
        <w:t>Children’s</w:t>
      </w:r>
      <w:r>
        <w:rPr>
          <w:spacing w:val="-6"/>
        </w:rPr>
        <w:t xml:space="preserve"> </w:t>
      </w:r>
      <w:r>
        <w:t>Social</w:t>
      </w:r>
      <w:r>
        <w:rPr>
          <w:spacing w:val="-6"/>
        </w:rPr>
        <w:t xml:space="preserve"> </w:t>
      </w:r>
      <w:r>
        <w:t>Care,</w:t>
      </w:r>
      <w:r>
        <w:rPr>
          <w:spacing w:val="-7"/>
        </w:rPr>
        <w:t xml:space="preserve"> </w:t>
      </w:r>
      <w:r>
        <w:t>in</w:t>
      </w:r>
      <w:r>
        <w:rPr>
          <w:spacing w:val="-6"/>
        </w:rPr>
        <w:t xml:space="preserve"> </w:t>
      </w:r>
      <w:r>
        <w:rPr>
          <w:spacing w:val="-4"/>
        </w:rPr>
        <w:t>line</w:t>
      </w:r>
    </w:p>
    <w:p w14:paraId="5318D36F" w14:textId="77777777" w:rsidR="00E275C8" w:rsidRDefault="00000000">
      <w:pPr>
        <w:pStyle w:val="BodyText"/>
        <w:spacing w:before="3"/>
        <w:ind w:left="1365"/>
      </w:pPr>
      <w:r>
        <w:t>with</w:t>
      </w:r>
      <w:r>
        <w:rPr>
          <w:spacing w:val="-7"/>
        </w:rPr>
        <w:t xml:space="preserve"> </w:t>
      </w:r>
      <w:r>
        <w:t>the</w:t>
      </w:r>
      <w:r>
        <w:rPr>
          <w:spacing w:val="-6"/>
        </w:rPr>
        <w:t xml:space="preserve"> </w:t>
      </w:r>
      <w:r>
        <w:t>Pan-Sussex</w:t>
      </w:r>
      <w:r>
        <w:rPr>
          <w:spacing w:val="-6"/>
        </w:rPr>
        <w:t xml:space="preserve"> </w:t>
      </w:r>
      <w:r>
        <w:t>Child</w:t>
      </w:r>
      <w:r>
        <w:rPr>
          <w:spacing w:val="-6"/>
        </w:rPr>
        <w:t xml:space="preserve"> </w:t>
      </w:r>
      <w:r>
        <w:t>Protection</w:t>
      </w:r>
      <w:r>
        <w:rPr>
          <w:spacing w:val="-8"/>
        </w:rPr>
        <w:t xml:space="preserve"> </w:t>
      </w:r>
      <w:r>
        <w:t>and</w:t>
      </w:r>
      <w:r>
        <w:rPr>
          <w:spacing w:val="-6"/>
        </w:rPr>
        <w:t xml:space="preserve"> </w:t>
      </w:r>
      <w:r>
        <w:t>Safeguarding</w:t>
      </w:r>
      <w:r>
        <w:rPr>
          <w:spacing w:val="-6"/>
        </w:rPr>
        <w:t xml:space="preserve"> </w:t>
      </w:r>
      <w:r>
        <w:rPr>
          <w:spacing w:val="-2"/>
        </w:rPr>
        <w:t>Procedures.</w:t>
      </w:r>
    </w:p>
    <w:p w14:paraId="7A7425C8" w14:textId="77777777" w:rsidR="00E275C8" w:rsidRDefault="00E275C8">
      <w:pPr>
        <w:pStyle w:val="BodyText"/>
        <w:spacing w:before="6"/>
        <w:rPr>
          <w:sz w:val="23"/>
        </w:rPr>
      </w:pPr>
    </w:p>
    <w:p w14:paraId="54DA6F67" w14:textId="77777777" w:rsidR="00E275C8" w:rsidRDefault="00000000">
      <w:pPr>
        <w:pStyle w:val="ListParagraph"/>
        <w:numPr>
          <w:ilvl w:val="1"/>
          <w:numId w:val="4"/>
        </w:numPr>
        <w:tabs>
          <w:tab w:val="left" w:pos="1365"/>
        </w:tabs>
        <w:spacing w:line="242" w:lineRule="auto"/>
        <w:ind w:left="1365" w:right="104" w:hanging="853"/>
        <w:jc w:val="both"/>
      </w:pPr>
      <w:r>
        <w:t>Within</w:t>
      </w:r>
      <w:r>
        <w:rPr>
          <w:spacing w:val="-6"/>
        </w:rPr>
        <w:t xml:space="preserve"> </w:t>
      </w:r>
      <w:r>
        <w:t>East</w:t>
      </w:r>
      <w:r>
        <w:rPr>
          <w:spacing w:val="-6"/>
        </w:rPr>
        <w:t xml:space="preserve"> </w:t>
      </w:r>
      <w:r>
        <w:t>Sussex</w:t>
      </w:r>
      <w:r>
        <w:rPr>
          <w:spacing w:val="-6"/>
        </w:rPr>
        <w:t xml:space="preserve"> </w:t>
      </w:r>
      <w:r>
        <w:t>there</w:t>
      </w:r>
      <w:r>
        <w:rPr>
          <w:spacing w:val="-6"/>
        </w:rPr>
        <w:t xml:space="preserve"> </w:t>
      </w:r>
      <w:r>
        <w:t>is</w:t>
      </w:r>
      <w:r>
        <w:rPr>
          <w:spacing w:val="-5"/>
        </w:rPr>
        <w:t xml:space="preserve"> </w:t>
      </w:r>
      <w:r>
        <w:t>a</w:t>
      </w:r>
      <w:r>
        <w:rPr>
          <w:spacing w:val="-8"/>
        </w:rPr>
        <w:t xml:space="preserve"> </w:t>
      </w:r>
      <w:r>
        <w:t>protocol</w:t>
      </w:r>
      <w:r>
        <w:rPr>
          <w:spacing w:val="-6"/>
        </w:rPr>
        <w:t xml:space="preserve"> </w:t>
      </w:r>
      <w:r>
        <w:t>so</w:t>
      </w:r>
      <w:r>
        <w:rPr>
          <w:spacing w:val="-6"/>
        </w:rPr>
        <w:t xml:space="preserve"> </w:t>
      </w:r>
      <w:r>
        <w:t>that</w:t>
      </w:r>
      <w:r>
        <w:rPr>
          <w:spacing w:val="-6"/>
        </w:rPr>
        <w:t xml:space="preserve"> </w:t>
      </w:r>
      <w:r>
        <w:t>when</w:t>
      </w:r>
      <w:r>
        <w:rPr>
          <w:spacing w:val="-6"/>
        </w:rPr>
        <w:t xml:space="preserve"> </w:t>
      </w:r>
      <w:r>
        <w:t>a</w:t>
      </w:r>
      <w:r>
        <w:rPr>
          <w:spacing w:val="-6"/>
        </w:rPr>
        <w:t xml:space="preserve"> </w:t>
      </w:r>
      <w:r>
        <w:t>young</w:t>
      </w:r>
      <w:r>
        <w:rPr>
          <w:spacing w:val="-8"/>
        </w:rPr>
        <w:t xml:space="preserve"> </w:t>
      </w:r>
      <w:r>
        <w:t>person</w:t>
      </w:r>
      <w:r>
        <w:rPr>
          <w:spacing w:val="-6"/>
        </w:rPr>
        <w:t xml:space="preserve"> </w:t>
      </w:r>
      <w:r>
        <w:t>attends</w:t>
      </w:r>
      <w:r>
        <w:rPr>
          <w:spacing w:val="-5"/>
        </w:rPr>
        <w:t xml:space="preserve"> </w:t>
      </w:r>
      <w:r>
        <w:t>the</w:t>
      </w:r>
      <w:r>
        <w:rPr>
          <w:spacing w:val="-6"/>
        </w:rPr>
        <w:t xml:space="preserve"> </w:t>
      </w:r>
      <w:r>
        <w:t>Emergency</w:t>
      </w:r>
      <w:r>
        <w:rPr>
          <w:spacing w:val="-8"/>
        </w:rPr>
        <w:t xml:space="preserve"> </w:t>
      </w:r>
      <w:r>
        <w:t>Department</w:t>
      </w:r>
      <w:r>
        <w:rPr>
          <w:spacing w:val="-6"/>
        </w:rPr>
        <w:t xml:space="preserve"> </w:t>
      </w:r>
      <w:r>
        <w:t>of</w:t>
      </w:r>
      <w:r>
        <w:rPr>
          <w:spacing w:val="-6"/>
        </w:rPr>
        <w:t xml:space="preserve"> </w:t>
      </w:r>
      <w:r>
        <w:t>The Conquest</w:t>
      </w:r>
      <w:r>
        <w:rPr>
          <w:spacing w:val="-2"/>
        </w:rPr>
        <w:t xml:space="preserve"> </w:t>
      </w:r>
      <w:r>
        <w:t>Hastings</w:t>
      </w:r>
      <w:r>
        <w:rPr>
          <w:spacing w:val="-1"/>
        </w:rPr>
        <w:t xml:space="preserve"> </w:t>
      </w:r>
      <w:r>
        <w:t>or</w:t>
      </w:r>
      <w:r>
        <w:rPr>
          <w:spacing w:val="-2"/>
        </w:rPr>
        <w:t xml:space="preserve"> </w:t>
      </w:r>
      <w:r>
        <w:t>the</w:t>
      </w:r>
      <w:r>
        <w:rPr>
          <w:spacing w:val="-1"/>
        </w:rPr>
        <w:t xml:space="preserve"> </w:t>
      </w:r>
      <w:r>
        <w:t>Eastbourne District</w:t>
      </w:r>
      <w:r>
        <w:rPr>
          <w:spacing w:val="-1"/>
        </w:rPr>
        <w:t xml:space="preserve"> </w:t>
      </w:r>
      <w:r>
        <w:t>General Hospital, and</w:t>
      </w:r>
      <w:r>
        <w:rPr>
          <w:spacing w:val="-1"/>
        </w:rPr>
        <w:t xml:space="preserve"> </w:t>
      </w:r>
      <w:r>
        <w:t>self-harm</w:t>
      </w:r>
      <w:r>
        <w:rPr>
          <w:spacing w:val="-1"/>
        </w:rPr>
        <w:t xml:space="preserve"> </w:t>
      </w:r>
      <w:r>
        <w:t>is</w:t>
      </w:r>
      <w:r>
        <w:rPr>
          <w:spacing w:val="-1"/>
        </w:rPr>
        <w:t xml:space="preserve"> </w:t>
      </w:r>
      <w:r>
        <w:t>evident,</w:t>
      </w:r>
      <w:r>
        <w:rPr>
          <w:spacing w:val="-2"/>
        </w:rPr>
        <w:t xml:space="preserve"> </w:t>
      </w:r>
      <w:r>
        <w:t>the hospital will</w:t>
      </w:r>
      <w:r>
        <w:rPr>
          <w:spacing w:val="-1"/>
        </w:rPr>
        <w:t xml:space="preserve"> </w:t>
      </w:r>
      <w:r>
        <w:t>seek to share information with the DSL at the young person’s school or college.</w:t>
      </w:r>
      <w:r>
        <w:rPr>
          <w:spacing w:val="40"/>
        </w:rPr>
        <w:t xml:space="preserve"> </w:t>
      </w:r>
      <w:r>
        <w:t>The sharing of this information</w:t>
      </w:r>
      <w:r>
        <w:rPr>
          <w:spacing w:val="-1"/>
        </w:rPr>
        <w:t xml:space="preserve"> </w:t>
      </w:r>
      <w:r>
        <w:t>is based</w:t>
      </w:r>
      <w:r>
        <w:rPr>
          <w:spacing w:val="-13"/>
        </w:rPr>
        <w:t xml:space="preserve"> </w:t>
      </w:r>
      <w:r>
        <w:t>entirely</w:t>
      </w:r>
      <w:r>
        <w:rPr>
          <w:spacing w:val="-13"/>
        </w:rPr>
        <w:t xml:space="preserve"> </w:t>
      </w:r>
      <w:r>
        <w:t>upon</w:t>
      </w:r>
      <w:r>
        <w:rPr>
          <w:spacing w:val="-12"/>
        </w:rPr>
        <w:t xml:space="preserve"> </w:t>
      </w:r>
      <w:r>
        <w:t>consent</w:t>
      </w:r>
      <w:r>
        <w:rPr>
          <w:spacing w:val="-13"/>
        </w:rPr>
        <w:t xml:space="preserve"> </w:t>
      </w:r>
      <w:r>
        <w:t>from</w:t>
      </w:r>
      <w:r>
        <w:rPr>
          <w:spacing w:val="-12"/>
        </w:rPr>
        <w:t xml:space="preserve"> </w:t>
      </w:r>
      <w:r>
        <w:t>the</w:t>
      </w:r>
      <w:r>
        <w:rPr>
          <w:spacing w:val="-13"/>
        </w:rPr>
        <w:t xml:space="preserve"> </w:t>
      </w:r>
      <w:r>
        <w:t>young</w:t>
      </w:r>
      <w:r>
        <w:rPr>
          <w:spacing w:val="-12"/>
        </w:rPr>
        <w:t xml:space="preserve"> </w:t>
      </w:r>
      <w:r>
        <w:t>person/parent/carer,</w:t>
      </w:r>
      <w:r>
        <w:rPr>
          <w:spacing w:val="-13"/>
        </w:rPr>
        <w:t xml:space="preserve"> </w:t>
      </w:r>
      <w:r>
        <w:t>so</w:t>
      </w:r>
      <w:r>
        <w:rPr>
          <w:spacing w:val="-12"/>
        </w:rPr>
        <w:t xml:space="preserve"> </w:t>
      </w:r>
      <w:r>
        <w:t>the</w:t>
      </w:r>
      <w:r>
        <w:rPr>
          <w:spacing w:val="-13"/>
        </w:rPr>
        <w:t xml:space="preserve"> </w:t>
      </w:r>
      <w:r>
        <w:t>school</w:t>
      </w:r>
      <w:r>
        <w:rPr>
          <w:spacing w:val="-12"/>
        </w:rPr>
        <w:t xml:space="preserve"> </w:t>
      </w:r>
      <w:r>
        <w:t>will</w:t>
      </w:r>
      <w:r>
        <w:rPr>
          <w:spacing w:val="-13"/>
        </w:rPr>
        <w:t xml:space="preserve"> </w:t>
      </w:r>
      <w:r>
        <w:t>not</w:t>
      </w:r>
      <w:r>
        <w:rPr>
          <w:spacing w:val="-13"/>
        </w:rPr>
        <w:t xml:space="preserve"> </w:t>
      </w:r>
      <w:r>
        <w:t>receive</w:t>
      </w:r>
      <w:r>
        <w:rPr>
          <w:spacing w:val="-12"/>
        </w:rPr>
        <w:t xml:space="preserve"> </w:t>
      </w:r>
      <w:r>
        <w:t>information</w:t>
      </w:r>
      <w:r>
        <w:rPr>
          <w:spacing w:val="-13"/>
        </w:rPr>
        <w:t xml:space="preserve"> </w:t>
      </w:r>
      <w:r>
        <w:t>about every incident.</w:t>
      </w:r>
      <w:r>
        <w:rPr>
          <w:spacing w:val="40"/>
        </w:rPr>
        <w:t xml:space="preserve"> </w:t>
      </w:r>
      <w:r>
        <w:t>Where the school does receive information about an incident of self-harm, this will be a care plan devised by</w:t>
      </w:r>
      <w:r>
        <w:rPr>
          <w:spacing w:val="-3"/>
        </w:rPr>
        <w:t xml:space="preserve"> </w:t>
      </w:r>
      <w:r>
        <w:t>a</w:t>
      </w:r>
      <w:r>
        <w:rPr>
          <w:spacing w:val="-1"/>
        </w:rPr>
        <w:t xml:space="preserve"> </w:t>
      </w:r>
      <w:r>
        <w:t>paediatric liaison</w:t>
      </w:r>
      <w:r>
        <w:rPr>
          <w:spacing w:val="-3"/>
        </w:rPr>
        <w:t xml:space="preserve"> </w:t>
      </w:r>
      <w:r>
        <w:t>mental</w:t>
      </w:r>
      <w:r>
        <w:rPr>
          <w:spacing w:val="-1"/>
        </w:rPr>
        <w:t xml:space="preserve"> </w:t>
      </w:r>
      <w:r>
        <w:t>health</w:t>
      </w:r>
      <w:r>
        <w:rPr>
          <w:spacing w:val="-3"/>
        </w:rPr>
        <w:t xml:space="preserve"> </w:t>
      </w:r>
      <w:r>
        <w:t>nurse who</w:t>
      </w:r>
      <w:r>
        <w:rPr>
          <w:spacing w:val="-3"/>
        </w:rPr>
        <w:t xml:space="preserve"> </w:t>
      </w:r>
      <w:r>
        <w:t>assessed</w:t>
      </w:r>
      <w:r>
        <w:rPr>
          <w:spacing w:val="-3"/>
        </w:rPr>
        <w:t xml:space="preserve"> </w:t>
      </w:r>
      <w:r>
        <w:t>the</w:t>
      </w:r>
      <w:r>
        <w:rPr>
          <w:spacing w:val="-1"/>
        </w:rPr>
        <w:t xml:space="preserve"> </w:t>
      </w:r>
      <w:r>
        <w:t>young</w:t>
      </w:r>
      <w:r>
        <w:rPr>
          <w:spacing w:val="-1"/>
        </w:rPr>
        <w:t xml:space="preserve"> </w:t>
      </w:r>
      <w:r>
        <w:t>person at the hospital.</w:t>
      </w:r>
      <w:r>
        <w:rPr>
          <w:spacing w:val="40"/>
        </w:rPr>
        <w:t xml:space="preserve"> </w:t>
      </w:r>
      <w:r>
        <w:t>Any care plan received will be used to inform the ongoing safeguarding of that young person and communication/liaison with the young person/parent/carer will be arranged to facilitate this.</w:t>
      </w:r>
    </w:p>
    <w:p w14:paraId="5AF0A519" w14:textId="77777777" w:rsidR="00E275C8" w:rsidRDefault="00E275C8">
      <w:pPr>
        <w:pStyle w:val="BodyText"/>
        <w:rPr>
          <w:sz w:val="23"/>
        </w:rPr>
      </w:pPr>
    </w:p>
    <w:p w14:paraId="5CFA9263" w14:textId="77777777" w:rsidR="00E275C8" w:rsidRDefault="00000000">
      <w:pPr>
        <w:pStyle w:val="ListParagraph"/>
        <w:numPr>
          <w:ilvl w:val="1"/>
          <w:numId w:val="4"/>
        </w:numPr>
        <w:tabs>
          <w:tab w:val="left" w:pos="1365"/>
        </w:tabs>
        <w:spacing w:line="242" w:lineRule="auto"/>
        <w:ind w:left="1365" w:right="109" w:hanging="853"/>
        <w:jc w:val="both"/>
      </w:pPr>
      <w:r>
        <w:t>If a young person’s presentation at the Emergency Department represents a safeguarding concern, then the safeguarding team at the hospital will raise this through their own safeguarding processes and SPOA will be informed.</w:t>
      </w:r>
      <w:r>
        <w:rPr>
          <w:spacing w:val="-13"/>
        </w:rPr>
        <w:t xml:space="preserve"> </w:t>
      </w:r>
      <w:r>
        <w:t>In</w:t>
      </w:r>
      <w:r>
        <w:rPr>
          <w:spacing w:val="-13"/>
        </w:rPr>
        <w:t xml:space="preserve"> </w:t>
      </w:r>
      <w:r>
        <w:t>this</w:t>
      </w:r>
      <w:r>
        <w:rPr>
          <w:spacing w:val="-12"/>
        </w:rPr>
        <w:t xml:space="preserve"> </w:t>
      </w:r>
      <w:r>
        <w:t>respect</w:t>
      </w:r>
      <w:r>
        <w:rPr>
          <w:spacing w:val="-13"/>
        </w:rPr>
        <w:t xml:space="preserve"> </w:t>
      </w:r>
      <w:r>
        <w:t>not</w:t>
      </w:r>
      <w:r>
        <w:rPr>
          <w:spacing w:val="-12"/>
        </w:rPr>
        <w:t xml:space="preserve"> </w:t>
      </w:r>
      <w:r>
        <w:t>all</w:t>
      </w:r>
      <w:r>
        <w:rPr>
          <w:spacing w:val="-13"/>
        </w:rPr>
        <w:t xml:space="preserve"> </w:t>
      </w:r>
      <w:r>
        <w:t>presentations</w:t>
      </w:r>
      <w:r>
        <w:rPr>
          <w:spacing w:val="-12"/>
        </w:rPr>
        <w:t xml:space="preserve"> </w:t>
      </w:r>
      <w:r>
        <w:t>at</w:t>
      </w:r>
      <w:r>
        <w:rPr>
          <w:spacing w:val="-13"/>
        </w:rPr>
        <w:t xml:space="preserve"> </w:t>
      </w:r>
      <w:r>
        <w:t>the</w:t>
      </w:r>
      <w:r>
        <w:rPr>
          <w:spacing w:val="-12"/>
        </w:rPr>
        <w:t xml:space="preserve"> </w:t>
      </w:r>
      <w:r>
        <w:t>Emergency</w:t>
      </w:r>
      <w:r>
        <w:rPr>
          <w:spacing w:val="-13"/>
        </w:rPr>
        <w:t xml:space="preserve"> </w:t>
      </w:r>
      <w:r>
        <w:t>Department</w:t>
      </w:r>
      <w:r>
        <w:rPr>
          <w:spacing w:val="-12"/>
        </w:rPr>
        <w:t xml:space="preserve"> </w:t>
      </w:r>
      <w:r>
        <w:t>will</w:t>
      </w:r>
      <w:r>
        <w:rPr>
          <w:spacing w:val="-13"/>
        </w:rPr>
        <w:t xml:space="preserve"> </w:t>
      </w:r>
      <w:r>
        <w:t>automatically</w:t>
      </w:r>
      <w:r>
        <w:rPr>
          <w:spacing w:val="-13"/>
        </w:rPr>
        <w:t xml:space="preserve"> </w:t>
      </w:r>
      <w:r>
        <w:t>trigger</w:t>
      </w:r>
      <w:r>
        <w:rPr>
          <w:spacing w:val="-12"/>
        </w:rPr>
        <w:t xml:space="preserve"> </w:t>
      </w:r>
      <w:r>
        <w:t>a</w:t>
      </w:r>
      <w:r>
        <w:rPr>
          <w:spacing w:val="-13"/>
        </w:rPr>
        <w:t xml:space="preserve"> </w:t>
      </w:r>
      <w:r>
        <w:t>referral</w:t>
      </w:r>
      <w:r>
        <w:rPr>
          <w:spacing w:val="-12"/>
        </w:rPr>
        <w:t xml:space="preserve"> </w:t>
      </w:r>
      <w:r>
        <w:t>to SPOA,</w:t>
      </w:r>
      <w:r>
        <w:rPr>
          <w:spacing w:val="-3"/>
        </w:rPr>
        <w:t xml:space="preserve"> </w:t>
      </w:r>
      <w:r>
        <w:t>so</w:t>
      </w:r>
      <w:r>
        <w:rPr>
          <w:spacing w:val="-6"/>
        </w:rPr>
        <w:t xml:space="preserve"> </w:t>
      </w:r>
      <w:r>
        <w:t>if</w:t>
      </w:r>
      <w:r>
        <w:rPr>
          <w:spacing w:val="-4"/>
        </w:rPr>
        <w:t xml:space="preserve"> </w:t>
      </w:r>
      <w:r>
        <w:t>on</w:t>
      </w:r>
      <w:r>
        <w:rPr>
          <w:spacing w:val="-4"/>
        </w:rPr>
        <w:t xml:space="preserve"> </w:t>
      </w:r>
      <w:r>
        <w:t>receipt</w:t>
      </w:r>
      <w:r>
        <w:rPr>
          <w:spacing w:val="-3"/>
        </w:rPr>
        <w:t xml:space="preserve"> </w:t>
      </w:r>
      <w:r>
        <w:t>of</w:t>
      </w:r>
      <w:r>
        <w:rPr>
          <w:spacing w:val="-6"/>
        </w:rPr>
        <w:t xml:space="preserve"> </w:t>
      </w:r>
      <w:r>
        <w:t>a</w:t>
      </w:r>
      <w:r>
        <w:rPr>
          <w:spacing w:val="-6"/>
        </w:rPr>
        <w:t xml:space="preserve"> </w:t>
      </w:r>
      <w:r>
        <w:t>care</w:t>
      </w:r>
      <w:r>
        <w:rPr>
          <w:spacing w:val="-3"/>
        </w:rPr>
        <w:t xml:space="preserve"> </w:t>
      </w:r>
      <w:r>
        <w:t>plan</w:t>
      </w:r>
      <w:r>
        <w:rPr>
          <w:spacing w:val="-3"/>
        </w:rPr>
        <w:t xml:space="preserve"> </w:t>
      </w:r>
      <w:r>
        <w:t>from</w:t>
      </w:r>
      <w:r>
        <w:rPr>
          <w:spacing w:val="-3"/>
        </w:rPr>
        <w:t xml:space="preserve"> </w:t>
      </w:r>
      <w:r>
        <w:t>the</w:t>
      </w:r>
      <w:r>
        <w:rPr>
          <w:spacing w:val="-6"/>
        </w:rPr>
        <w:t xml:space="preserve"> </w:t>
      </w:r>
      <w:r>
        <w:t>hospital</w:t>
      </w:r>
      <w:r>
        <w:rPr>
          <w:spacing w:val="-5"/>
        </w:rPr>
        <w:t xml:space="preserve"> </w:t>
      </w:r>
      <w:r>
        <w:t>further</w:t>
      </w:r>
      <w:r>
        <w:rPr>
          <w:spacing w:val="-6"/>
        </w:rPr>
        <w:t xml:space="preserve"> </w:t>
      </w:r>
      <w:r>
        <w:t>concerns</w:t>
      </w:r>
      <w:r>
        <w:rPr>
          <w:spacing w:val="-1"/>
        </w:rPr>
        <w:t xml:space="preserve"> </w:t>
      </w:r>
      <w:r>
        <w:t>emerge, either</w:t>
      </w:r>
      <w:r>
        <w:rPr>
          <w:spacing w:val="-2"/>
        </w:rPr>
        <w:t xml:space="preserve"> </w:t>
      </w:r>
      <w:r>
        <w:t>from</w:t>
      </w:r>
      <w:r>
        <w:rPr>
          <w:spacing w:val="-1"/>
        </w:rPr>
        <w:t xml:space="preserve"> </w:t>
      </w:r>
      <w:r>
        <w:t>existing</w:t>
      </w:r>
      <w:r>
        <w:rPr>
          <w:spacing w:val="-1"/>
        </w:rPr>
        <w:t xml:space="preserve"> </w:t>
      </w:r>
      <w:r>
        <w:t>contextual information the school has, or from new information shared</w:t>
      </w:r>
      <w:r>
        <w:rPr>
          <w:spacing w:val="-1"/>
        </w:rPr>
        <w:t xml:space="preserve"> </w:t>
      </w:r>
      <w:r>
        <w:t>by the young person,</w:t>
      </w:r>
      <w:r>
        <w:rPr>
          <w:spacing w:val="-1"/>
        </w:rPr>
        <w:t xml:space="preserve"> </w:t>
      </w:r>
      <w:r>
        <w:t>then</w:t>
      </w:r>
      <w:r>
        <w:rPr>
          <w:spacing w:val="-3"/>
        </w:rPr>
        <w:t xml:space="preserve"> </w:t>
      </w:r>
      <w:r>
        <w:t>we</w:t>
      </w:r>
      <w:r>
        <w:rPr>
          <w:spacing w:val="-1"/>
        </w:rPr>
        <w:t xml:space="preserve"> </w:t>
      </w:r>
      <w:r>
        <w:t>will</w:t>
      </w:r>
      <w:r>
        <w:rPr>
          <w:spacing w:val="-1"/>
        </w:rPr>
        <w:t xml:space="preserve"> </w:t>
      </w:r>
      <w:r>
        <w:t>follow</w:t>
      </w:r>
      <w:r>
        <w:rPr>
          <w:spacing w:val="-2"/>
        </w:rPr>
        <w:t xml:space="preserve"> </w:t>
      </w:r>
      <w:r>
        <w:t>our usual safeguarding processes and consider making a referral to SPOA.</w:t>
      </w:r>
    </w:p>
    <w:p w14:paraId="13CEC5CC" w14:textId="77777777" w:rsidR="00E275C8" w:rsidRDefault="00E275C8">
      <w:pPr>
        <w:pStyle w:val="BodyText"/>
        <w:spacing w:before="10"/>
      </w:pPr>
    </w:p>
    <w:p w14:paraId="7E86D0D0" w14:textId="77777777" w:rsidR="00E275C8" w:rsidRDefault="00000000">
      <w:pPr>
        <w:pStyle w:val="BodyText"/>
        <w:spacing w:line="242" w:lineRule="auto"/>
        <w:ind w:left="512"/>
      </w:pPr>
      <w:r>
        <w:t>Further</w:t>
      </w:r>
      <w:r>
        <w:rPr>
          <w:spacing w:val="-1"/>
        </w:rPr>
        <w:t xml:space="preserve"> </w:t>
      </w:r>
      <w:r>
        <w:t>information</w:t>
      </w:r>
      <w:r>
        <w:rPr>
          <w:spacing w:val="-1"/>
        </w:rPr>
        <w:t xml:space="preserve"> </w:t>
      </w:r>
      <w:r>
        <w:t>on</w:t>
      </w:r>
      <w:r>
        <w:rPr>
          <w:spacing w:val="-3"/>
        </w:rPr>
        <w:t xml:space="preserve"> </w:t>
      </w:r>
      <w:r>
        <w:t>the</w:t>
      </w:r>
      <w:r>
        <w:rPr>
          <w:spacing w:val="-1"/>
        </w:rPr>
        <w:t xml:space="preserve"> </w:t>
      </w:r>
      <w:r>
        <w:t>local</w:t>
      </w:r>
      <w:r>
        <w:rPr>
          <w:spacing w:val="-1"/>
        </w:rPr>
        <w:t xml:space="preserve"> </w:t>
      </w:r>
      <w:r>
        <w:t>procedures</w:t>
      </w:r>
      <w:r>
        <w:rPr>
          <w:spacing w:val="-3"/>
        </w:rPr>
        <w:t xml:space="preserve"> </w:t>
      </w:r>
      <w:r>
        <w:t>in</w:t>
      </w:r>
      <w:r>
        <w:rPr>
          <w:spacing w:val="-1"/>
        </w:rPr>
        <w:t xml:space="preserve"> </w:t>
      </w:r>
      <w:r>
        <w:t>response</w:t>
      </w:r>
      <w:r>
        <w:rPr>
          <w:spacing w:val="-1"/>
        </w:rPr>
        <w:t xml:space="preserve"> </w:t>
      </w:r>
      <w:r>
        <w:t>to</w:t>
      </w:r>
      <w:r>
        <w:rPr>
          <w:spacing w:val="-1"/>
        </w:rPr>
        <w:t xml:space="preserve"> </w:t>
      </w:r>
      <w:r>
        <w:t>the</w:t>
      </w:r>
      <w:r>
        <w:rPr>
          <w:spacing w:val="-1"/>
        </w:rPr>
        <w:t xml:space="preserve"> </w:t>
      </w:r>
      <w:r>
        <w:t>above</w:t>
      </w:r>
      <w:r>
        <w:rPr>
          <w:spacing w:val="-1"/>
        </w:rPr>
        <w:t xml:space="preserve"> </w:t>
      </w:r>
      <w:r>
        <w:t>issues</w:t>
      </w:r>
      <w:r>
        <w:rPr>
          <w:spacing w:val="-1"/>
        </w:rPr>
        <w:t xml:space="preserve"> </w:t>
      </w:r>
      <w:r>
        <w:t>can</w:t>
      </w:r>
      <w:r>
        <w:rPr>
          <w:spacing w:val="-1"/>
        </w:rPr>
        <w:t xml:space="preserve"> </w:t>
      </w:r>
      <w:r>
        <w:t>be</w:t>
      </w:r>
      <w:r>
        <w:rPr>
          <w:spacing w:val="-1"/>
        </w:rPr>
        <w:t xml:space="preserve"> </w:t>
      </w:r>
      <w:r>
        <w:t>found</w:t>
      </w:r>
      <w:r>
        <w:rPr>
          <w:spacing w:val="-3"/>
        </w:rPr>
        <w:t xml:space="preserve"> </w:t>
      </w:r>
      <w:r>
        <w:t>within</w:t>
      </w:r>
      <w:r>
        <w:rPr>
          <w:spacing w:val="-1"/>
        </w:rPr>
        <w:t xml:space="preserve"> </w:t>
      </w:r>
      <w:r>
        <w:t>section</w:t>
      </w:r>
      <w:r>
        <w:rPr>
          <w:spacing w:val="-1"/>
        </w:rPr>
        <w:t xml:space="preserve"> </w:t>
      </w:r>
      <w:r>
        <w:t>8</w:t>
      </w:r>
      <w:r>
        <w:rPr>
          <w:spacing w:val="-1"/>
        </w:rPr>
        <w:t xml:space="preserve"> </w:t>
      </w:r>
      <w:r>
        <w:t>of</w:t>
      </w:r>
      <w:r>
        <w:rPr>
          <w:spacing w:val="-3"/>
        </w:rPr>
        <w:t xml:space="preserve"> </w:t>
      </w:r>
      <w:r>
        <w:t xml:space="preserve">the </w:t>
      </w:r>
      <w:hyperlink r:id="rId43">
        <w:r>
          <w:rPr>
            <w:color w:val="0000FF"/>
            <w:u w:val="single" w:color="0000FF"/>
          </w:rPr>
          <w:t>Pan-</w:t>
        </w:r>
      </w:hyperlink>
      <w:r>
        <w:rPr>
          <w:color w:val="0000FF"/>
        </w:rPr>
        <w:t xml:space="preserve"> </w:t>
      </w:r>
      <w:hyperlink r:id="rId44">
        <w:r>
          <w:rPr>
            <w:color w:val="0000FF"/>
            <w:u w:val="single" w:color="0000FF"/>
          </w:rPr>
          <w:t>Sussex Child Protection and Safeguarding Procedures</w:t>
        </w:r>
        <w:r>
          <w:t>.</w:t>
        </w:r>
      </w:hyperlink>
    </w:p>
    <w:p w14:paraId="1505B420" w14:textId="77777777" w:rsidR="00E275C8" w:rsidRDefault="00E275C8">
      <w:pPr>
        <w:spacing w:line="242" w:lineRule="auto"/>
        <w:sectPr w:rsidR="00E275C8">
          <w:pgSz w:w="11920" w:h="16850"/>
          <w:pgMar w:top="1040" w:right="1020" w:bottom="700" w:left="620" w:header="0" w:footer="444" w:gutter="0"/>
          <w:cols w:space="720"/>
        </w:sectPr>
      </w:pPr>
    </w:p>
    <w:p w14:paraId="16DBED25" w14:textId="77777777" w:rsidR="00E275C8" w:rsidRDefault="00000000">
      <w:pPr>
        <w:pStyle w:val="Heading1"/>
        <w:spacing w:before="74"/>
        <w:ind w:left="512" w:firstLine="0"/>
      </w:pPr>
      <w:r>
        <w:rPr>
          <w:spacing w:val="-2"/>
        </w:rPr>
        <w:lastRenderedPageBreak/>
        <w:t xml:space="preserve">APPENDIX </w:t>
      </w:r>
      <w:r>
        <w:rPr>
          <w:spacing w:val="-10"/>
        </w:rPr>
        <w:t>C</w:t>
      </w:r>
    </w:p>
    <w:p w14:paraId="0E255CCA" w14:textId="77777777" w:rsidR="00E275C8" w:rsidRDefault="00000000">
      <w:pPr>
        <w:tabs>
          <w:tab w:val="left" w:pos="9980"/>
        </w:tabs>
        <w:spacing w:before="205"/>
        <w:ind w:left="484"/>
        <w:rPr>
          <w:b/>
        </w:rPr>
      </w:pPr>
      <w:r>
        <w:rPr>
          <w:b/>
          <w:color w:val="000000"/>
          <w:spacing w:val="28"/>
          <w:shd w:val="clear" w:color="auto" w:fill="D6D6D6"/>
        </w:rPr>
        <w:t xml:space="preserve"> </w:t>
      </w:r>
      <w:r>
        <w:rPr>
          <w:b/>
          <w:color w:val="000000"/>
          <w:shd w:val="clear" w:color="auto" w:fill="D6D6D6"/>
        </w:rPr>
        <w:t>CHILD</w:t>
      </w:r>
      <w:r>
        <w:rPr>
          <w:b/>
          <w:color w:val="000000"/>
          <w:spacing w:val="-7"/>
          <w:shd w:val="clear" w:color="auto" w:fill="D6D6D6"/>
        </w:rPr>
        <w:t xml:space="preserve"> </w:t>
      </w:r>
      <w:r>
        <w:rPr>
          <w:b/>
          <w:color w:val="000000"/>
          <w:shd w:val="clear" w:color="auto" w:fill="D6D6D6"/>
        </w:rPr>
        <w:t>ON</w:t>
      </w:r>
      <w:r>
        <w:rPr>
          <w:b/>
          <w:color w:val="000000"/>
          <w:spacing w:val="-8"/>
          <w:shd w:val="clear" w:color="auto" w:fill="D6D6D6"/>
        </w:rPr>
        <w:t xml:space="preserve"> </w:t>
      </w:r>
      <w:r>
        <w:rPr>
          <w:b/>
          <w:color w:val="000000"/>
          <w:shd w:val="clear" w:color="auto" w:fill="D6D6D6"/>
        </w:rPr>
        <w:t>CHILD</w:t>
      </w:r>
      <w:r>
        <w:rPr>
          <w:b/>
          <w:color w:val="000000"/>
          <w:spacing w:val="-9"/>
          <w:shd w:val="clear" w:color="auto" w:fill="D6D6D6"/>
        </w:rPr>
        <w:t xml:space="preserve"> </w:t>
      </w:r>
      <w:r>
        <w:rPr>
          <w:b/>
          <w:color w:val="000000"/>
          <w:spacing w:val="-4"/>
          <w:shd w:val="clear" w:color="auto" w:fill="D6D6D6"/>
        </w:rPr>
        <w:t>ABUSE</w:t>
      </w:r>
      <w:r>
        <w:rPr>
          <w:b/>
          <w:color w:val="000000"/>
          <w:shd w:val="clear" w:color="auto" w:fill="D6D6D6"/>
        </w:rPr>
        <w:tab/>
      </w:r>
    </w:p>
    <w:p w14:paraId="4A657BA3" w14:textId="77777777" w:rsidR="00E275C8" w:rsidRDefault="00E275C8">
      <w:pPr>
        <w:pStyle w:val="BodyText"/>
        <w:spacing w:before="7"/>
        <w:rPr>
          <w:b/>
          <w:sz w:val="30"/>
        </w:rPr>
      </w:pPr>
    </w:p>
    <w:p w14:paraId="3244F648" w14:textId="77777777" w:rsidR="00E275C8" w:rsidRDefault="00000000">
      <w:pPr>
        <w:pStyle w:val="Heading2"/>
        <w:spacing w:before="1"/>
        <w:ind w:left="1230" w:firstLine="0"/>
      </w:pPr>
      <w:r>
        <w:t>At</w:t>
      </w:r>
      <w:r>
        <w:rPr>
          <w:spacing w:val="-8"/>
        </w:rPr>
        <w:t xml:space="preserve"> </w:t>
      </w:r>
      <w:r>
        <w:t>this</w:t>
      </w:r>
      <w:r>
        <w:rPr>
          <w:spacing w:val="-3"/>
        </w:rPr>
        <w:t xml:space="preserve"> </w:t>
      </w:r>
      <w:r>
        <w:t>school</w:t>
      </w:r>
      <w:r>
        <w:rPr>
          <w:spacing w:val="-5"/>
        </w:rPr>
        <w:t xml:space="preserve"> </w:t>
      </w:r>
      <w:r>
        <w:t>we</w:t>
      </w:r>
      <w:r>
        <w:rPr>
          <w:spacing w:val="-2"/>
        </w:rPr>
        <w:t xml:space="preserve"> </w:t>
      </w:r>
      <w:r>
        <w:t>take</w:t>
      </w:r>
      <w:r>
        <w:rPr>
          <w:spacing w:val="-1"/>
        </w:rPr>
        <w:t xml:space="preserve"> </w:t>
      </w:r>
      <w:r>
        <w:t>a</w:t>
      </w:r>
      <w:r>
        <w:rPr>
          <w:spacing w:val="-5"/>
        </w:rPr>
        <w:t xml:space="preserve"> </w:t>
      </w:r>
      <w:r>
        <w:t>zero-tolerance</w:t>
      </w:r>
      <w:r>
        <w:rPr>
          <w:spacing w:val="-6"/>
        </w:rPr>
        <w:t xml:space="preserve"> </w:t>
      </w:r>
      <w:r>
        <w:t>approach</w:t>
      </w:r>
      <w:r>
        <w:rPr>
          <w:spacing w:val="-5"/>
        </w:rPr>
        <w:t xml:space="preserve"> </w:t>
      </w:r>
      <w:r>
        <w:t>to</w:t>
      </w:r>
      <w:r>
        <w:rPr>
          <w:spacing w:val="-4"/>
        </w:rPr>
        <w:t xml:space="preserve"> </w:t>
      </w:r>
      <w:r>
        <w:t>child</w:t>
      </w:r>
      <w:r>
        <w:rPr>
          <w:spacing w:val="-2"/>
        </w:rPr>
        <w:t xml:space="preserve"> </w:t>
      </w:r>
      <w:r>
        <w:t>on</w:t>
      </w:r>
      <w:r>
        <w:rPr>
          <w:spacing w:val="-2"/>
        </w:rPr>
        <w:t xml:space="preserve"> </w:t>
      </w:r>
      <w:r>
        <w:t>child</w:t>
      </w:r>
      <w:r>
        <w:rPr>
          <w:spacing w:val="-5"/>
        </w:rPr>
        <w:t xml:space="preserve"> </w:t>
      </w:r>
      <w:r>
        <w:rPr>
          <w:spacing w:val="-2"/>
        </w:rPr>
        <w:t>abuse.</w:t>
      </w:r>
    </w:p>
    <w:p w14:paraId="1AA8E85F" w14:textId="77777777" w:rsidR="00E275C8" w:rsidRDefault="00000000">
      <w:pPr>
        <w:pStyle w:val="ListParagraph"/>
        <w:numPr>
          <w:ilvl w:val="1"/>
          <w:numId w:val="5"/>
        </w:numPr>
        <w:tabs>
          <w:tab w:val="left" w:pos="1230"/>
          <w:tab w:val="left" w:pos="1233"/>
        </w:tabs>
        <w:spacing w:before="204" w:line="242" w:lineRule="auto"/>
        <w:ind w:right="104"/>
        <w:jc w:val="both"/>
      </w:pPr>
      <w:r>
        <w:t>Throughout</w:t>
      </w:r>
      <w:r>
        <w:rPr>
          <w:spacing w:val="-4"/>
        </w:rPr>
        <w:t xml:space="preserve"> </w:t>
      </w:r>
      <w:r>
        <w:t>this</w:t>
      </w:r>
      <w:r>
        <w:rPr>
          <w:spacing w:val="-2"/>
        </w:rPr>
        <w:t xml:space="preserve"> </w:t>
      </w:r>
      <w:r>
        <w:t>appendix reference will</w:t>
      </w:r>
      <w:r>
        <w:rPr>
          <w:spacing w:val="-2"/>
        </w:rPr>
        <w:t xml:space="preserve"> </w:t>
      </w:r>
      <w:r>
        <w:t>be</w:t>
      </w:r>
      <w:r>
        <w:rPr>
          <w:spacing w:val="-2"/>
        </w:rPr>
        <w:t xml:space="preserve"> </w:t>
      </w:r>
      <w:r>
        <w:t>made to the terms perpetrator and victim. These</w:t>
      </w:r>
      <w:r>
        <w:rPr>
          <w:spacing w:val="-11"/>
        </w:rPr>
        <w:t xml:space="preserve"> </w:t>
      </w:r>
      <w:r>
        <w:t>terms</w:t>
      </w:r>
      <w:r>
        <w:rPr>
          <w:spacing w:val="-12"/>
        </w:rPr>
        <w:t xml:space="preserve"> </w:t>
      </w:r>
      <w:r>
        <w:t>appear</w:t>
      </w:r>
      <w:r>
        <w:rPr>
          <w:spacing w:val="-11"/>
        </w:rPr>
        <w:t xml:space="preserve"> </w:t>
      </w:r>
      <w:r>
        <w:t>within DfE</w:t>
      </w:r>
      <w:r>
        <w:rPr>
          <w:spacing w:val="-13"/>
        </w:rPr>
        <w:t xml:space="preserve"> </w:t>
      </w:r>
      <w:r>
        <w:t>guidance</w:t>
      </w:r>
      <w:r>
        <w:rPr>
          <w:spacing w:val="-13"/>
        </w:rPr>
        <w:t xml:space="preserve"> </w:t>
      </w:r>
      <w:r>
        <w:t>such</w:t>
      </w:r>
      <w:r>
        <w:rPr>
          <w:spacing w:val="-12"/>
        </w:rPr>
        <w:t xml:space="preserve"> </w:t>
      </w:r>
      <w:r>
        <w:t>as</w:t>
      </w:r>
      <w:r>
        <w:rPr>
          <w:spacing w:val="-13"/>
        </w:rPr>
        <w:t xml:space="preserve"> </w:t>
      </w:r>
      <w:r>
        <w:t>Keeping</w:t>
      </w:r>
      <w:r>
        <w:rPr>
          <w:spacing w:val="-12"/>
        </w:rPr>
        <w:t xml:space="preserve"> </w:t>
      </w:r>
      <w:r>
        <w:t>Children</w:t>
      </w:r>
      <w:r>
        <w:rPr>
          <w:spacing w:val="-13"/>
        </w:rPr>
        <w:t xml:space="preserve"> </w:t>
      </w:r>
      <w:r>
        <w:t>Safe</w:t>
      </w:r>
      <w:r>
        <w:rPr>
          <w:spacing w:val="-12"/>
        </w:rPr>
        <w:t xml:space="preserve"> </w:t>
      </w:r>
      <w:r>
        <w:t>in</w:t>
      </w:r>
      <w:r>
        <w:rPr>
          <w:spacing w:val="-13"/>
        </w:rPr>
        <w:t xml:space="preserve"> </w:t>
      </w:r>
      <w:r>
        <w:t>Education</w:t>
      </w:r>
      <w:r>
        <w:rPr>
          <w:spacing w:val="-12"/>
        </w:rPr>
        <w:t xml:space="preserve"> </w:t>
      </w:r>
      <w:r>
        <w:t>and</w:t>
      </w:r>
      <w:r>
        <w:rPr>
          <w:spacing w:val="-13"/>
        </w:rPr>
        <w:t xml:space="preserve"> </w:t>
      </w:r>
      <w:r>
        <w:t>are</w:t>
      </w:r>
      <w:r>
        <w:rPr>
          <w:spacing w:val="-12"/>
        </w:rPr>
        <w:t xml:space="preserve"> </w:t>
      </w:r>
      <w:r>
        <w:t>easily</w:t>
      </w:r>
      <w:r>
        <w:rPr>
          <w:spacing w:val="-13"/>
        </w:rPr>
        <w:t xml:space="preserve"> </w:t>
      </w:r>
      <w:r>
        <w:t>understood.</w:t>
      </w:r>
      <w:r>
        <w:rPr>
          <w:spacing w:val="-13"/>
        </w:rPr>
        <w:t xml:space="preserve"> </w:t>
      </w:r>
      <w:r>
        <w:t>These</w:t>
      </w:r>
      <w:r>
        <w:rPr>
          <w:spacing w:val="-12"/>
        </w:rPr>
        <w:t xml:space="preserve"> </w:t>
      </w:r>
      <w:r>
        <w:t>terms</w:t>
      </w:r>
      <w:r>
        <w:rPr>
          <w:spacing w:val="-13"/>
        </w:rPr>
        <w:t xml:space="preserve"> </w:t>
      </w:r>
      <w:r>
        <w:t>are</w:t>
      </w:r>
      <w:r>
        <w:rPr>
          <w:spacing w:val="-12"/>
        </w:rPr>
        <w:t xml:space="preserve"> </w:t>
      </w:r>
      <w:r>
        <w:t>being</w:t>
      </w:r>
      <w:r>
        <w:rPr>
          <w:spacing w:val="-13"/>
        </w:rPr>
        <w:t xml:space="preserve"> </w:t>
      </w:r>
      <w:r>
        <w:t>used within this document to aid the</w:t>
      </w:r>
      <w:r>
        <w:rPr>
          <w:spacing w:val="-3"/>
        </w:rPr>
        <w:t xml:space="preserve"> </w:t>
      </w:r>
      <w:r>
        <w:t>flow</w:t>
      </w:r>
      <w:r>
        <w:rPr>
          <w:spacing w:val="-9"/>
        </w:rPr>
        <w:t xml:space="preserve"> </w:t>
      </w:r>
      <w:r>
        <w:t>of</w:t>
      </w:r>
      <w:r>
        <w:rPr>
          <w:spacing w:val="-6"/>
        </w:rPr>
        <w:t xml:space="preserve"> </w:t>
      </w:r>
      <w:r>
        <w:t>sentences</w:t>
      </w:r>
      <w:r>
        <w:rPr>
          <w:spacing w:val="-5"/>
        </w:rPr>
        <w:t xml:space="preserve"> </w:t>
      </w:r>
      <w:r>
        <w:t>however</w:t>
      </w:r>
      <w:r>
        <w:rPr>
          <w:spacing w:val="-8"/>
        </w:rPr>
        <w:t xml:space="preserve"> </w:t>
      </w:r>
      <w:r>
        <w:t>when</w:t>
      </w:r>
      <w:r>
        <w:rPr>
          <w:spacing w:val="-6"/>
        </w:rPr>
        <w:t xml:space="preserve"> </w:t>
      </w:r>
      <w:r>
        <w:t>discussing</w:t>
      </w:r>
      <w:r>
        <w:rPr>
          <w:spacing w:val="-5"/>
        </w:rPr>
        <w:t xml:space="preserve"> </w:t>
      </w:r>
      <w:r>
        <w:t>incidents</w:t>
      </w:r>
      <w:r>
        <w:rPr>
          <w:spacing w:val="-5"/>
        </w:rPr>
        <w:t xml:space="preserve"> </w:t>
      </w:r>
      <w:r>
        <w:t>of</w:t>
      </w:r>
      <w:r>
        <w:rPr>
          <w:spacing w:val="-1"/>
        </w:rPr>
        <w:t xml:space="preserve"> </w:t>
      </w:r>
      <w:r>
        <w:t>child</w:t>
      </w:r>
      <w:r>
        <w:rPr>
          <w:spacing w:val="-5"/>
        </w:rPr>
        <w:t xml:space="preserve"> </w:t>
      </w:r>
      <w:r>
        <w:t>on</w:t>
      </w:r>
      <w:r>
        <w:rPr>
          <w:spacing w:val="-8"/>
        </w:rPr>
        <w:t xml:space="preserve"> </w:t>
      </w:r>
      <w:r>
        <w:t>child</w:t>
      </w:r>
      <w:r>
        <w:rPr>
          <w:spacing w:val="-3"/>
        </w:rPr>
        <w:t xml:space="preserve"> </w:t>
      </w:r>
      <w:r>
        <w:t>abuse</w:t>
      </w:r>
      <w:r>
        <w:rPr>
          <w:spacing w:val="-6"/>
        </w:rPr>
        <w:t xml:space="preserve"> </w:t>
      </w:r>
      <w:r>
        <w:t>with children, parents or carers the term perpetrator should be replaced with ‘child who has displayed X behaviour’ and victim should be replaced with ‘child who has experienced X behaviour’.</w:t>
      </w:r>
    </w:p>
    <w:p w14:paraId="5CE75189" w14:textId="77777777" w:rsidR="00E275C8" w:rsidRDefault="00000000">
      <w:pPr>
        <w:pStyle w:val="ListParagraph"/>
        <w:numPr>
          <w:ilvl w:val="1"/>
          <w:numId w:val="5"/>
        </w:numPr>
        <w:tabs>
          <w:tab w:val="left" w:pos="1230"/>
          <w:tab w:val="left" w:pos="1233"/>
        </w:tabs>
        <w:spacing w:before="204" w:line="242" w:lineRule="auto"/>
        <w:ind w:right="107"/>
        <w:jc w:val="both"/>
      </w:pPr>
      <w:r>
        <w:t>All staff should be aware that children can abuse other children (often referred to as child on child abuse) and that</w:t>
      </w:r>
      <w:r>
        <w:rPr>
          <w:spacing w:val="-10"/>
        </w:rPr>
        <w:t xml:space="preserve"> </w:t>
      </w:r>
      <w:r>
        <w:t>it</w:t>
      </w:r>
      <w:r>
        <w:rPr>
          <w:spacing w:val="-10"/>
        </w:rPr>
        <w:t xml:space="preserve"> </w:t>
      </w:r>
      <w:r>
        <w:t>can</w:t>
      </w:r>
      <w:r>
        <w:rPr>
          <w:spacing w:val="-8"/>
        </w:rPr>
        <w:t xml:space="preserve"> </w:t>
      </w:r>
      <w:r>
        <w:t>happen</w:t>
      </w:r>
      <w:r>
        <w:rPr>
          <w:spacing w:val="-10"/>
        </w:rPr>
        <w:t xml:space="preserve"> </w:t>
      </w:r>
      <w:r>
        <w:t>both</w:t>
      </w:r>
      <w:r>
        <w:rPr>
          <w:spacing w:val="-10"/>
        </w:rPr>
        <w:t xml:space="preserve"> </w:t>
      </w:r>
      <w:r>
        <w:t>inside</w:t>
      </w:r>
      <w:r>
        <w:rPr>
          <w:spacing w:val="-13"/>
        </w:rPr>
        <w:t xml:space="preserve"> </w:t>
      </w:r>
      <w:r>
        <w:t>and</w:t>
      </w:r>
      <w:r>
        <w:rPr>
          <w:spacing w:val="-8"/>
        </w:rPr>
        <w:t xml:space="preserve"> </w:t>
      </w:r>
      <w:r>
        <w:t>outside</w:t>
      </w:r>
      <w:r>
        <w:rPr>
          <w:spacing w:val="-8"/>
        </w:rPr>
        <w:t xml:space="preserve"> </w:t>
      </w:r>
      <w:r>
        <w:t>of</w:t>
      </w:r>
      <w:r>
        <w:rPr>
          <w:spacing w:val="-11"/>
        </w:rPr>
        <w:t xml:space="preserve"> </w:t>
      </w:r>
      <w:r>
        <w:t>school</w:t>
      </w:r>
      <w:r>
        <w:rPr>
          <w:spacing w:val="-10"/>
        </w:rPr>
        <w:t xml:space="preserve"> </w:t>
      </w:r>
      <w:r>
        <w:t>and</w:t>
      </w:r>
      <w:r>
        <w:rPr>
          <w:spacing w:val="-10"/>
        </w:rPr>
        <w:t xml:space="preserve"> </w:t>
      </w:r>
      <w:r>
        <w:t>online.</w:t>
      </w:r>
      <w:r>
        <w:rPr>
          <w:spacing w:val="-11"/>
        </w:rPr>
        <w:t xml:space="preserve"> </w:t>
      </w:r>
      <w:r>
        <w:t>It</w:t>
      </w:r>
      <w:r>
        <w:rPr>
          <w:spacing w:val="-13"/>
        </w:rPr>
        <w:t xml:space="preserve"> </w:t>
      </w:r>
      <w:r>
        <w:t>is</w:t>
      </w:r>
      <w:r>
        <w:rPr>
          <w:spacing w:val="-13"/>
        </w:rPr>
        <w:t xml:space="preserve"> </w:t>
      </w:r>
      <w:r>
        <w:t>important</w:t>
      </w:r>
      <w:r>
        <w:rPr>
          <w:spacing w:val="-9"/>
        </w:rPr>
        <w:t xml:space="preserve"> </w:t>
      </w:r>
      <w:r>
        <w:t>that</w:t>
      </w:r>
      <w:r>
        <w:rPr>
          <w:spacing w:val="-13"/>
        </w:rPr>
        <w:t xml:space="preserve"> </w:t>
      </w:r>
      <w:r>
        <w:t>all</w:t>
      </w:r>
      <w:r>
        <w:rPr>
          <w:spacing w:val="-12"/>
        </w:rPr>
        <w:t xml:space="preserve"> </w:t>
      </w:r>
      <w:r>
        <w:t>staff</w:t>
      </w:r>
      <w:r>
        <w:rPr>
          <w:spacing w:val="-10"/>
        </w:rPr>
        <w:t xml:space="preserve"> </w:t>
      </w:r>
      <w:r>
        <w:t>recognise</w:t>
      </w:r>
      <w:r>
        <w:rPr>
          <w:spacing w:val="-10"/>
        </w:rPr>
        <w:t xml:space="preserve"> </w:t>
      </w:r>
      <w:r>
        <w:t>the</w:t>
      </w:r>
      <w:r>
        <w:rPr>
          <w:spacing w:val="-13"/>
        </w:rPr>
        <w:t xml:space="preserve"> </w:t>
      </w:r>
      <w:r>
        <w:t>indicators and signs of child on child abuse and know how to identify it and respond to reports.</w:t>
      </w:r>
    </w:p>
    <w:p w14:paraId="312FEA7C" w14:textId="77777777" w:rsidR="00E275C8" w:rsidRDefault="00000000">
      <w:pPr>
        <w:pStyle w:val="ListParagraph"/>
        <w:numPr>
          <w:ilvl w:val="1"/>
          <w:numId w:val="5"/>
        </w:numPr>
        <w:tabs>
          <w:tab w:val="left" w:pos="1233"/>
        </w:tabs>
        <w:spacing w:before="203"/>
      </w:pPr>
      <w:r>
        <w:t>Child</w:t>
      </w:r>
      <w:r>
        <w:rPr>
          <w:spacing w:val="-7"/>
        </w:rPr>
        <w:t xml:space="preserve"> </w:t>
      </w:r>
      <w:r>
        <w:t>on</w:t>
      </w:r>
      <w:r>
        <w:rPr>
          <w:spacing w:val="-6"/>
        </w:rPr>
        <w:t xml:space="preserve"> </w:t>
      </w:r>
      <w:r>
        <w:t>child</w:t>
      </w:r>
      <w:r>
        <w:rPr>
          <w:spacing w:val="-3"/>
        </w:rPr>
        <w:t xml:space="preserve"> </w:t>
      </w:r>
      <w:r>
        <w:t>abuse</w:t>
      </w:r>
      <w:r>
        <w:rPr>
          <w:spacing w:val="-6"/>
        </w:rPr>
        <w:t xml:space="preserve"> </w:t>
      </w:r>
      <w:r>
        <w:t>is</w:t>
      </w:r>
      <w:r>
        <w:rPr>
          <w:spacing w:val="-4"/>
        </w:rPr>
        <w:t xml:space="preserve"> </w:t>
      </w:r>
      <w:r>
        <w:t>most</w:t>
      </w:r>
      <w:r>
        <w:rPr>
          <w:spacing w:val="-8"/>
        </w:rPr>
        <w:t xml:space="preserve"> </w:t>
      </w:r>
      <w:r>
        <w:t>likely</w:t>
      </w:r>
      <w:r>
        <w:rPr>
          <w:spacing w:val="-4"/>
        </w:rPr>
        <w:t xml:space="preserve"> </w:t>
      </w:r>
      <w:r>
        <w:t>to</w:t>
      </w:r>
      <w:r>
        <w:rPr>
          <w:spacing w:val="-6"/>
        </w:rPr>
        <w:t xml:space="preserve"> </w:t>
      </w:r>
      <w:r>
        <w:t>include,</w:t>
      </w:r>
      <w:r>
        <w:rPr>
          <w:spacing w:val="-7"/>
        </w:rPr>
        <w:t xml:space="preserve"> </w:t>
      </w:r>
      <w:r>
        <w:t>but</w:t>
      </w:r>
      <w:r>
        <w:rPr>
          <w:spacing w:val="-5"/>
        </w:rPr>
        <w:t xml:space="preserve"> </w:t>
      </w:r>
      <w:r>
        <w:t>may</w:t>
      </w:r>
      <w:r>
        <w:rPr>
          <w:spacing w:val="-7"/>
        </w:rPr>
        <w:t xml:space="preserve"> </w:t>
      </w:r>
      <w:r>
        <w:t>not</w:t>
      </w:r>
      <w:r>
        <w:rPr>
          <w:spacing w:val="-7"/>
        </w:rPr>
        <w:t xml:space="preserve"> </w:t>
      </w:r>
      <w:r>
        <w:t>be</w:t>
      </w:r>
      <w:r>
        <w:rPr>
          <w:spacing w:val="-8"/>
        </w:rPr>
        <w:t xml:space="preserve"> </w:t>
      </w:r>
      <w:r>
        <w:t>limited</w:t>
      </w:r>
      <w:r>
        <w:rPr>
          <w:spacing w:val="-7"/>
        </w:rPr>
        <w:t xml:space="preserve"> </w:t>
      </w:r>
      <w:r>
        <w:rPr>
          <w:spacing w:val="-5"/>
        </w:rPr>
        <w:t>to:</w:t>
      </w:r>
    </w:p>
    <w:p w14:paraId="1643583D" w14:textId="77777777" w:rsidR="00E275C8" w:rsidRDefault="00000000">
      <w:pPr>
        <w:pStyle w:val="ListParagraph"/>
        <w:numPr>
          <w:ilvl w:val="2"/>
          <w:numId w:val="5"/>
        </w:numPr>
        <w:tabs>
          <w:tab w:val="left" w:pos="1593"/>
        </w:tabs>
        <w:spacing w:before="199" w:line="275" w:lineRule="exact"/>
      </w:pPr>
      <w:r>
        <w:rPr>
          <w:spacing w:val="-2"/>
        </w:rPr>
        <w:t>bullying</w:t>
      </w:r>
      <w:r>
        <w:rPr>
          <w:spacing w:val="3"/>
        </w:rPr>
        <w:t xml:space="preserve"> </w:t>
      </w:r>
      <w:r>
        <w:rPr>
          <w:spacing w:val="-2"/>
        </w:rPr>
        <w:t>(including</w:t>
      </w:r>
      <w:r>
        <w:rPr>
          <w:spacing w:val="8"/>
        </w:rPr>
        <w:t xml:space="preserve"> </w:t>
      </w:r>
      <w:r>
        <w:rPr>
          <w:spacing w:val="-2"/>
        </w:rPr>
        <w:t>cyberbullying,</w:t>
      </w:r>
      <w:r>
        <w:rPr>
          <w:spacing w:val="5"/>
        </w:rPr>
        <w:t xml:space="preserve"> </w:t>
      </w:r>
      <w:r>
        <w:rPr>
          <w:spacing w:val="-2"/>
        </w:rPr>
        <w:t>prejudice-based</w:t>
      </w:r>
      <w:r>
        <w:rPr>
          <w:spacing w:val="5"/>
        </w:rPr>
        <w:t xml:space="preserve"> </w:t>
      </w:r>
      <w:r>
        <w:rPr>
          <w:spacing w:val="-2"/>
        </w:rPr>
        <w:t>and</w:t>
      </w:r>
      <w:r>
        <w:rPr>
          <w:spacing w:val="5"/>
        </w:rPr>
        <w:t xml:space="preserve"> </w:t>
      </w:r>
      <w:r>
        <w:rPr>
          <w:spacing w:val="-2"/>
        </w:rPr>
        <w:t>discriminatory</w:t>
      </w:r>
      <w:r>
        <w:rPr>
          <w:spacing w:val="11"/>
        </w:rPr>
        <w:t xml:space="preserve"> </w:t>
      </w:r>
      <w:r>
        <w:rPr>
          <w:spacing w:val="-2"/>
        </w:rPr>
        <w:t>bullying);</w:t>
      </w:r>
    </w:p>
    <w:p w14:paraId="309CD0B0" w14:textId="77777777" w:rsidR="00E275C8" w:rsidRDefault="00000000">
      <w:pPr>
        <w:pStyle w:val="ListParagraph"/>
        <w:numPr>
          <w:ilvl w:val="2"/>
          <w:numId w:val="5"/>
        </w:numPr>
        <w:tabs>
          <w:tab w:val="left" w:pos="1593"/>
        </w:tabs>
        <w:spacing w:line="272" w:lineRule="exact"/>
      </w:pPr>
      <w:r>
        <w:t>abuse</w:t>
      </w:r>
      <w:r>
        <w:rPr>
          <w:spacing w:val="-12"/>
        </w:rPr>
        <w:t xml:space="preserve"> </w:t>
      </w:r>
      <w:r>
        <w:t>in</w:t>
      </w:r>
      <w:r>
        <w:rPr>
          <w:spacing w:val="-7"/>
        </w:rPr>
        <w:t xml:space="preserve"> </w:t>
      </w:r>
      <w:r>
        <w:t>intimate</w:t>
      </w:r>
      <w:r>
        <w:rPr>
          <w:spacing w:val="-7"/>
        </w:rPr>
        <w:t xml:space="preserve"> </w:t>
      </w:r>
      <w:r>
        <w:t>personal</w:t>
      </w:r>
      <w:r>
        <w:rPr>
          <w:spacing w:val="-7"/>
        </w:rPr>
        <w:t xml:space="preserve"> </w:t>
      </w:r>
      <w:r>
        <w:t>relationships</w:t>
      </w:r>
      <w:r>
        <w:rPr>
          <w:spacing w:val="-8"/>
        </w:rPr>
        <w:t xml:space="preserve"> </w:t>
      </w:r>
      <w:r>
        <w:t>between</w:t>
      </w:r>
      <w:r>
        <w:rPr>
          <w:spacing w:val="-9"/>
        </w:rPr>
        <w:t xml:space="preserve"> </w:t>
      </w:r>
      <w:r>
        <w:t>children;</w:t>
      </w:r>
      <w:r>
        <w:rPr>
          <w:spacing w:val="-7"/>
        </w:rPr>
        <w:t xml:space="preserve"> </w:t>
      </w:r>
      <w:r>
        <w:t>(teenage</w:t>
      </w:r>
      <w:r>
        <w:rPr>
          <w:spacing w:val="-7"/>
        </w:rPr>
        <w:t xml:space="preserve"> </w:t>
      </w:r>
      <w:r>
        <w:t>relationship</w:t>
      </w:r>
      <w:r>
        <w:rPr>
          <w:spacing w:val="-3"/>
        </w:rPr>
        <w:t xml:space="preserve"> </w:t>
      </w:r>
      <w:r>
        <w:rPr>
          <w:spacing w:val="-2"/>
        </w:rPr>
        <w:t>abuse);</w:t>
      </w:r>
    </w:p>
    <w:p w14:paraId="0AFEB014" w14:textId="77777777" w:rsidR="00E275C8" w:rsidRDefault="00000000">
      <w:pPr>
        <w:pStyle w:val="ListParagraph"/>
        <w:numPr>
          <w:ilvl w:val="2"/>
          <w:numId w:val="5"/>
        </w:numPr>
        <w:tabs>
          <w:tab w:val="left" w:pos="1593"/>
        </w:tabs>
        <w:spacing w:line="237" w:lineRule="auto"/>
        <w:ind w:right="115"/>
      </w:pPr>
      <w:r>
        <w:t>physical</w:t>
      </w:r>
      <w:r>
        <w:rPr>
          <w:spacing w:val="-3"/>
        </w:rPr>
        <w:t xml:space="preserve"> </w:t>
      </w:r>
      <w:r>
        <w:t>abuse</w:t>
      </w:r>
      <w:r>
        <w:rPr>
          <w:spacing w:val="-4"/>
        </w:rPr>
        <w:t xml:space="preserve"> </w:t>
      </w:r>
      <w:r>
        <w:t>such</w:t>
      </w:r>
      <w:r>
        <w:rPr>
          <w:spacing w:val="-4"/>
        </w:rPr>
        <w:t xml:space="preserve"> </w:t>
      </w:r>
      <w:r>
        <w:t>as</w:t>
      </w:r>
      <w:r>
        <w:rPr>
          <w:spacing w:val="-3"/>
        </w:rPr>
        <w:t xml:space="preserve"> </w:t>
      </w:r>
      <w:r>
        <w:t>hitting,</w:t>
      </w:r>
      <w:r>
        <w:rPr>
          <w:spacing w:val="-6"/>
        </w:rPr>
        <w:t xml:space="preserve"> </w:t>
      </w:r>
      <w:r>
        <w:t>kicking,</w:t>
      </w:r>
      <w:r>
        <w:rPr>
          <w:spacing w:val="-3"/>
        </w:rPr>
        <w:t xml:space="preserve"> </w:t>
      </w:r>
      <w:r>
        <w:t>shaking,</w:t>
      </w:r>
      <w:r>
        <w:rPr>
          <w:spacing w:val="-4"/>
        </w:rPr>
        <w:t xml:space="preserve"> </w:t>
      </w:r>
      <w:r>
        <w:t>biting,</w:t>
      </w:r>
      <w:r>
        <w:rPr>
          <w:spacing w:val="-4"/>
        </w:rPr>
        <w:t xml:space="preserve"> </w:t>
      </w:r>
      <w:r>
        <w:t>hair</w:t>
      </w:r>
      <w:r>
        <w:rPr>
          <w:spacing w:val="-4"/>
        </w:rPr>
        <w:t xml:space="preserve"> </w:t>
      </w:r>
      <w:r>
        <w:t>pulling,</w:t>
      </w:r>
      <w:r>
        <w:rPr>
          <w:spacing w:val="-4"/>
        </w:rPr>
        <w:t xml:space="preserve"> </w:t>
      </w:r>
      <w:r>
        <w:t>or</w:t>
      </w:r>
      <w:r>
        <w:rPr>
          <w:spacing w:val="-4"/>
        </w:rPr>
        <w:t xml:space="preserve"> </w:t>
      </w:r>
      <w:r>
        <w:t>otherwise</w:t>
      </w:r>
      <w:r>
        <w:rPr>
          <w:spacing w:val="-4"/>
        </w:rPr>
        <w:t xml:space="preserve"> </w:t>
      </w:r>
      <w:r>
        <w:t>causing</w:t>
      </w:r>
      <w:r>
        <w:rPr>
          <w:spacing w:val="-4"/>
        </w:rPr>
        <w:t xml:space="preserve"> </w:t>
      </w:r>
      <w:r>
        <w:t>physical</w:t>
      </w:r>
      <w:r>
        <w:rPr>
          <w:spacing w:val="-3"/>
        </w:rPr>
        <w:t xml:space="preserve"> </w:t>
      </w:r>
      <w:r>
        <w:t>harm</w:t>
      </w:r>
      <w:r>
        <w:rPr>
          <w:spacing w:val="-3"/>
        </w:rPr>
        <w:t xml:space="preserve"> </w:t>
      </w:r>
      <w:r>
        <w:t>(this may include an online element which facilitates, threatens and/or encourages physical abuse);</w:t>
      </w:r>
    </w:p>
    <w:p w14:paraId="67B5B552" w14:textId="77777777" w:rsidR="00E275C8" w:rsidRDefault="00000000">
      <w:pPr>
        <w:pStyle w:val="ListParagraph"/>
        <w:numPr>
          <w:ilvl w:val="2"/>
          <w:numId w:val="5"/>
        </w:numPr>
        <w:tabs>
          <w:tab w:val="left" w:pos="1593"/>
        </w:tabs>
        <w:spacing w:before="1"/>
        <w:ind w:right="118"/>
      </w:pPr>
      <w:r>
        <w:t>sexual</w:t>
      </w:r>
      <w:r>
        <w:rPr>
          <w:spacing w:val="-12"/>
        </w:rPr>
        <w:t xml:space="preserve"> </w:t>
      </w:r>
      <w:r>
        <w:t>violence,</w:t>
      </w:r>
      <w:r>
        <w:rPr>
          <w:spacing w:val="-11"/>
        </w:rPr>
        <w:t xml:space="preserve"> </w:t>
      </w:r>
      <w:r>
        <w:t>such</w:t>
      </w:r>
      <w:r>
        <w:rPr>
          <w:spacing w:val="-11"/>
        </w:rPr>
        <w:t xml:space="preserve"> </w:t>
      </w:r>
      <w:r>
        <w:t>as</w:t>
      </w:r>
      <w:r>
        <w:rPr>
          <w:spacing w:val="-10"/>
        </w:rPr>
        <w:t xml:space="preserve"> </w:t>
      </w:r>
      <w:r>
        <w:t>rape,</w:t>
      </w:r>
      <w:r>
        <w:rPr>
          <w:spacing w:val="-13"/>
        </w:rPr>
        <w:t xml:space="preserve"> </w:t>
      </w:r>
      <w:r>
        <w:t>assault</w:t>
      </w:r>
      <w:r>
        <w:rPr>
          <w:spacing w:val="-10"/>
        </w:rPr>
        <w:t xml:space="preserve"> </w:t>
      </w:r>
      <w:r>
        <w:t>by</w:t>
      </w:r>
      <w:r>
        <w:rPr>
          <w:spacing w:val="-10"/>
        </w:rPr>
        <w:t xml:space="preserve"> </w:t>
      </w:r>
      <w:r>
        <w:t>penetration</w:t>
      </w:r>
      <w:r>
        <w:rPr>
          <w:spacing w:val="-11"/>
        </w:rPr>
        <w:t xml:space="preserve"> </w:t>
      </w:r>
      <w:r>
        <w:t>and</w:t>
      </w:r>
      <w:r>
        <w:rPr>
          <w:spacing w:val="-13"/>
        </w:rPr>
        <w:t xml:space="preserve"> </w:t>
      </w:r>
      <w:r>
        <w:t>sexual</w:t>
      </w:r>
      <w:r>
        <w:rPr>
          <w:spacing w:val="-10"/>
        </w:rPr>
        <w:t xml:space="preserve"> </w:t>
      </w:r>
      <w:r>
        <w:t>assault;</w:t>
      </w:r>
      <w:r>
        <w:rPr>
          <w:spacing w:val="-11"/>
        </w:rPr>
        <w:t xml:space="preserve"> </w:t>
      </w:r>
      <w:r>
        <w:t>(this</w:t>
      </w:r>
      <w:r>
        <w:rPr>
          <w:spacing w:val="-13"/>
        </w:rPr>
        <w:t xml:space="preserve"> </w:t>
      </w:r>
      <w:r>
        <w:t>may</w:t>
      </w:r>
      <w:r>
        <w:rPr>
          <w:spacing w:val="-10"/>
        </w:rPr>
        <w:t xml:space="preserve"> </w:t>
      </w:r>
      <w:r>
        <w:t>include</w:t>
      </w:r>
      <w:r>
        <w:rPr>
          <w:spacing w:val="-11"/>
        </w:rPr>
        <w:t xml:space="preserve"> </w:t>
      </w:r>
      <w:r>
        <w:t>an</w:t>
      </w:r>
      <w:r>
        <w:rPr>
          <w:spacing w:val="-11"/>
        </w:rPr>
        <w:t xml:space="preserve"> </w:t>
      </w:r>
      <w:r>
        <w:t>online</w:t>
      </w:r>
      <w:r>
        <w:rPr>
          <w:spacing w:val="-13"/>
        </w:rPr>
        <w:t xml:space="preserve"> </w:t>
      </w:r>
      <w:r>
        <w:t>element which facilitates, threatens and/or encourages sexual violence)</w:t>
      </w:r>
    </w:p>
    <w:p w14:paraId="40FA049F" w14:textId="77777777" w:rsidR="00E275C8" w:rsidRDefault="00000000">
      <w:pPr>
        <w:pStyle w:val="ListParagraph"/>
        <w:numPr>
          <w:ilvl w:val="2"/>
          <w:numId w:val="5"/>
        </w:numPr>
        <w:tabs>
          <w:tab w:val="left" w:pos="1593"/>
        </w:tabs>
        <w:ind w:right="113"/>
      </w:pPr>
      <w:r>
        <w:t>sexual</w:t>
      </w:r>
      <w:r>
        <w:rPr>
          <w:spacing w:val="-8"/>
        </w:rPr>
        <w:t xml:space="preserve"> </w:t>
      </w:r>
      <w:r>
        <w:t>harassment,</w:t>
      </w:r>
      <w:r>
        <w:rPr>
          <w:spacing w:val="-6"/>
        </w:rPr>
        <w:t xml:space="preserve"> </w:t>
      </w:r>
      <w:r>
        <w:t>such</w:t>
      </w:r>
      <w:r>
        <w:rPr>
          <w:spacing w:val="-7"/>
        </w:rPr>
        <w:t xml:space="preserve"> </w:t>
      </w:r>
      <w:r>
        <w:t>as</w:t>
      </w:r>
      <w:r>
        <w:rPr>
          <w:spacing w:val="-6"/>
        </w:rPr>
        <w:t xml:space="preserve"> </w:t>
      </w:r>
      <w:r>
        <w:t>sexual</w:t>
      </w:r>
      <w:r>
        <w:rPr>
          <w:spacing w:val="-8"/>
        </w:rPr>
        <w:t xml:space="preserve"> </w:t>
      </w:r>
      <w:r>
        <w:t>comments,</w:t>
      </w:r>
      <w:r>
        <w:rPr>
          <w:spacing w:val="-5"/>
        </w:rPr>
        <w:t xml:space="preserve"> </w:t>
      </w:r>
      <w:r>
        <w:t>remarks,</w:t>
      </w:r>
      <w:r>
        <w:rPr>
          <w:spacing w:val="-6"/>
        </w:rPr>
        <w:t xml:space="preserve"> </w:t>
      </w:r>
      <w:r>
        <w:t>jokes</w:t>
      </w:r>
      <w:r>
        <w:rPr>
          <w:spacing w:val="-6"/>
        </w:rPr>
        <w:t xml:space="preserve"> </w:t>
      </w:r>
      <w:r>
        <w:t>and</w:t>
      </w:r>
      <w:r>
        <w:rPr>
          <w:spacing w:val="-9"/>
        </w:rPr>
        <w:t xml:space="preserve"> </w:t>
      </w:r>
      <w:r>
        <w:t>online</w:t>
      </w:r>
      <w:r>
        <w:rPr>
          <w:spacing w:val="-7"/>
        </w:rPr>
        <w:t xml:space="preserve"> </w:t>
      </w:r>
      <w:r>
        <w:t>sexual</w:t>
      </w:r>
      <w:r>
        <w:rPr>
          <w:spacing w:val="-6"/>
        </w:rPr>
        <w:t xml:space="preserve"> </w:t>
      </w:r>
      <w:r>
        <w:t>harassment,</w:t>
      </w:r>
      <w:r>
        <w:rPr>
          <w:spacing w:val="-4"/>
        </w:rPr>
        <w:t xml:space="preserve"> </w:t>
      </w:r>
      <w:r>
        <w:t>which</w:t>
      </w:r>
      <w:r>
        <w:rPr>
          <w:spacing w:val="-5"/>
        </w:rPr>
        <w:t xml:space="preserve"> </w:t>
      </w:r>
      <w:r>
        <w:t>may</w:t>
      </w:r>
      <w:r>
        <w:rPr>
          <w:spacing w:val="-4"/>
        </w:rPr>
        <w:t xml:space="preserve"> </w:t>
      </w:r>
      <w:r>
        <w:t>be standalone or part of a broader pattern of abuse;</w:t>
      </w:r>
    </w:p>
    <w:p w14:paraId="52902EF0" w14:textId="77777777" w:rsidR="00E275C8" w:rsidRDefault="00000000">
      <w:pPr>
        <w:pStyle w:val="ListParagraph"/>
        <w:numPr>
          <w:ilvl w:val="2"/>
          <w:numId w:val="5"/>
        </w:numPr>
        <w:tabs>
          <w:tab w:val="left" w:pos="1593"/>
        </w:tabs>
        <w:ind w:right="122"/>
      </w:pPr>
      <w:r>
        <w:t>causing</w:t>
      </w:r>
      <w:r>
        <w:rPr>
          <w:spacing w:val="22"/>
        </w:rPr>
        <w:t xml:space="preserve"> </w:t>
      </w:r>
      <w:r>
        <w:t>someone</w:t>
      </w:r>
      <w:r>
        <w:rPr>
          <w:spacing w:val="24"/>
        </w:rPr>
        <w:t xml:space="preserve"> </w:t>
      </w:r>
      <w:r>
        <w:t>to</w:t>
      </w:r>
      <w:r>
        <w:rPr>
          <w:spacing w:val="24"/>
        </w:rPr>
        <w:t xml:space="preserve"> </w:t>
      </w:r>
      <w:r>
        <w:t>engage in</w:t>
      </w:r>
      <w:r>
        <w:rPr>
          <w:spacing w:val="24"/>
        </w:rPr>
        <w:t xml:space="preserve"> </w:t>
      </w:r>
      <w:r>
        <w:t>sexual</w:t>
      </w:r>
      <w:r>
        <w:rPr>
          <w:spacing w:val="24"/>
        </w:rPr>
        <w:t xml:space="preserve"> </w:t>
      </w:r>
      <w:r>
        <w:t>activity</w:t>
      </w:r>
      <w:r>
        <w:rPr>
          <w:spacing w:val="22"/>
        </w:rPr>
        <w:t xml:space="preserve"> </w:t>
      </w:r>
      <w:r>
        <w:t>without</w:t>
      </w:r>
      <w:r>
        <w:rPr>
          <w:spacing w:val="22"/>
        </w:rPr>
        <w:t xml:space="preserve"> </w:t>
      </w:r>
      <w:r>
        <w:t>consent,</w:t>
      </w:r>
      <w:r>
        <w:rPr>
          <w:spacing w:val="22"/>
        </w:rPr>
        <w:t xml:space="preserve"> </w:t>
      </w:r>
      <w:r>
        <w:t>such</w:t>
      </w:r>
      <w:r>
        <w:rPr>
          <w:spacing w:val="24"/>
        </w:rPr>
        <w:t xml:space="preserve"> </w:t>
      </w:r>
      <w:r>
        <w:t>as</w:t>
      </w:r>
      <w:r>
        <w:rPr>
          <w:spacing w:val="24"/>
        </w:rPr>
        <w:t xml:space="preserve"> </w:t>
      </w:r>
      <w:r>
        <w:t>forcing</w:t>
      </w:r>
      <w:r>
        <w:rPr>
          <w:spacing w:val="22"/>
        </w:rPr>
        <w:t xml:space="preserve"> </w:t>
      </w:r>
      <w:r>
        <w:t>someone</w:t>
      </w:r>
      <w:r>
        <w:rPr>
          <w:spacing w:val="24"/>
        </w:rPr>
        <w:t xml:space="preserve"> </w:t>
      </w:r>
      <w:r>
        <w:t>to</w:t>
      </w:r>
      <w:r>
        <w:rPr>
          <w:spacing w:val="22"/>
        </w:rPr>
        <w:t xml:space="preserve"> </w:t>
      </w:r>
      <w:r>
        <w:t>strip,</w:t>
      </w:r>
      <w:r>
        <w:rPr>
          <w:spacing w:val="22"/>
        </w:rPr>
        <w:t xml:space="preserve"> </w:t>
      </w:r>
      <w:r>
        <w:t>touch themselves sexually, or to engage in sexual activity with a third party;</w:t>
      </w:r>
    </w:p>
    <w:p w14:paraId="00658B9A" w14:textId="77777777" w:rsidR="00E275C8" w:rsidRDefault="00000000">
      <w:pPr>
        <w:pStyle w:val="ListParagraph"/>
        <w:numPr>
          <w:ilvl w:val="2"/>
          <w:numId w:val="5"/>
        </w:numPr>
        <w:tabs>
          <w:tab w:val="left" w:pos="1593"/>
        </w:tabs>
        <w:ind w:right="110"/>
      </w:pPr>
      <w:r>
        <w:t>consensual and non-consensual sharing of nudes and semi nudes images and or videos</w:t>
      </w:r>
      <w:r>
        <w:rPr>
          <w:spacing w:val="25"/>
        </w:rPr>
        <w:t xml:space="preserve"> </w:t>
      </w:r>
      <w:r>
        <w:t>(also known as sexting or youth produced sexual imagery);</w:t>
      </w:r>
    </w:p>
    <w:p w14:paraId="52A94153" w14:textId="77777777" w:rsidR="00E275C8" w:rsidRDefault="00000000">
      <w:pPr>
        <w:pStyle w:val="ListParagraph"/>
        <w:numPr>
          <w:ilvl w:val="2"/>
          <w:numId w:val="5"/>
        </w:numPr>
        <w:tabs>
          <w:tab w:val="left" w:pos="1593"/>
        </w:tabs>
        <w:ind w:right="112"/>
        <w:jc w:val="both"/>
      </w:pPr>
      <w:r>
        <w:t>upskirting, which typically involves taking a picture under a person’s clothing without their permission, with the</w:t>
      </w:r>
      <w:r>
        <w:rPr>
          <w:spacing w:val="-10"/>
        </w:rPr>
        <w:t xml:space="preserve"> </w:t>
      </w:r>
      <w:r>
        <w:t>intention</w:t>
      </w:r>
      <w:r>
        <w:rPr>
          <w:spacing w:val="-9"/>
        </w:rPr>
        <w:t xml:space="preserve"> </w:t>
      </w:r>
      <w:r>
        <w:t>of</w:t>
      </w:r>
      <w:r>
        <w:rPr>
          <w:spacing w:val="-13"/>
        </w:rPr>
        <w:t xml:space="preserve"> </w:t>
      </w:r>
      <w:r>
        <w:t>viewing</w:t>
      </w:r>
      <w:r>
        <w:rPr>
          <w:spacing w:val="-8"/>
        </w:rPr>
        <w:t xml:space="preserve"> </w:t>
      </w:r>
      <w:r>
        <w:t>their</w:t>
      </w:r>
      <w:r>
        <w:rPr>
          <w:spacing w:val="-11"/>
        </w:rPr>
        <w:t xml:space="preserve"> </w:t>
      </w:r>
      <w:r>
        <w:t>genitals</w:t>
      </w:r>
      <w:r>
        <w:rPr>
          <w:spacing w:val="-11"/>
        </w:rPr>
        <w:t xml:space="preserve"> </w:t>
      </w:r>
      <w:r>
        <w:t>or</w:t>
      </w:r>
      <w:r>
        <w:rPr>
          <w:spacing w:val="-13"/>
        </w:rPr>
        <w:t xml:space="preserve"> </w:t>
      </w:r>
      <w:r>
        <w:t>buttocks</w:t>
      </w:r>
      <w:r>
        <w:rPr>
          <w:spacing w:val="-12"/>
        </w:rPr>
        <w:t xml:space="preserve"> </w:t>
      </w:r>
      <w:r>
        <w:t>to</w:t>
      </w:r>
      <w:r>
        <w:rPr>
          <w:spacing w:val="-12"/>
        </w:rPr>
        <w:t xml:space="preserve"> </w:t>
      </w:r>
      <w:r>
        <w:t>obtain</w:t>
      </w:r>
      <w:r>
        <w:rPr>
          <w:spacing w:val="-9"/>
        </w:rPr>
        <w:t xml:space="preserve"> </w:t>
      </w:r>
      <w:r>
        <w:t>sexual</w:t>
      </w:r>
      <w:r>
        <w:rPr>
          <w:spacing w:val="-9"/>
        </w:rPr>
        <w:t xml:space="preserve"> </w:t>
      </w:r>
      <w:r>
        <w:t>gratification,</w:t>
      </w:r>
      <w:r>
        <w:rPr>
          <w:spacing w:val="-9"/>
        </w:rPr>
        <w:t xml:space="preserve"> </w:t>
      </w:r>
      <w:r>
        <w:t>or</w:t>
      </w:r>
      <w:r>
        <w:rPr>
          <w:spacing w:val="-12"/>
        </w:rPr>
        <w:t xml:space="preserve"> </w:t>
      </w:r>
      <w:r>
        <w:t>cause</w:t>
      </w:r>
      <w:r>
        <w:rPr>
          <w:spacing w:val="-9"/>
        </w:rPr>
        <w:t xml:space="preserve"> </w:t>
      </w:r>
      <w:r>
        <w:t>the</w:t>
      </w:r>
      <w:r>
        <w:rPr>
          <w:spacing w:val="-12"/>
        </w:rPr>
        <w:t xml:space="preserve"> </w:t>
      </w:r>
      <w:r>
        <w:t>victim</w:t>
      </w:r>
      <w:r>
        <w:rPr>
          <w:spacing w:val="-11"/>
        </w:rPr>
        <w:t xml:space="preserve"> </w:t>
      </w:r>
      <w:r>
        <w:t>humiliation, distress or alarm; and</w:t>
      </w:r>
    </w:p>
    <w:p w14:paraId="423BF7B4" w14:textId="77777777" w:rsidR="00E275C8" w:rsidRDefault="00000000">
      <w:pPr>
        <w:pStyle w:val="ListParagraph"/>
        <w:numPr>
          <w:ilvl w:val="2"/>
          <w:numId w:val="5"/>
        </w:numPr>
        <w:tabs>
          <w:tab w:val="left" w:pos="1593"/>
        </w:tabs>
        <w:ind w:right="105"/>
        <w:jc w:val="both"/>
      </w:pPr>
      <w:r>
        <w:t>initiation/hazing type violence and rituals (this could include activities involving harassment, abuse or humiliation</w:t>
      </w:r>
      <w:r>
        <w:rPr>
          <w:spacing w:val="-6"/>
        </w:rPr>
        <w:t xml:space="preserve"> </w:t>
      </w:r>
      <w:r>
        <w:t>used</w:t>
      </w:r>
      <w:r>
        <w:rPr>
          <w:spacing w:val="-6"/>
        </w:rPr>
        <w:t xml:space="preserve"> </w:t>
      </w:r>
      <w:r>
        <w:t>as</w:t>
      </w:r>
      <w:r>
        <w:rPr>
          <w:spacing w:val="-7"/>
        </w:rPr>
        <w:t xml:space="preserve"> </w:t>
      </w:r>
      <w:r>
        <w:t>a</w:t>
      </w:r>
      <w:r>
        <w:rPr>
          <w:spacing w:val="-6"/>
        </w:rPr>
        <w:t xml:space="preserve"> </w:t>
      </w:r>
      <w:r>
        <w:t>way</w:t>
      </w:r>
      <w:r>
        <w:rPr>
          <w:spacing w:val="-6"/>
        </w:rPr>
        <w:t xml:space="preserve"> </w:t>
      </w:r>
      <w:r>
        <w:t>of</w:t>
      </w:r>
      <w:r>
        <w:rPr>
          <w:spacing w:val="-6"/>
        </w:rPr>
        <w:t xml:space="preserve"> </w:t>
      </w:r>
      <w:r>
        <w:t>initiating</w:t>
      </w:r>
      <w:r>
        <w:rPr>
          <w:spacing w:val="-5"/>
        </w:rPr>
        <w:t xml:space="preserve"> </w:t>
      </w:r>
      <w:r>
        <w:t>a</w:t>
      </w:r>
      <w:r>
        <w:rPr>
          <w:spacing w:val="-10"/>
        </w:rPr>
        <w:t xml:space="preserve"> </w:t>
      </w:r>
      <w:r>
        <w:t>person</w:t>
      </w:r>
      <w:r>
        <w:rPr>
          <w:spacing w:val="-6"/>
        </w:rPr>
        <w:t xml:space="preserve"> </w:t>
      </w:r>
      <w:r>
        <w:t>into</w:t>
      </w:r>
      <w:r>
        <w:rPr>
          <w:spacing w:val="-5"/>
        </w:rPr>
        <w:t xml:space="preserve"> </w:t>
      </w:r>
      <w:r>
        <w:t>a</w:t>
      </w:r>
      <w:r>
        <w:rPr>
          <w:spacing w:val="-6"/>
        </w:rPr>
        <w:t xml:space="preserve"> </w:t>
      </w:r>
      <w:r>
        <w:t>group and may also include an online element)</w:t>
      </w:r>
    </w:p>
    <w:p w14:paraId="119A817F" w14:textId="77777777" w:rsidR="00E275C8" w:rsidRDefault="00E275C8">
      <w:pPr>
        <w:pStyle w:val="BodyText"/>
        <w:rPr>
          <w:sz w:val="29"/>
        </w:rPr>
      </w:pPr>
    </w:p>
    <w:p w14:paraId="6F669517" w14:textId="77777777" w:rsidR="00E275C8" w:rsidRDefault="00000000">
      <w:pPr>
        <w:pStyle w:val="ListParagraph"/>
        <w:numPr>
          <w:ilvl w:val="1"/>
          <w:numId w:val="5"/>
        </w:numPr>
        <w:tabs>
          <w:tab w:val="left" w:pos="1230"/>
          <w:tab w:val="left" w:pos="1233"/>
        </w:tabs>
        <w:spacing w:line="242" w:lineRule="auto"/>
        <w:ind w:right="109"/>
        <w:jc w:val="both"/>
      </w:pPr>
      <w:r>
        <w:t>All staff understand the importance of challenging inappropriate behaviours between peers, that are actually abusive in nature. Downplaying certain behaviours, for example dismissing sexual harassment as “just banter”, “just having a laugh”, “part of</w:t>
      </w:r>
      <w:r>
        <w:rPr>
          <w:spacing w:val="-5"/>
        </w:rPr>
        <w:t xml:space="preserve"> </w:t>
      </w:r>
      <w:r>
        <w:t>growing</w:t>
      </w:r>
      <w:r>
        <w:rPr>
          <w:spacing w:val="-8"/>
        </w:rPr>
        <w:t xml:space="preserve"> </w:t>
      </w:r>
      <w:r>
        <w:t>up”</w:t>
      </w:r>
      <w:r>
        <w:rPr>
          <w:spacing w:val="-9"/>
        </w:rPr>
        <w:t xml:space="preserve"> </w:t>
      </w:r>
      <w:r>
        <w:t>or</w:t>
      </w:r>
      <w:r>
        <w:rPr>
          <w:spacing w:val="-9"/>
        </w:rPr>
        <w:t xml:space="preserve"> </w:t>
      </w:r>
      <w:r>
        <w:t>“boys</w:t>
      </w:r>
      <w:r>
        <w:rPr>
          <w:spacing w:val="-10"/>
        </w:rPr>
        <w:t xml:space="preserve"> </w:t>
      </w:r>
      <w:r>
        <w:t>being</w:t>
      </w:r>
      <w:r>
        <w:rPr>
          <w:spacing w:val="-5"/>
        </w:rPr>
        <w:t xml:space="preserve"> </w:t>
      </w:r>
      <w:r>
        <w:t>boys”</w:t>
      </w:r>
      <w:r>
        <w:rPr>
          <w:spacing w:val="-6"/>
        </w:rPr>
        <w:t xml:space="preserve"> </w:t>
      </w:r>
      <w:r>
        <w:t>can</w:t>
      </w:r>
      <w:r>
        <w:rPr>
          <w:spacing w:val="-6"/>
        </w:rPr>
        <w:t xml:space="preserve"> </w:t>
      </w:r>
      <w:r>
        <w:t>lead</w:t>
      </w:r>
      <w:r>
        <w:rPr>
          <w:spacing w:val="-8"/>
        </w:rPr>
        <w:t xml:space="preserve"> </w:t>
      </w:r>
      <w:r>
        <w:t>to</w:t>
      </w:r>
      <w:r>
        <w:rPr>
          <w:spacing w:val="-8"/>
        </w:rPr>
        <w:t xml:space="preserve"> </w:t>
      </w:r>
      <w:r>
        <w:t>a</w:t>
      </w:r>
      <w:r>
        <w:rPr>
          <w:spacing w:val="-8"/>
        </w:rPr>
        <w:t xml:space="preserve"> </w:t>
      </w:r>
      <w:r>
        <w:t>culture</w:t>
      </w:r>
      <w:r>
        <w:rPr>
          <w:spacing w:val="-8"/>
        </w:rPr>
        <w:t xml:space="preserve"> </w:t>
      </w:r>
      <w:r>
        <w:t>of</w:t>
      </w:r>
      <w:r>
        <w:rPr>
          <w:spacing w:val="-8"/>
        </w:rPr>
        <w:t xml:space="preserve"> </w:t>
      </w:r>
      <w:r>
        <w:t>unacceptable</w:t>
      </w:r>
      <w:r>
        <w:rPr>
          <w:spacing w:val="-7"/>
        </w:rPr>
        <w:t xml:space="preserve"> </w:t>
      </w:r>
      <w:r>
        <w:t>behaviours, an</w:t>
      </w:r>
      <w:r>
        <w:rPr>
          <w:spacing w:val="-13"/>
        </w:rPr>
        <w:t xml:space="preserve"> </w:t>
      </w:r>
      <w:r>
        <w:t>unsafe</w:t>
      </w:r>
      <w:r>
        <w:rPr>
          <w:spacing w:val="-13"/>
        </w:rPr>
        <w:t xml:space="preserve"> </w:t>
      </w:r>
      <w:r>
        <w:t>environment</w:t>
      </w:r>
      <w:r>
        <w:rPr>
          <w:spacing w:val="-12"/>
        </w:rPr>
        <w:t xml:space="preserve"> </w:t>
      </w:r>
      <w:r>
        <w:t>for</w:t>
      </w:r>
      <w:r>
        <w:rPr>
          <w:spacing w:val="-13"/>
        </w:rPr>
        <w:t xml:space="preserve"> </w:t>
      </w:r>
      <w:r>
        <w:t>children</w:t>
      </w:r>
      <w:r>
        <w:rPr>
          <w:spacing w:val="-12"/>
        </w:rPr>
        <w:t xml:space="preserve"> </w:t>
      </w:r>
      <w:r>
        <w:t>and</w:t>
      </w:r>
      <w:r>
        <w:rPr>
          <w:spacing w:val="-13"/>
        </w:rPr>
        <w:t xml:space="preserve"> </w:t>
      </w:r>
      <w:r>
        <w:t>in</w:t>
      </w:r>
      <w:r>
        <w:rPr>
          <w:spacing w:val="-12"/>
        </w:rPr>
        <w:t xml:space="preserve"> </w:t>
      </w:r>
      <w:r>
        <w:t>worst</w:t>
      </w:r>
      <w:r>
        <w:rPr>
          <w:spacing w:val="-13"/>
        </w:rPr>
        <w:t xml:space="preserve"> </w:t>
      </w:r>
      <w:r>
        <w:t>case</w:t>
      </w:r>
      <w:r>
        <w:rPr>
          <w:spacing w:val="-12"/>
        </w:rPr>
        <w:t xml:space="preserve"> </w:t>
      </w:r>
      <w:r>
        <w:t>scenarios</w:t>
      </w:r>
      <w:r>
        <w:rPr>
          <w:spacing w:val="-13"/>
        </w:rPr>
        <w:t xml:space="preserve"> </w:t>
      </w:r>
      <w:r>
        <w:t>a</w:t>
      </w:r>
      <w:r>
        <w:rPr>
          <w:spacing w:val="-12"/>
        </w:rPr>
        <w:t xml:space="preserve"> </w:t>
      </w:r>
      <w:r>
        <w:t>culture</w:t>
      </w:r>
      <w:r>
        <w:rPr>
          <w:spacing w:val="-13"/>
        </w:rPr>
        <w:t xml:space="preserve"> </w:t>
      </w:r>
      <w:r>
        <w:t>that</w:t>
      </w:r>
      <w:r>
        <w:rPr>
          <w:spacing w:val="-13"/>
        </w:rPr>
        <w:t xml:space="preserve"> </w:t>
      </w:r>
      <w:r>
        <w:t>normalises</w:t>
      </w:r>
      <w:r>
        <w:rPr>
          <w:spacing w:val="-12"/>
        </w:rPr>
        <w:t xml:space="preserve"> </w:t>
      </w:r>
      <w:r>
        <w:t>abuse</w:t>
      </w:r>
      <w:r>
        <w:rPr>
          <w:spacing w:val="-13"/>
        </w:rPr>
        <w:t xml:space="preserve"> </w:t>
      </w:r>
      <w:r>
        <w:t>leading</w:t>
      </w:r>
      <w:r>
        <w:rPr>
          <w:spacing w:val="-12"/>
        </w:rPr>
        <w:t xml:space="preserve"> </w:t>
      </w:r>
      <w:r>
        <w:t>to</w:t>
      </w:r>
      <w:r>
        <w:rPr>
          <w:spacing w:val="-13"/>
        </w:rPr>
        <w:t xml:space="preserve"> </w:t>
      </w:r>
      <w:r>
        <w:t>children accepting it as normal and not coming forward to report it.</w:t>
      </w:r>
    </w:p>
    <w:p w14:paraId="4D7276C9" w14:textId="77777777" w:rsidR="00E275C8" w:rsidRDefault="00E275C8">
      <w:pPr>
        <w:pStyle w:val="BodyText"/>
        <w:spacing w:before="10"/>
        <w:rPr>
          <w:sz w:val="35"/>
        </w:rPr>
      </w:pPr>
    </w:p>
    <w:p w14:paraId="3B43D85C" w14:textId="77777777" w:rsidR="00E275C8" w:rsidRDefault="00000000">
      <w:pPr>
        <w:pStyle w:val="ListParagraph"/>
        <w:numPr>
          <w:ilvl w:val="1"/>
          <w:numId w:val="5"/>
        </w:numPr>
        <w:tabs>
          <w:tab w:val="left" w:pos="1230"/>
          <w:tab w:val="left" w:pos="1233"/>
        </w:tabs>
        <w:spacing w:line="242" w:lineRule="auto"/>
        <w:ind w:right="110"/>
        <w:jc w:val="both"/>
      </w:pPr>
      <w:r>
        <w:t>All staff understand that children may not find it easy to tell staff about their abuse verbally.</w:t>
      </w:r>
      <w:r>
        <w:rPr>
          <w:spacing w:val="40"/>
        </w:rPr>
        <w:t xml:space="preserve"> </w:t>
      </w:r>
      <w:r>
        <w:t>Children</w:t>
      </w:r>
      <w:r>
        <w:rPr>
          <w:spacing w:val="-6"/>
        </w:rPr>
        <w:t xml:space="preserve"> </w:t>
      </w:r>
      <w:r>
        <w:t>can</w:t>
      </w:r>
      <w:r>
        <w:rPr>
          <w:spacing w:val="-10"/>
        </w:rPr>
        <w:t xml:space="preserve"> </w:t>
      </w:r>
      <w:r>
        <w:t>show signs</w:t>
      </w:r>
      <w:r>
        <w:rPr>
          <w:spacing w:val="-13"/>
        </w:rPr>
        <w:t xml:space="preserve"> </w:t>
      </w:r>
      <w:r>
        <w:t>or</w:t>
      </w:r>
      <w:r>
        <w:rPr>
          <w:spacing w:val="-13"/>
        </w:rPr>
        <w:t xml:space="preserve"> </w:t>
      </w:r>
      <w:r>
        <w:t>act</w:t>
      </w:r>
      <w:r>
        <w:rPr>
          <w:spacing w:val="-12"/>
        </w:rPr>
        <w:t xml:space="preserve"> </w:t>
      </w:r>
      <w:r>
        <w:t>in</w:t>
      </w:r>
      <w:r>
        <w:rPr>
          <w:spacing w:val="-13"/>
        </w:rPr>
        <w:t xml:space="preserve"> </w:t>
      </w:r>
      <w:r>
        <w:t>ways</w:t>
      </w:r>
      <w:r>
        <w:rPr>
          <w:spacing w:val="-12"/>
        </w:rPr>
        <w:t xml:space="preserve"> </w:t>
      </w:r>
      <w:r>
        <w:t>that</w:t>
      </w:r>
      <w:r>
        <w:rPr>
          <w:spacing w:val="-13"/>
        </w:rPr>
        <w:t xml:space="preserve"> </w:t>
      </w:r>
      <w:r>
        <w:t>they</w:t>
      </w:r>
      <w:r>
        <w:rPr>
          <w:spacing w:val="-12"/>
        </w:rPr>
        <w:t xml:space="preserve"> </w:t>
      </w:r>
      <w:r>
        <w:t>hope</w:t>
      </w:r>
      <w:r>
        <w:rPr>
          <w:spacing w:val="-13"/>
        </w:rPr>
        <w:t xml:space="preserve"> </w:t>
      </w:r>
      <w:r>
        <w:t>adults</w:t>
      </w:r>
      <w:r>
        <w:rPr>
          <w:spacing w:val="-12"/>
        </w:rPr>
        <w:t xml:space="preserve"> </w:t>
      </w:r>
      <w:r>
        <w:t>will</w:t>
      </w:r>
      <w:r>
        <w:rPr>
          <w:spacing w:val="-13"/>
        </w:rPr>
        <w:t xml:space="preserve"> </w:t>
      </w:r>
      <w:r>
        <w:t>notice</w:t>
      </w:r>
      <w:r>
        <w:rPr>
          <w:spacing w:val="-12"/>
        </w:rPr>
        <w:t xml:space="preserve"> </w:t>
      </w:r>
      <w:r>
        <w:t>and</w:t>
      </w:r>
      <w:r>
        <w:rPr>
          <w:spacing w:val="-13"/>
        </w:rPr>
        <w:t xml:space="preserve"> </w:t>
      </w:r>
      <w:r>
        <w:t>react</w:t>
      </w:r>
      <w:r>
        <w:rPr>
          <w:spacing w:val="-13"/>
        </w:rPr>
        <w:t xml:space="preserve"> </w:t>
      </w:r>
      <w:r>
        <w:t>to.</w:t>
      </w:r>
      <w:r>
        <w:rPr>
          <w:spacing w:val="27"/>
        </w:rPr>
        <w:t xml:space="preserve"> </w:t>
      </w:r>
      <w:r>
        <w:t>In</w:t>
      </w:r>
      <w:r>
        <w:rPr>
          <w:spacing w:val="-8"/>
        </w:rPr>
        <w:t xml:space="preserve"> </w:t>
      </w:r>
      <w:r>
        <w:t>some</w:t>
      </w:r>
      <w:r>
        <w:rPr>
          <w:spacing w:val="-6"/>
        </w:rPr>
        <w:t xml:space="preserve"> </w:t>
      </w:r>
      <w:r>
        <w:t>cases,</w:t>
      </w:r>
      <w:r>
        <w:rPr>
          <w:spacing w:val="-6"/>
        </w:rPr>
        <w:t xml:space="preserve"> </w:t>
      </w:r>
      <w:r>
        <w:t>the</w:t>
      </w:r>
      <w:r>
        <w:rPr>
          <w:spacing w:val="-6"/>
        </w:rPr>
        <w:t xml:space="preserve"> </w:t>
      </w:r>
      <w:r>
        <w:t>victim</w:t>
      </w:r>
      <w:r>
        <w:rPr>
          <w:spacing w:val="-8"/>
        </w:rPr>
        <w:t xml:space="preserve"> </w:t>
      </w:r>
      <w:r>
        <w:t>may</w:t>
      </w:r>
      <w:r>
        <w:rPr>
          <w:spacing w:val="-5"/>
        </w:rPr>
        <w:t xml:space="preserve"> </w:t>
      </w:r>
      <w:r>
        <w:t>not</w:t>
      </w:r>
      <w:r>
        <w:rPr>
          <w:spacing w:val="-8"/>
        </w:rPr>
        <w:t xml:space="preserve"> </w:t>
      </w:r>
      <w:r>
        <w:t>make</w:t>
      </w:r>
      <w:r>
        <w:rPr>
          <w:spacing w:val="-6"/>
        </w:rPr>
        <w:t xml:space="preserve"> </w:t>
      </w:r>
      <w:r>
        <w:t>a</w:t>
      </w:r>
      <w:r>
        <w:rPr>
          <w:spacing w:val="-6"/>
        </w:rPr>
        <w:t xml:space="preserve"> </w:t>
      </w:r>
      <w:r>
        <w:t>direct report.</w:t>
      </w:r>
      <w:r>
        <w:rPr>
          <w:spacing w:val="40"/>
        </w:rPr>
        <w:t xml:space="preserve"> </w:t>
      </w:r>
      <w:r>
        <w:t>For example,</w:t>
      </w:r>
      <w:r>
        <w:rPr>
          <w:spacing w:val="-1"/>
        </w:rPr>
        <w:t xml:space="preserve"> </w:t>
      </w:r>
      <w:r>
        <w:t>a friend</w:t>
      </w:r>
      <w:r>
        <w:rPr>
          <w:spacing w:val="-1"/>
        </w:rPr>
        <w:t xml:space="preserve"> </w:t>
      </w:r>
      <w:r>
        <w:t>may</w:t>
      </w:r>
      <w:r>
        <w:rPr>
          <w:spacing w:val="-1"/>
        </w:rPr>
        <w:t xml:space="preserve"> </w:t>
      </w:r>
      <w:r>
        <w:t>make</w:t>
      </w:r>
      <w:r>
        <w:rPr>
          <w:spacing w:val="-1"/>
        </w:rPr>
        <w:t xml:space="preserve"> </w:t>
      </w:r>
      <w:r>
        <w:t>a report, or a</w:t>
      </w:r>
      <w:r>
        <w:rPr>
          <w:spacing w:val="-1"/>
        </w:rPr>
        <w:t xml:space="preserve"> </w:t>
      </w:r>
      <w:r>
        <w:t>member of</w:t>
      </w:r>
      <w:r>
        <w:rPr>
          <w:spacing w:val="-1"/>
        </w:rPr>
        <w:t xml:space="preserve"> </w:t>
      </w:r>
      <w:r>
        <w:t>school staff</w:t>
      </w:r>
      <w:r>
        <w:rPr>
          <w:spacing w:val="-1"/>
        </w:rPr>
        <w:t xml:space="preserve"> </w:t>
      </w:r>
      <w:r>
        <w:t>may overhear a</w:t>
      </w:r>
      <w:r>
        <w:rPr>
          <w:spacing w:val="-1"/>
        </w:rPr>
        <w:t xml:space="preserve"> </w:t>
      </w:r>
      <w:r>
        <w:t>conversation that suggests</w:t>
      </w:r>
      <w:r>
        <w:rPr>
          <w:spacing w:val="-11"/>
        </w:rPr>
        <w:t xml:space="preserve"> </w:t>
      </w:r>
      <w:r>
        <w:t>a</w:t>
      </w:r>
      <w:r>
        <w:rPr>
          <w:spacing w:val="-13"/>
        </w:rPr>
        <w:t xml:space="preserve"> </w:t>
      </w:r>
      <w:r>
        <w:t>child</w:t>
      </w:r>
      <w:r>
        <w:rPr>
          <w:spacing w:val="-12"/>
        </w:rPr>
        <w:t xml:space="preserve"> </w:t>
      </w:r>
      <w:r>
        <w:t>has</w:t>
      </w:r>
      <w:r>
        <w:rPr>
          <w:spacing w:val="-13"/>
        </w:rPr>
        <w:t xml:space="preserve"> </w:t>
      </w:r>
      <w:r>
        <w:t>been</w:t>
      </w:r>
      <w:r>
        <w:rPr>
          <w:spacing w:val="-12"/>
        </w:rPr>
        <w:t xml:space="preserve"> </w:t>
      </w:r>
      <w:r>
        <w:t>harmed</w:t>
      </w:r>
      <w:r>
        <w:rPr>
          <w:spacing w:val="-10"/>
        </w:rPr>
        <w:t xml:space="preserve"> </w:t>
      </w:r>
      <w:r>
        <w:t>or</w:t>
      </w:r>
      <w:r>
        <w:rPr>
          <w:spacing w:val="-13"/>
        </w:rPr>
        <w:t xml:space="preserve"> </w:t>
      </w:r>
      <w:r>
        <w:t>a</w:t>
      </w:r>
      <w:r>
        <w:rPr>
          <w:spacing w:val="-12"/>
        </w:rPr>
        <w:t xml:space="preserve"> </w:t>
      </w:r>
      <w:r>
        <w:t>child’s</w:t>
      </w:r>
      <w:r>
        <w:rPr>
          <w:spacing w:val="-12"/>
        </w:rPr>
        <w:t xml:space="preserve"> </w:t>
      </w:r>
      <w:r>
        <w:t>own</w:t>
      </w:r>
      <w:r>
        <w:rPr>
          <w:spacing w:val="-11"/>
        </w:rPr>
        <w:t xml:space="preserve"> </w:t>
      </w:r>
      <w:r>
        <w:t>behaviour</w:t>
      </w:r>
      <w:r>
        <w:rPr>
          <w:spacing w:val="-13"/>
        </w:rPr>
        <w:t xml:space="preserve"> </w:t>
      </w:r>
      <w:r>
        <w:t>might</w:t>
      </w:r>
      <w:r>
        <w:rPr>
          <w:spacing w:val="-11"/>
        </w:rPr>
        <w:t xml:space="preserve"> </w:t>
      </w:r>
      <w:r>
        <w:t>indicate</w:t>
      </w:r>
      <w:r>
        <w:rPr>
          <w:spacing w:val="-10"/>
        </w:rPr>
        <w:t xml:space="preserve"> </w:t>
      </w:r>
      <w:r>
        <w:t>that</w:t>
      </w:r>
      <w:r>
        <w:rPr>
          <w:spacing w:val="-6"/>
        </w:rPr>
        <w:t xml:space="preserve"> </w:t>
      </w:r>
      <w:r>
        <w:t>something</w:t>
      </w:r>
      <w:r>
        <w:rPr>
          <w:spacing w:val="-6"/>
        </w:rPr>
        <w:t xml:space="preserve"> </w:t>
      </w:r>
      <w:r>
        <w:t>is</w:t>
      </w:r>
      <w:r>
        <w:rPr>
          <w:spacing w:val="-3"/>
        </w:rPr>
        <w:t xml:space="preserve"> </w:t>
      </w:r>
      <w:r>
        <w:t>wrong.</w:t>
      </w:r>
      <w:r>
        <w:rPr>
          <w:spacing w:val="33"/>
        </w:rPr>
        <w:t xml:space="preserve"> </w:t>
      </w:r>
      <w:r>
        <w:t>If</w:t>
      </w:r>
      <w:r>
        <w:rPr>
          <w:spacing w:val="-6"/>
        </w:rPr>
        <w:t xml:space="preserve"> </w:t>
      </w:r>
      <w:r>
        <w:t>staff</w:t>
      </w:r>
      <w:r>
        <w:rPr>
          <w:spacing w:val="-6"/>
        </w:rPr>
        <w:t xml:space="preserve"> </w:t>
      </w:r>
      <w:r>
        <w:t>have any concerns about a child’s welfare, they will act on them immediately rather than wait to be told.</w:t>
      </w:r>
    </w:p>
    <w:p w14:paraId="34D00502" w14:textId="77777777" w:rsidR="00E275C8" w:rsidRDefault="00E275C8">
      <w:pPr>
        <w:pStyle w:val="BodyText"/>
        <w:spacing w:before="9"/>
      </w:pPr>
    </w:p>
    <w:p w14:paraId="2B5CF16C" w14:textId="77777777" w:rsidR="00E275C8" w:rsidRDefault="00000000">
      <w:pPr>
        <w:pStyle w:val="ListParagraph"/>
        <w:numPr>
          <w:ilvl w:val="1"/>
          <w:numId w:val="5"/>
        </w:numPr>
        <w:tabs>
          <w:tab w:val="left" w:pos="1230"/>
          <w:tab w:val="left" w:pos="1233"/>
        </w:tabs>
        <w:spacing w:before="1" w:line="242" w:lineRule="auto"/>
        <w:ind w:right="118"/>
        <w:jc w:val="both"/>
      </w:pPr>
      <w:r>
        <w:t xml:space="preserve">The initial response to a report of child on child abuse from a child is incredibly important. How we respond to a report can encourage or undermine the confidence of future victims of child on child abuse to report or come </w:t>
      </w:r>
      <w:r>
        <w:rPr>
          <w:spacing w:val="-2"/>
        </w:rPr>
        <w:t>forward.</w:t>
      </w:r>
    </w:p>
    <w:p w14:paraId="27A691F4" w14:textId="77777777" w:rsidR="00E275C8" w:rsidRDefault="00E275C8">
      <w:pPr>
        <w:pStyle w:val="BodyText"/>
        <w:spacing w:before="6"/>
      </w:pPr>
    </w:p>
    <w:p w14:paraId="3C3A0FB0" w14:textId="77777777" w:rsidR="00E275C8" w:rsidRDefault="00000000">
      <w:pPr>
        <w:pStyle w:val="ListParagraph"/>
        <w:numPr>
          <w:ilvl w:val="1"/>
          <w:numId w:val="5"/>
        </w:numPr>
        <w:tabs>
          <w:tab w:val="left" w:pos="1230"/>
          <w:tab w:val="left" w:pos="1233"/>
        </w:tabs>
        <w:spacing w:line="242" w:lineRule="auto"/>
        <w:ind w:right="107"/>
        <w:jc w:val="both"/>
      </w:pPr>
      <w:r>
        <w:t>Staff understand that an initial disclosure to a trusted adult may only be the first incident reported, rather than representative</w:t>
      </w:r>
      <w:r>
        <w:rPr>
          <w:spacing w:val="-6"/>
        </w:rPr>
        <w:t xml:space="preserve"> </w:t>
      </w:r>
      <w:r>
        <w:t>of</w:t>
      </w:r>
      <w:r>
        <w:rPr>
          <w:spacing w:val="-6"/>
        </w:rPr>
        <w:t xml:space="preserve"> </w:t>
      </w:r>
      <w:r>
        <w:t>a</w:t>
      </w:r>
      <w:r>
        <w:rPr>
          <w:spacing w:val="-8"/>
        </w:rPr>
        <w:t xml:space="preserve"> </w:t>
      </w:r>
      <w:r>
        <w:t>singular</w:t>
      </w:r>
      <w:r>
        <w:rPr>
          <w:spacing w:val="-6"/>
        </w:rPr>
        <w:t xml:space="preserve"> </w:t>
      </w:r>
      <w:r>
        <w:t>incident</w:t>
      </w:r>
      <w:r>
        <w:rPr>
          <w:spacing w:val="-6"/>
        </w:rPr>
        <w:t xml:space="preserve"> </w:t>
      </w:r>
      <w:r>
        <w:t>and</w:t>
      </w:r>
      <w:r>
        <w:rPr>
          <w:spacing w:val="-6"/>
        </w:rPr>
        <w:t xml:space="preserve"> </w:t>
      </w:r>
      <w:r>
        <w:t>that</w:t>
      </w:r>
      <w:r>
        <w:rPr>
          <w:spacing w:val="-6"/>
        </w:rPr>
        <w:t xml:space="preserve"> </w:t>
      </w:r>
      <w:r>
        <w:t>trauma</w:t>
      </w:r>
      <w:r>
        <w:rPr>
          <w:spacing w:val="-8"/>
        </w:rPr>
        <w:t xml:space="preserve"> </w:t>
      </w:r>
      <w:r>
        <w:t>can</w:t>
      </w:r>
      <w:r>
        <w:rPr>
          <w:spacing w:val="-10"/>
        </w:rPr>
        <w:t xml:space="preserve"> </w:t>
      </w:r>
      <w:r>
        <w:t>impact</w:t>
      </w:r>
      <w:r>
        <w:rPr>
          <w:spacing w:val="-13"/>
        </w:rPr>
        <w:t xml:space="preserve"> </w:t>
      </w:r>
      <w:r>
        <w:t>memory</w:t>
      </w:r>
      <w:r>
        <w:rPr>
          <w:spacing w:val="-11"/>
        </w:rPr>
        <w:t xml:space="preserve"> </w:t>
      </w:r>
      <w:r>
        <w:t>and</w:t>
      </w:r>
      <w:r>
        <w:rPr>
          <w:spacing w:val="-13"/>
        </w:rPr>
        <w:t xml:space="preserve"> </w:t>
      </w:r>
      <w:r>
        <w:t>so</w:t>
      </w:r>
      <w:r>
        <w:rPr>
          <w:spacing w:val="-12"/>
        </w:rPr>
        <w:t xml:space="preserve"> </w:t>
      </w:r>
      <w:r>
        <w:t>children</w:t>
      </w:r>
      <w:r>
        <w:rPr>
          <w:spacing w:val="-12"/>
        </w:rPr>
        <w:t xml:space="preserve"> </w:t>
      </w:r>
      <w:r>
        <w:t>may</w:t>
      </w:r>
      <w:r>
        <w:rPr>
          <w:spacing w:val="-13"/>
        </w:rPr>
        <w:t xml:space="preserve"> </w:t>
      </w:r>
      <w:r>
        <w:t>not</w:t>
      </w:r>
      <w:r>
        <w:rPr>
          <w:spacing w:val="-12"/>
        </w:rPr>
        <w:t xml:space="preserve"> </w:t>
      </w:r>
      <w:r>
        <w:t>be</w:t>
      </w:r>
      <w:r>
        <w:rPr>
          <w:spacing w:val="-13"/>
        </w:rPr>
        <w:t xml:space="preserve"> </w:t>
      </w:r>
      <w:r>
        <w:t>able</w:t>
      </w:r>
      <w:r>
        <w:rPr>
          <w:spacing w:val="-12"/>
        </w:rPr>
        <w:t xml:space="preserve"> </w:t>
      </w:r>
      <w:r>
        <w:t>to</w:t>
      </w:r>
      <w:r>
        <w:rPr>
          <w:spacing w:val="-13"/>
        </w:rPr>
        <w:t xml:space="preserve"> </w:t>
      </w:r>
      <w:r>
        <w:t>recall all details or timeline of abuse.</w:t>
      </w:r>
    </w:p>
    <w:p w14:paraId="1A78A8CF" w14:textId="77777777" w:rsidR="00E275C8" w:rsidRDefault="00E275C8">
      <w:pPr>
        <w:pStyle w:val="BodyText"/>
        <w:spacing w:before="4"/>
      </w:pPr>
    </w:p>
    <w:p w14:paraId="21F0C6D2" w14:textId="77777777" w:rsidR="00E275C8" w:rsidRDefault="00000000">
      <w:pPr>
        <w:pStyle w:val="ListParagraph"/>
        <w:numPr>
          <w:ilvl w:val="1"/>
          <w:numId w:val="5"/>
        </w:numPr>
        <w:tabs>
          <w:tab w:val="left" w:pos="1230"/>
          <w:tab w:val="left" w:pos="1233"/>
        </w:tabs>
        <w:spacing w:line="244" w:lineRule="auto"/>
        <w:ind w:right="120"/>
        <w:jc w:val="both"/>
      </w:pPr>
      <w:r>
        <w:t>Staff will be mindful that certain children may face additional barriers to telling someone because of their vulnerability, disability, sex, ethnicity, and/or sexual orientation.</w:t>
      </w:r>
    </w:p>
    <w:p w14:paraId="2D0833EB" w14:textId="77777777" w:rsidR="00E275C8" w:rsidRDefault="00E275C8">
      <w:pPr>
        <w:spacing w:line="244" w:lineRule="auto"/>
        <w:jc w:val="both"/>
        <w:sectPr w:rsidR="00E275C8">
          <w:pgSz w:w="11920" w:h="16850"/>
          <w:pgMar w:top="1040" w:right="1020" w:bottom="700" w:left="620" w:header="0" w:footer="444" w:gutter="0"/>
          <w:cols w:space="720"/>
        </w:sectPr>
      </w:pPr>
    </w:p>
    <w:p w14:paraId="2EBC78BE" w14:textId="77777777" w:rsidR="00E275C8" w:rsidRDefault="00000000">
      <w:pPr>
        <w:pStyle w:val="ListParagraph"/>
        <w:numPr>
          <w:ilvl w:val="1"/>
          <w:numId w:val="5"/>
        </w:numPr>
        <w:tabs>
          <w:tab w:val="left" w:pos="1230"/>
          <w:tab w:val="left" w:pos="1233"/>
        </w:tabs>
        <w:spacing w:before="74" w:line="242" w:lineRule="auto"/>
        <w:ind w:right="109"/>
        <w:jc w:val="both"/>
      </w:pPr>
      <w:r>
        <w:lastRenderedPageBreak/>
        <w:t>All</w:t>
      </w:r>
      <w:r>
        <w:rPr>
          <w:spacing w:val="-13"/>
        </w:rPr>
        <w:t xml:space="preserve"> </w:t>
      </w:r>
      <w:r>
        <w:t>staff</w:t>
      </w:r>
      <w:r>
        <w:rPr>
          <w:spacing w:val="-13"/>
        </w:rPr>
        <w:t xml:space="preserve"> </w:t>
      </w:r>
      <w:r>
        <w:t>will</w:t>
      </w:r>
      <w:r>
        <w:rPr>
          <w:spacing w:val="-12"/>
        </w:rPr>
        <w:t xml:space="preserve"> </w:t>
      </w:r>
      <w:r>
        <w:t>reassure</w:t>
      </w:r>
      <w:r>
        <w:rPr>
          <w:spacing w:val="-9"/>
        </w:rPr>
        <w:t xml:space="preserve"> </w:t>
      </w:r>
      <w:r>
        <w:t>victims</w:t>
      </w:r>
      <w:r>
        <w:rPr>
          <w:spacing w:val="-6"/>
        </w:rPr>
        <w:t xml:space="preserve"> </w:t>
      </w:r>
      <w:r>
        <w:t>that</w:t>
      </w:r>
      <w:r>
        <w:rPr>
          <w:spacing w:val="-6"/>
        </w:rPr>
        <w:t xml:space="preserve"> </w:t>
      </w:r>
      <w:r>
        <w:t>they</w:t>
      </w:r>
      <w:r>
        <w:rPr>
          <w:spacing w:val="-5"/>
        </w:rPr>
        <w:t xml:space="preserve"> </w:t>
      </w:r>
      <w:r>
        <w:t>are</w:t>
      </w:r>
      <w:r>
        <w:rPr>
          <w:spacing w:val="-6"/>
        </w:rPr>
        <w:t xml:space="preserve"> </w:t>
      </w:r>
      <w:r>
        <w:t>being</w:t>
      </w:r>
      <w:r>
        <w:rPr>
          <w:spacing w:val="-6"/>
        </w:rPr>
        <w:t xml:space="preserve"> </w:t>
      </w:r>
      <w:r>
        <w:t>taken</w:t>
      </w:r>
      <w:r>
        <w:rPr>
          <w:spacing w:val="-3"/>
        </w:rPr>
        <w:t xml:space="preserve"> </w:t>
      </w:r>
      <w:r>
        <w:t>seriously,</w:t>
      </w:r>
      <w:r>
        <w:rPr>
          <w:spacing w:val="-6"/>
        </w:rPr>
        <w:t xml:space="preserve"> </w:t>
      </w:r>
      <w:r>
        <w:t>regardless</w:t>
      </w:r>
      <w:r>
        <w:rPr>
          <w:spacing w:val="-6"/>
        </w:rPr>
        <w:t xml:space="preserve"> </w:t>
      </w:r>
      <w:r>
        <w:t>of</w:t>
      </w:r>
      <w:r>
        <w:rPr>
          <w:spacing w:val="-6"/>
        </w:rPr>
        <w:t xml:space="preserve"> </w:t>
      </w:r>
      <w:r>
        <w:t>how</w:t>
      </w:r>
      <w:r>
        <w:rPr>
          <w:spacing w:val="-7"/>
        </w:rPr>
        <w:t xml:space="preserve"> </w:t>
      </w:r>
      <w:r>
        <w:t>long</w:t>
      </w:r>
      <w:r>
        <w:rPr>
          <w:spacing w:val="-13"/>
        </w:rPr>
        <w:t xml:space="preserve"> </w:t>
      </w:r>
      <w:r>
        <w:t>it</w:t>
      </w:r>
      <w:r>
        <w:rPr>
          <w:spacing w:val="-13"/>
        </w:rPr>
        <w:t xml:space="preserve"> </w:t>
      </w:r>
      <w:r>
        <w:t>has</w:t>
      </w:r>
      <w:r>
        <w:rPr>
          <w:spacing w:val="-12"/>
        </w:rPr>
        <w:t xml:space="preserve"> </w:t>
      </w:r>
      <w:r>
        <w:t>taken</w:t>
      </w:r>
      <w:r>
        <w:rPr>
          <w:spacing w:val="-13"/>
        </w:rPr>
        <w:t xml:space="preserve"> </w:t>
      </w:r>
      <w:r>
        <w:t>them</w:t>
      </w:r>
      <w:r>
        <w:rPr>
          <w:spacing w:val="-12"/>
        </w:rPr>
        <w:t xml:space="preserve"> </w:t>
      </w:r>
      <w:r>
        <w:t>to</w:t>
      </w:r>
      <w:r>
        <w:rPr>
          <w:spacing w:val="-13"/>
        </w:rPr>
        <w:t xml:space="preserve"> </w:t>
      </w:r>
      <w:r>
        <w:t>come forward,</w:t>
      </w:r>
      <w:r>
        <w:rPr>
          <w:spacing w:val="-13"/>
        </w:rPr>
        <w:t xml:space="preserve"> </w:t>
      </w:r>
      <w:r>
        <w:t>and</w:t>
      </w:r>
      <w:r>
        <w:rPr>
          <w:spacing w:val="-13"/>
        </w:rPr>
        <w:t xml:space="preserve"> </w:t>
      </w:r>
      <w:r>
        <w:t>that</w:t>
      </w:r>
      <w:r>
        <w:rPr>
          <w:spacing w:val="-12"/>
        </w:rPr>
        <w:t xml:space="preserve"> </w:t>
      </w:r>
      <w:r>
        <w:t>they</w:t>
      </w:r>
      <w:r>
        <w:rPr>
          <w:spacing w:val="-13"/>
        </w:rPr>
        <w:t xml:space="preserve"> </w:t>
      </w:r>
      <w:r>
        <w:t>will</w:t>
      </w:r>
      <w:r>
        <w:rPr>
          <w:spacing w:val="-12"/>
        </w:rPr>
        <w:t xml:space="preserve"> </w:t>
      </w:r>
      <w:r>
        <w:t>be</w:t>
      </w:r>
      <w:r>
        <w:rPr>
          <w:spacing w:val="-13"/>
        </w:rPr>
        <w:t xml:space="preserve"> </w:t>
      </w:r>
      <w:r>
        <w:t>supported</w:t>
      </w:r>
      <w:r>
        <w:rPr>
          <w:spacing w:val="-12"/>
        </w:rPr>
        <w:t xml:space="preserve"> </w:t>
      </w:r>
      <w:r>
        <w:t>and</w:t>
      </w:r>
      <w:r>
        <w:rPr>
          <w:spacing w:val="-13"/>
        </w:rPr>
        <w:t xml:space="preserve"> </w:t>
      </w:r>
      <w:r>
        <w:t>kept</w:t>
      </w:r>
      <w:r>
        <w:rPr>
          <w:spacing w:val="-12"/>
        </w:rPr>
        <w:t xml:space="preserve"> </w:t>
      </w:r>
      <w:r>
        <w:t>safe.</w:t>
      </w:r>
      <w:r>
        <w:rPr>
          <w:spacing w:val="-13"/>
        </w:rPr>
        <w:t xml:space="preserve"> </w:t>
      </w:r>
      <w:r>
        <w:t>Abuse</w:t>
      </w:r>
      <w:r>
        <w:rPr>
          <w:spacing w:val="-12"/>
        </w:rPr>
        <w:t xml:space="preserve"> </w:t>
      </w:r>
      <w:r>
        <w:t>that</w:t>
      </w:r>
      <w:r>
        <w:rPr>
          <w:spacing w:val="-13"/>
        </w:rPr>
        <w:t xml:space="preserve"> </w:t>
      </w:r>
      <w:r>
        <w:t>occurs</w:t>
      </w:r>
      <w:r>
        <w:rPr>
          <w:spacing w:val="-13"/>
        </w:rPr>
        <w:t xml:space="preserve"> </w:t>
      </w:r>
      <w:r>
        <w:t>online</w:t>
      </w:r>
      <w:r>
        <w:rPr>
          <w:spacing w:val="-12"/>
        </w:rPr>
        <w:t xml:space="preserve"> </w:t>
      </w:r>
      <w:r>
        <w:t>or</w:t>
      </w:r>
      <w:r>
        <w:rPr>
          <w:spacing w:val="-13"/>
        </w:rPr>
        <w:t xml:space="preserve"> </w:t>
      </w:r>
      <w:r>
        <w:t>outside</w:t>
      </w:r>
      <w:r>
        <w:rPr>
          <w:spacing w:val="-5"/>
        </w:rPr>
        <w:t xml:space="preserve"> </w:t>
      </w:r>
      <w:r>
        <w:t>of</w:t>
      </w:r>
      <w:r>
        <w:rPr>
          <w:spacing w:val="-6"/>
        </w:rPr>
        <w:t xml:space="preserve"> </w:t>
      </w:r>
      <w:r>
        <w:t>the</w:t>
      </w:r>
      <w:r>
        <w:rPr>
          <w:spacing w:val="-3"/>
        </w:rPr>
        <w:t xml:space="preserve"> </w:t>
      </w:r>
      <w:r>
        <w:t>school</w:t>
      </w:r>
      <w:r>
        <w:rPr>
          <w:spacing w:val="-3"/>
        </w:rPr>
        <w:t xml:space="preserve"> </w:t>
      </w:r>
      <w:r>
        <w:t>or</w:t>
      </w:r>
      <w:r>
        <w:rPr>
          <w:spacing w:val="-6"/>
        </w:rPr>
        <w:t xml:space="preserve"> </w:t>
      </w:r>
      <w:r>
        <w:t>college will</w:t>
      </w:r>
      <w:r>
        <w:rPr>
          <w:spacing w:val="-2"/>
        </w:rPr>
        <w:t xml:space="preserve"> </w:t>
      </w:r>
      <w:r>
        <w:t>not</w:t>
      </w:r>
      <w:r>
        <w:rPr>
          <w:spacing w:val="-3"/>
        </w:rPr>
        <w:t xml:space="preserve"> </w:t>
      </w:r>
      <w:r>
        <w:t>be</w:t>
      </w:r>
      <w:r>
        <w:rPr>
          <w:spacing w:val="-2"/>
        </w:rPr>
        <w:t xml:space="preserve"> </w:t>
      </w:r>
      <w:r>
        <w:t>downplayed</w:t>
      </w:r>
      <w:r>
        <w:rPr>
          <w:spacing w:val="-2"/>
        </w:rPr>
        <w:t xml:space="preserve"> </w:t>
      </w:r>
      <w:r>
        <w:t>and</w:t>
      </w:r>
      <w:r>
        <w:rPr>
          <w:spacing w:val="-1"/>
        </w:rPr>
        <w:t xml:space="preserve"> </w:t>
      </w:r>
      <w:r>
        <w:t>will</w:t>
      </w:r>
      <w:r>
        <w:rPr>
          <w:spacing w:val="-2"/>
        </w:rPr>
        <w:t xml:space="preserve"> </w:t>
      </w:r>
      <w:r>
        <w:t>be</w:t>
      </w:r>
      <w:r>
        <w:rPr>
          <w:spacing w:val="-4"/>
        </w:rPr>
        <w:t xml:space="preserve"> </w:t>
      </w:r>
      <w:r>
        <w:t>treated</w:t>
      </w:r>
      <w:r>
        <w:rPr>
          <w:spacing w:val="-3"/>
        </w:rPr>
        <w:t xml:space="preserve"> </w:t>
      </w:r>
      <w:r>
        <w:t>equally</w:t>
      </w:r>
      <w:r>
        <w:rPr>
          <w:spacing w:val="-3"/>
        </w:rPr>
        <w:t xml:space="preserve"> </w:t>
      </w:r>
      <w:r>
        <w:t>seriously.</w:t>
      </w:r>
      <w:r>
        <w:rPr>
          <w:spacing w:val="-5"/>
        </w:rPr>
        <w:t xml:space="preserve"> </w:t>
      </w:r>
      <w:r>
        <w:t>A</w:t>
      </w:r>
      <w:r>
        <w:rPr>
          <w:spacing w:val="-2"/>
        </w:rPr>
        <w:t xml:space="preserve"> </w:t>
      </w:r>
      <w:r>
        <w:t>victim</w:t>
      </w:r>
      <w:r>
        <w:rPr>
          <w:spacing w:val="-5"/>
        </w:rPr>
        <w:t xml:space="preserve"> </w:t>
      </w:r>
      <w:r>
        <w:t>will</w:t>
      </w:r>
      <w:r>
        <w:rPr>
          <w:spacing w:val="-2"/>
        </w:rPr>
        <w:t xml:space="preserve"> </w:t>
      </w:r>
      <w:r>
        <w:t>never</w:t>
      </w:r>
      <w:r>
        <w:rPr>
          <w:spacing w:val="-4"/>
        </w:rPr>
        <w:t xml:space="preserve"> </w:t>
      </w:r>
      <w:r>
        <w:t>be</w:t>
      </w:r>
      <w:r>
        <w:rPr>
          <w:spacing w:val="-4"/>
        </w:rPr>
        <w:t xml:space="preserve"> </w:t>
      </w:r>
      <w:r>
        <w:t>given</w:t>
      </w:r>
      <w:r>
        <w:rPr>
          <w:spacing w:val="-2"/>
        </w:rPr>
        <w:t xml:space="preserve"> </w:t>
      </w:r>
      <w:r>
        <w:t>the</w:t>
      </w:r>
      <w:r>
        <w:rPr>
          <w:spacing w:val="-6"/>
        </w:rPr>
        <w:t xml:space="preserve"> </w:t>
      </w:r>
      <w:r>
        <w:t>impression</w:t>
      </w:r>
      <w:r>
        <w:rPr>
          <w:spacing w:val="-2"/>
        </w:rPr>
        <w:t xml:space="preserve"> </w:t>
      </w:r>
      <w:r>
        <w:t>that</w:t>
      </w:r>
      <w:r>
        <w:rPr>
          <w:spacing w:val="-2"/>
        </w:rPr>
        <w:t xml:space="preserve"> </w:t>
      </w:r>
      <w:r>
        <w:t>they are</w:t>
      </w:r>
      <w:r>
        <w:rPr>
          <w:spacing w:val="-1"/>
        </w:rPr>
        <w:t xml:space="preserve"> </w:t>
      </w:r>
      <w:r>
        <w:t>creating</w:t>
      </w:r>
      <w:r>
        <w:rPr>
          <w:spacing w:val="-1"/>
        </w:rPr>
        <w:t xml:space="preserve"> </w:t>
      </w:r>
      <w:r>
        <w:t>a</w:t>
      </w:r>
      <w:r>
        <w:rPr>
          <w:spacing w:val="-1"/>
        </w:rPr>
        <w:t xml:space="preserve"> </w:t>
      </w:r>
      <w:r>
        <w:t>problem</w:t>
      </w:r>
      <w:r>
        <w:rPr>
          <w:spacing w:val="-1"/>
        </w:rPr>
        <w:t xml:space="preserve"> </w:t>
      </w:r>
      <w:r>
        <w:t>by</w:t>
      </w:r>
      <w:r>
        <w:rPr>
          <w:spacing w:val="-1"/>
        </w:rPr>
        <w:t xml:space="preserve"> </w:t>
      </w:r>
      <w:r>
        <w:t>reporting</w:t>
      </w:r>
      <w:r>
        <w:rPr>
          <w:spacing w:val="-1"/>
        </w:rPr>
        <w:t xml:space="preserve"> </w:t>
      </w:r>
      <w:r>
        <w:t>sexual</w:t>
      </w:r>
      <w:r>
        <w:rPr>
          <w:spacing w:val="-1"/>
        </w:rPr>
        <w:t xml:space="preserve"> </w:t>
      </w:r>
      <w:r>
        <w:t>violence</w:t>
      </w:r>
      <w:r>
        <w:rPr>
          <w:spacing w:val="-1"/>
        </w:rPr>
        <w:t xml:space="preserve"> </w:t>
      </w:r>
      <w:r>
        <w:t>or</w:t>
      </w:r>
      <w:r>
        <w:rPr>
          <w:spacing w:val="-1"/>
        </w:rPr>
        <w:t xml:space="preserve"> </w:t>
      </w:r>
      <w:r>
        <w:t>sexual</w:t>
      </w:r>
      <w:r>
        <w:rPr>
          <w:spacing w:val="-1"/>
        </w:rPr>
        <w:t xml:space="preserve"> </w:t>
      </w:r>
      <w:r>
        <w:t>harassment.</w:t>
      </w:r>
      <w:r>
        <w:rPr>
          <w:spacing w:val="-1"/>
        </w:rPr>
        <w:t xml:space="preserve"> </w:t>
      </w:r>
      <w:r>
        <w:t>Nor</w:t>
      </w:r>
      <w:r>
        <w:rPr>
          <w:spacing w:val="-1"/>
        </w:rPr>
        <w:t xml:space="preserve"> </w:t>
      </w:r>
      <w:r>
        <w:t>will</w:t>
      </w:r>
      <w:r>
        <w:rPr>
          <w:spacing w:val="-1"/>
        </w:rPr>
        <w:t xml:space="preserve"> </w:t>
      </w:r>
      <w:r>
        <w:t>a</w:t>
      </w:r>
      <w:r>
        <w:rPr>
          <w:spacing w:val="-4"/>
        </w:rPr>
        <w:t xml:space="preserve"> </w:t>
      </w:r>
      <w:r>
        <w:t>victim</w:t>
      </w:r>
      <w:r>
        <w:rPr>
          <w:spacing w:val="-1"/>
        </w:rPr>
        <w:t xml:space="preserve"> </w:t>
      </w:r>
      <w:r>
        <w:t>ever</w:t>
      </w:r>
      <w:r>
        <w:rPr>
          <w:spacing w:val="-1"/>
        </w:rPr>
        <w:t xml:space="preserve"> </w:t>
      </w:r>
      <w:r>
        <w:t>be</w:t>
      </w:r>
      <w:r>
        <w:rPr>
          <w:spacing w:val="-4"/>
        </w:rPr>
        <w:t xml:space="preserve"> </w:t>
      </w:r>
      <w:r>
        <w:t>made</w:t>
      </w:r>
      <w:r>
        <w:rPr>
          <w:spacing w:val="-1"/>
        </w:rPr>
        <w:t xml:space="preserve"> </w:t>
      </w:r>
      <w:r>
        <w:t>to</w:t>
      </w:r>
      <w:r>
        <w:rPr>
          <w:spacing w:val="-1"/>
        </w:rPr>
        <w:t xml:space="preserve"> </w:t>
      </w:r>
      <w:r>
        <w:t>feel ashamed for making a report.</w:t>
      </w:r>
    </w:p>
    <w:p w14:paraId="0F70D79C" w14:textId="77777777" w:rsidR="00E275C8" w:rsidRDefault="00000000">
      <w:pPr>
        <w:pStyle w:val="ListParagraph"/>
        <w:numPr>
          <w:ilvl w:val="1"/>
          <w:numId w:val="5"/>
        </w:numPr>
        <w:tabs>
          <w:tab w:val="left" w:pos="1229"/>
          <w:tab w:val="left" w:pos="1233"/>
        </w:tabs>
        <w:spacing w:before="204" w:line="242" w:lineRule="auto"/>
        <w:ind w:right="106"/>
        <w:jc w:val="both"/>
      </w:pPr>
      <w:r>
        <w:t>All staff understand, that even if there are no reports in the school of child on child abuse it does not</w:t>
      </w:r>
      <w:r>
        <w:rPr>
          <w:spacing w:val="-3"/>
        </w:rPr>
        <w:t xml:space="preserve"> </w:t>
      </w:r>
      <w:r>
        <w:t>mean it is not</w:t>
      </w:r>
      <w:r>
        <w:rPr>
          <w:spacing w:val="-13"/>
        </w:rPr>
        <w:t xml:space="preserve"> </w:t>
      </w:r>
      <w:r>
        <w:t>happening,</w:t>
      </w:r>
      <w:r>
        <w:rPr>
          <w:spacing w:val="-13"/>
        </w:rPr>
        <w:t xml:space="preserve"> </w:t>
      </w:r>
      <w:r>
        <w:t>it</w:t>
      </w:r>
      <w:r>
        <w:rPr>
          <w:spacing w:val="-12"/>
        </w:rPr>
        <w:t xml:space="preserve"> </w:t>
      </w:r>
      <w:r>
        <w:t>may</w:t>
      </w:r>
      <w:r>
        <w:rPr>
          <w:spacing w:val="-13"/>
        </w:rPr>
        <w:t xml:space="preserve"> </w:t>
      </w:r>
      <w:r>
        <w:t>be</w:t>
      </w:r>
      <w:r>
        <w:rPr>
          <w:spacing w:val="-12"/>
        </w:rPr>
        <w:t xml:space="preserve"> </w:t>
      </w:r>
      <w:r>
        <w:t>the</w:t>
      </w:r>
      <w:r>
        <w:rPr>
          <w:spacing w:val="-13"/>
        </w:rPr>
        <w:t xml:space="preserve"> </w:t>
      </w:r>
      <w:r>
        <w:t>case</w:t>
      </w:r>
      <w:r>
        <w:rPr>
          <w:spacing w:val="-12"/>
        </w:rPr>
        <w:t xml:space="preserve"> </w:t>
      </w:r>
      <w:r>
        <w:t>that</w:t>
      </w:r>
      <w:r>
        <w:rPr>
          <w:spacing w:val="-13"/>
        </w:rPr>
        <w:t xml:space="preserve"> </w:t>
      </w:r>
      <w:r>
        <w:t>it</w:t>
      </w:r>
      <w:r>
        <w:rPr>
          <w:spacing w:val="-12"/>
        </w:rPr>
        <w:t xml:space="preserve"> </w:t>
      </w:r>
      <w:r>
        <w:t>is</w:t>
      </w:r>
      <w:r>
        <w:rPr>
          <w:spacing w:val="-13"/>
        </w:rPr>
        <w:t xml:space="preserve"> </w:t>
      </w:r>
      <w:r>
        <w:t>just</w:t>
      </w:r>
      <w:r>
        <w:rPr>
          <w:spacing w:val="-12"/>
        </w:rPr>
        <w:t xml:space="preserve"> </w:t>
      </w:r>
      <w:r>
        <w:t>not</w:t>
      </w:r>
      <w:r>
        <w:rPr>
          <w:spacing w:val="-13"/>
        </w:rPr>
        <w:t xml:space="preserve"> </w:t>
      </w:r>
      <w:r>
        <w:t>being</w:t>
      </w:r>
      <w:r>
        <w:rPr>
          <w:spacing w:val="-13"/>
        </w:rPr>
        <w:t xml:space="preserve"> </w:t>
      </w:r>
      <w:r>
        <w:t>reported.</w:t>
      </w:r>
      <w:r>
        <w:rPr>
          <w:spacing w:val="-12"/>
        </w:rPr>
        <w:t xml:space="preserve"> </w:t>
      </w:r>
      <w:r>
        <w:t>As</w:t>
      </w:r>
      <w:r>
        <w:rPr>
          <w:spacing w:val="-13"/>
        </w:rPr>
        <w:t xml:space="preserve"> </w:t>
      </w:r>
      <w:r>
        <w:t>such</w:t>
      </w:r>
      <w:r>
        <w:rPr>
          <w:spacing w:val="-12"/>
        </w:rPr>
        <w:t xml:space="preserve"> </w:t>
      </w:r>
      <w:r>
        <w:t>it</w:t>
      </w:r>
      <w:r>
        <w:rPr>
          <w:spacing w:val="-13"/>
        </w:rPr>
        <w:t xml:space="preserve"> </w:t>
      </w:r>
      <w:r>
        <w:t>is</w:t>
      </w:r>
      <w:r>
        <w:rPr>
          <w:spacing w:val="-12"/>
        </w:rPr>
        <w:t xml:space="preserve"> </w:t>
      </w:r>
      <w:r>
        <w:t>important</w:t>
      </w:r>
      <w:r>
        <w:rPr>
          <w:spacing w:val="-13"/>
        </w:rPr>
        <w:t xml:space="preserve"> </w:t>
      </w:r>
      <w:r>
        <w:t>if</w:t>
      </w:r>
      <w:r>
        <w:rPr>
          <w:spacing w:val="-12"/>
        </w:rPr>
        <w:t xml:space="preserve"> </w:t>
      </w:r>
      <w:r>
        <w:t>staff</w:t>
      </w:r>
      <w:r>
        <w:rPr>
          <w:spacing w:val="-13"/>
        </w:rPr>
        <w:t xml:space="preserve"> </w:t>
      </w:r>
      <w:r>
        <w:t>have</w:t>
      </w:r>
      <w:r>
        <w:rPr>
          <w:spacing w:val="-11"/>
        </w:rPr>
        <w:t xml:space="preserve"> </w:t>
      </w:r>
      <w:r>
        <w:t>any</w:t>
      </w:r>
      <w:r>
        <w:rPr>
          <w:spacing w:val="-12"/>
        </w:rPr>
        <w:t xml:space="preserve"> </w:t>
      </w:r>
      <w:r>
        <w:t>concerns regarding child on child abuse they should speak to the DSL or deputy.</w:t>
      </w:r>
    </w:p>
    <w:p w14:paraId="770C3331" w14:textId="77777777" w:rsidR="00E275C8" w:rsidRDefault="00000000">
      <w:pPr>
        <w:pStyle w:val="ListParagraph"/>
        <w:numPr>
          <w:ilvl w:val="1"/>
          <w:numId w:val="5"/>
        </w:numPr>
        <w:tabs>
          <w:tab w:val="left" w:pos="1233"/>
        </w:tabs>
        <w:spacing w:before="202"/>
      </w:pPr>
      <w:r>
        <w:t>If</w:t>
      </w:r>
      <w:r>
        <w:rPr>
          <w:spacing w:val="-8"/>
        </w:rPr>
        <w:t xml:space="preserve"> </w:t>
      </w:r>
      <w:r>
        <w:t>an</w:t>
      </w:r>
      <w:r>
        <w:rPr>
          <w:spacing w:val="-5"/>
        </w:rPr>
        <w:t xml:space="preserve"> </w:t>
      </w:r>
      <w:r>
        <w:t>allegation</w:t>
      </w:r>
      <w:r>
        <w:rPr>
          <w:spacing w:val="-6"/>
        </w:rPr>
        <w:t xml:space="preserve"> </w:t>
      </w:r>
      <w:r>
        <w:t>of child</w:t>
      </w:r>
      <w:r>
        <w:rPr>
          <w:spacing w:val="-7"/>
        </w:rPr>
        <w:t xml:space="preserve"> </w:t>
      </w:r>
      <w:r>
        <w:t>on</w:t>
      </w:r>
      <w:r>
        <w:rPr>
          <w:spacing w:val="-5"/>
        </w:rPr>
        <w:t xml:space="preserve"> </w:t>
      </w:r>
      <w:r>
        <w:t>child</w:t>
      </w:r>
      <w:r>
        <w:rPr>
          <w:spacing w:val="-2"/>
        </w:rPr>
        <w:t xml:space="preserve"> </w:t>
      </w:r>
      <w:r>
        <w:t>abuse</w:t>
      </w:r>
      <w:r>
        <w:rPr>
          <w:spacing w:val="-4"/>
        </w:rPr>
        <w:t xml:space="preserve"> </w:t>
      </w:r>
      <w:r>
        <w:t>is</w:t>
      </w:r>
      <w:r>
        <w:rPr>
          <w:spacing w:val="-4"/>
        </w:rPr>
        <w:t xml:space="preserve"> </w:t>
      </w:r>
      <w:r>
        <w:rPr>
          <w:spacing w:val="-2"/>
        </w:rPr>
        <w:t>made:</w:t>
      </w:r>
    </w:p>
    <w:p w14:paraId="2A14CF7F" w14:textId="77777777" w:rsidR="00E275C8" w:rsidRDefault="00E275C8">
      <w:pPr>
        <w:pStyle w:val="BodyText"/>
        <w:spacing w:before="1"/>
        <w:rPr>
          <w:sz w:val="19"/>
        </w:rPr>
      </w:pPr>
    </w:p>
    <w:p w14:paraId="7B68F5CD" w14:textId="77777777" w:rsidR="00E275C8" w:rsidRDefault="00000000">
      <w:pPr>
        <w:pStyle w:val="ListParagraph"/>
        <w:numPr>
          <w:ilvl w:val="2"/>
          <w:numId w:val="5"/>
        </w:numPr>
        <w:tabs>
          <w:tab w:val="left" w:pos="1593"/>
        </w:tabs>
        <w:spacing w:line="242" w:lineRule="auto"/>
        <w:ind w:right="109"/>
        <w:jc w:val="both"/>
      </w:pPr>
      <w:r>
        <w:t>The initial response to a report from a child is important.</w:t>
      </w:r>
      <w:r>
        <w:rPr>
          <w:spacing w:val="40"/>
        </w:rPr>
        <w:t xml:space="preserve"> </w:t>
      </w:r>
      <w:r>
        <w:t>All victims will be reassured that they are being taken</w:t>
      </w:r>
      <w:r>
        <w:rPr>
          <w:spacing w:val="-13"/>
        </w:rPr>
        <w:t xml:space="preserve"> </w:t>
      </w:r>
      <w:r>
        <w:t>seriously</w:t>
      </w:r>
      <w:r>
        <w:rPr>
          <w:spacing w:val="-11"/>
        </w:rPr>
        <w:t xml:space="preserve"> </w:t>
      </w:r>
      <w:r>
        <w:t>and</w:t>
      </w:r>
      <w:r>
        <w:rPr>
          <w:spacing w:val="-10"/>
        </w:rPr>
        <w:t xml:space="preserve"> </w:t>
      </w:r>
      <w:r>
        <w:t>that</w:t>
      </w:r>
      <w:r>
        <w:rPr>
          <w:spacing w:val="-10"/>
        </w:rPr>
        <w:t xml:space="preserve"> </w:t>
      </w:r>
      <w:r>
        <w:t>they</w:t>
      </w:r>
      <w:r>
        <w:rPr>
          <w:spacing w:val="-10"/>
        </w:rPr>
        <w:t xml:space="preserve"> </w:t>
      </w:r>
      <w:r>
        <w:t>will</w:t>
      </w:r>
      <w:r>
        <w:rPr>
          <w:spacing w:val="-13"/>
        </w:rPr>
        <w:t xml:space="preserve"> </w:t>
      </w:r>
      <w:r>
        <w:t>be</w:t>
      </w:r>
      <w:r>
        <w:rPr>
          <w:spacing w:val="-10"/>
        </w:rPr>
        <w:t xml:space="preserve"> </w:t>
      </w:r>
      <w:r>
        <w:t>supported</w:t>
      </w:r>
      <w:r>
        <w:rPr>
          <w:spacing w:val="-13"/>
        </w:rPr>
        <w:t xml:space="preserve"> </w:t>
      </w:r>
      <w:r>
        <w:t>and</w:t>
      </w:r>
      <w:r>
        <w:rPr>
          <w:spacing w:val="-7"/>
        </w:rPr>
        <w:t xml:space="preserve"> </w:t>
      </w:r>
      <w:r>
        <w:t>kept</w:t>
      </w:r>
      <w:r>
        <w:rPr>
          <w:spacing w:val="-8"/>
        </w:rPr>
        <w:t xml:space="preserve"> </w:t>
      </w:r>
      <w:r>
        <w:t>safe.</w:t>
      </w:r>
      <w:r>
        <w:rPr>
          <w:spacing w:val="26"/>
        </w:rPr>
        <w:t xml:space="preserve"> </w:t>
      </w:r>
      <w:r>
        <w:t>A</w:t>
      </w:r>
      <w:r>
        <w:rPr>
          <w:spacing w:val="-9"/>
        </w:rPr>
        <w:t xml:space="preserve"> </w:t>
      </w:r>
      <w:r>
        <w:t>victim</w:t>
      </w:r>
      <w:r>
        <w:rPr>
          <w:spacing w:val="-8"/>
        </w:rPr>
        <w:t xml:space="preserve"> </w:t>
      </w:r>
      <w:r>
        <w:t>will</w:t>
      </w:r>
      <w:r>
        <w:rPr>
          <w:spacing w:val="-8"/>
        </w:rPr>
        <w:t xml:space="preserve"> </w:t>
      </w:r>
      <w:r>
        <w:t>never</w:t>
      </w:r>
      <w:r>
        <w:rPr>
          <w:spacing w:val="-9"/>
        </w:rPr>
        <w:t xml:space="preserve"> </w:t>
      </w:r>
      <w:r>
        <w:t>be</w:t>
      </w:r>
      <w:r>
        <w:rPr>
          <w:spacing w:val="-8"/>
        </w:rPr>
        <w:t xml:space="preserve"> </w:t>
      </w:r>
      <w:r>
        <w:t>given</w:t>
      </w:r>
      <w:r>
        <w:rPr>
          <w:spacing w:val="-8"/>
        </w:rPr>
        <w:t xml:space="preserve"> </w:t>
      </w:r>
      <w:r>
        <w:t>the</w:t>
      </w:r>
      <w:r>
        <w:rPr>
          <w:spacing w:val="-11"/>
        </w:rPr>
        <w:t xml:space="preserve"> </w:t>
      </w:r>
      <w:r>
        <w:t>impression</w:t>
      </w:r>
      <w:r>
        <w:rPr>
          <w:spacing w:val="-8"/>
        </w:rPr>
        <w:t xml:space="preserve"> </w:t>
      </w:r>
      <w:r>
        <w:t>that they</w:t>
      </w:r>
      <w:r>
        <w:rPr>
          <w:spacing w:val="-13"/>
        </w:rPr>
        <w:t xml:space="preserve"> </w:t>
      </w:r>
      <w:r>
        <w:t>are</w:t>
      </w:r>
      <w:r>
        <w:rPr>
          <w:spacing w:val="-13"/>
        </w:rPr>
        <w:t xml:space="preserve"> </w:t>
      </w:r>
      <w:r>
        <w:t>creating</w:t>
      </w:r>
      <w:r>
        <w:rPr>
          <w:spacing w:val="-12"/>
        </w:rPr>
        <w:t xml:space="preserve"> </w:t>
      </w:r>
      <w:r>
        <w:t>a</w:t>
      </w:r>
      <w:r>
        <w:rPr>
          <w:spacing w:val="-13"/>
        </w:rPr>
        <w:t xml:space="preserve"> </w:t>
      </w:r>
      <w:r>
        <w:t>problem</w:t>
      </w:r>
      <w:r>
        <w:rPr>
          <w:spacing w:val="-12"/>
        </w:rPr>
        <w:t xml:space="preserve"> </w:t>
      </w:r>
      <w:r>
        <w:t>by</w:t>
      </w:r>
      <w:r>
        <w:rPr>
          <w:spacing w:val="-13"/>
        </w:rPr>
        <w:t xml:space="preserve"> </w:t>
      </w:r>
      <w:r>
        <w:t>reporting</w:t>
      </w:r>
      <w:r>
        <w:rPr>
          <w:spacing w:val="-12"/>
        </w:rPr>
        <w:t xml:space="preserve"> </w:t>
      </w:r>
      <w:r>
        <w:t>sexual</w:t>
      </w:r>
      <w:r>
        <w:rPr>
          <w:spacing w:val="-13"/>
        </w:rPr>
        <w:t xml:space="preserve"> </w:t>
      </w:r>
      <w:r>
        <w:t>violence</w:t>
      </w:r>
      <w:r>
        <w:rPr>
          <w:spacing w:val="-12"/>
        </w:rPr>
        <w:t xml:space="preserve"> </w:t>
      </w:r>
      <w:r>
        <w:t>or</w:t>
      </w:r>
      <w:r>
        <w:rPr>
          <w:spacing w:val="-13"/>
        </w:rPr>
        <w:t xml:space="preserve"> </w:t>
      </w:r>
      <w:r>
        <w:t>sexual</w:t>
      </w:r>
      <w:r>
        <w:rPr>
          <w:spacing w:val="-12"/>
        </w:rPr>
        <w:t xml:space="preserve"> </w:t>
      </w:r>
      <w:r>
        <w:t>harassment.</w:t>
      </w:r>
      <w:r>
        <w:rPr>
          <w:spacing w:val="-13"/>
        </w:rPr>
        <w:t xml:space="preserve"> </w:t>
      </w:r>
      <w:r>
        <w:t>Nor</w:t>
      </w:r>
      <w:r>
        <w:rPr>
          <w:spacing w:val="-13"/>
        </w:rPr>
        <w:t xml:space="preserve"> </w:t>
      </w:r>
      <w:r>
        <w:t>will</w:t>
      </w:r>
      <w:r>
        <w:rPr>
          <w:spacing w:val="-12"/>
        </w:rPr>
        <w:t xml:space="preserve"> </w:t>
      </w:r>
      <w:r>
        <w:t>a</w:t>
      </w:r>
      <w:r>
        <w:rPr>
          <w:spacing w:val="-13"/>
        </w:rPr>
        <w:t xml:space="preserve"> </w:t>
      </w:r>
      <w:r>
        <w:t>victim</w:t>
      </w:r>
      <w:r>
        <w:rPr>
          <w:spacing w:val="-12"/>
        </w:rPr>
        <w:t xml:space="preserve"> </w:t>
      </w:r>
      <w:r>
        <w:t>ever</w:t>
      </w:r>
      <w:r>
        <w:rPr>
          <w:spacing w:val="-13"/>
        </w:rPr>
        <w:t xml:space="preserve"> </w:t>
      </w:r>
      <w:r>
        <w:t>be</w:t>
      </w:r>
      <w:r>
        <w:rPr>
          <w:spacing w:val="-12"/>
        </w:rPr>
        <w:t xml:space="preserve"> </w:t>
      </w:r>
      <w:r>
        <w:t>made to feel ashamed for making a report.</w:t>
      </w:r>
    </w:p>
    <w:p w14:paraId="04AAC24C" w14:textId="77777777" w:rsidR="00E275C8" w:rsidRDefault="00000000">
      <w:pPr>
        <w:pStyle w:val="ListParagraph"/>
        <w:numPr>
          <w:ilvl w:val="2"/>
          <w:numId w:val="5"/>
        </w:numPr>
        <w:tabs>
          <w:tab w:val="left" w:pos="1592"/>
        </w:tabs>
        <w:spacing w:before="131"/>
        <w:ind w:left="1592" w:hanging="359"/>
        <w:jc w:val="both"/>
      </w:pPr>
      <w:r>
        <w:t>Staff</w:t>
      </w:r>
      <w:r>
        <w:rPr>
          <w:spacing w:val="-8"/>
        </w:rPr>
        <w:t xml:space="preserve"> </w:t>
      </w:r>
      <w:r>
        <w:t>will</w:t>
      </w:r>
      <w:r>
        <w:rPr>
          <w:spacing w:val="-6"/>
        </w:rPr>
        <w:t xml:space="preserve"> </w:t>
      </w:r>
      <w:r>
        <w:t>record</w:t>
      </w:r>
      <w:r>
        <w:rPr>
          <w:spacing w:val="-3"/>
        </w:rPr>
        <w:t xml:space="preserve"> </w:t>
      </w:r>
      <w:r>
        <w:t>the</w:t>
      </w:r>
      <w:r>
        <w:rPr>
          <w:spacing w:val="-3"/>
        </w:rPr>
        <w:t xml:space="preserve"> </w:t>
      </w:r>
      <w:r>
        <w:t>disclosure</w:t>
      </w:r>
      <w:r>
        <w:rPr>
          <w:spacing w:val="-8"/>
        </w:rPr>
        <w:t xml:space="preserve"> </w:t>
      </w:r>
      <w:r>
        <w:t>and</w:t>
      </w:r>
      <w:r>
        <w:rPr>
          <w:spacing w:val="-3"/>
        </w:rPr>
        <w:t xml:space="preserve"> </w:t>
      </w:r>
      <w:r>
        <w:t>inform</w:t>
      </w:r>
      <w:r>
        <w:rPr>
          <w:spacing w:val="-8"/>
        </w:rPr>
        <w:t xml:space="preserve"> </w:t>
      </w:r>
      <w:r>
        <w:t>the</w:t>
      </w:r>
      <w:r>
        <w:rPr>
          <w:spacing w:val="-5"/>
        </w:rPr>
        <w:t xml:space="preserve"> </w:t>
      </w:r>
      <w:r>
        <w:rPr>
          <w:spacing w:val="-4"/>
        </w:rPr>
        <w:t>DSL.</w:t>
      </w:r>
    </w:p>
    <w:p w14:paraId="25EC84A6" w14:textId="77777777" w:rsidR="00E275C8" w:rsidRDefault="00000000">
      <w:pPr>
        <w:pStyle w:val="ListParagraph"/>
        <w:numPr>
          <w:ilvl w:val="2"/>
          <w:numId w:val="5"/>
        </w:numPr>
        <w:tabs>
          <w:tab w:val="left" w:pos="1593"/>
        </w:tabs>
        <w:spacing w:before="130" w:line="242" w:lineRule="auto"/>
        <w:ind w:right="106"/>
        <w:jc w:val="both"/>
      </w:pPr>
      <w:r>
        <w:t>The DSL will assess the information and identify appropriate outcomes to the incident, which may include school-based support or interventions, and or referrals to other agencies, as necessary, such as SPoA, Children’s Social Care, CAMHS and the Police (if the allegation involves a potential criminal offence).</w:t>
      </w:r>
    </w:p>
    <w:p w14:paraId="7DA9A021" w14:textId="77777777" w:rsidR="00E275C8" w:rsidRDefault="00000000">
      <w:pPr>
        <w:pStyle w:val="ListParagraph"/>
        <w:numPr>
          <w:ilvl w:val="2"/>
          <w:numId w:val="5"/>
        </w:numPr>
        <w:tabs>
          <w:tab w:val="left" w:pos="1593"/>
        </w:tabs>
        <w:spacing w:before="127" w:line="242" w:lineRule="auto"/>
        <w:ind w:right="113"/>
        <w:jc w:val="both"/>
      </w:pPr>
      <w:r>
        <w:t>Where it is necessary to contact the police we will explain to those children involved that the law is in place to protect children and young people rather than to necessarily criminalise them, and this will be explained in such a way that avoids alarming or distressing them.</w:t>
      </w:r>
    </w:p>
    <w:p w14:paraId="6F710B4B" w14:textId="77777777" w:rsidR="00E275C8" w:rsidRDefault="00000000">
      <w:pPr>
        <w:pStyle w:val="ListParagraph"/>
        <w:numPr>
          <w:ilvl w:val="2"/>
          <w:numId w:val="5"/>
        </w:numPr>
        <w:tabs>
          <w:tab w:val="left" w:pos="1593"/>
        </w:tabs>
        <w:spacing w:before="87" w:line="242" w:lineRule="auto"/>
        <w:ind w:right="106"/>
        <w:jc w:val="both"/>
      </w:pPr>
      <w:r>
        <w:t>When</w:t>
      </w:r>
      <w:r>
        <w:rPr>
          <w:spacing w:val="-13"/>
        </w:rPr>
        <w:t xml:space="preserve"> </w:t>
      </w:r>
      <w:r>
        <w:t>responding</w:t>
      </w:r>
      <w:r>
        <w:rPr>
          <w:spacing w:val="-13"/>
        </w:rPr>
        <w:t xml:space="preserve"> </w:t>
      </w:r>
      <w:r>
        <w:t>to</w:t>
      </w:r>
      <w:r>
        <w:rPr>
          <w:spacing w:val="-7"/>
        </w:rPr>
        <w:t xml:space="preserve"> </w:t>
      </w:r>
      <w:r>
        <w:t>a</w:t>
      </w:r>
      <w:r>
        <w:rPr>
          <w:spacing w:val="-8"/>
        </w:rPr>
        <w:t xml:space="preserve"> </w:t>
      </w:r>
      <w:r>
        <w:t>disclosure</w:t>
      </w:r>
      <w:r>
        <w:rPr>
          <w:spacing w:val="-5"/>
        </w:rPr>
        <w:t xml:space="preserve"> </w:t>
      </w:r>
      <w:r>
        <w:t>of</w:t>
      </w:r>
      <w:r>
        <w:rPr>
          <w:spacing w:val="-6"/>
        </w:rPr>
        <w:t xml:space="preserve"> </w:t>
      </w:r>
      <w:r>
        <w:t>child</w:t>
      </w:r>
      <w:r>
        <w:rPr>
          <w:spacing w:val="-8"/>
        </w:rPr>
        <w:t xml:space="preserve"> </w:t>
      </w:r>
      <w:r>
        <w:t>on</w:t>
      </w:r>
      <w:r>
        <w:rPr>
          <w:spacing w:val="-8"/>
        </w:rPr>
        <w:t xml:space="preserve"> </w:t>
      </w:r>
      <w:r>
        <w:t>child</w:t>
      </w:r>
      <w:r>
        <w:rPr>
          <w:spacing w:val="-8"/>
        </w:rPr>
        <w:t xml:space="preserve"> </w:t>
      </w:r>
      <w:r>
        <w:t>abuse</w:t>
      </w:r>
      <w:r>
        <w:rPr>
          <w:spacing w:val="-6"/>
        </w:rPr>
        <w:t xml:space="preserve"> </w:t>
      </w:r>
      <w:r>
        <w:t>the</w:t>
      </w:r>
      <w:r>
        <w:rPr>
          <w:spacing w:val="-6"/>
        </w:rPr>
        <w:t xml:space="preserve"> </w:t>
      </w:r>
      <w:r>
        <w:t>wishes</w:t>
      </w:r>
      <w:r>
        <w:rPr>
          <w:spacing w:val="-10"/>
        </w:rPr>
        <w:t xml:space="preserve"> </w:t>
      </w:r>
      <w:r>
        <w:t>of</w:t>
      </w:r>
      <w:r>
        <w:rPr>
          <w:spacing w:val="-6"/>
        </w:rPr>
        <w:t xml:space="preserve"> </w:t>
      </w:r>
      <w:r>
        <w:t>the</w:t>
      </w:r>
      <w:r>
        <w:rPr>
          <w:spacing w:val="-8"/>
        </w:rPr>
        <w:t xml:space="preserve"> </w:t>
      </w:r>
      <w:r>
        <w:t>victim,</w:t>
      </w:r>
      <w:r>
        <w:rPr>
          <w:spacing w:val="-3"/>
        </w:rPr>
        <w:t xml:space="preserve"> </w:t>
      </w:r>
      <w:r>
        <w:t>in</w:t>
      </w:r>
      <w:r>
        <w:rPr>
          <w:spacing w:val="-13"/>
        </w:rPr>
        <w:t xml:space="preserve"> </w:t>
      </w:r>
      <w:r>
        <w:t>terms</w:t>
      </w:r>
      <w:r>
        <w:rPr>
          <w:spacing w:val="-13"/>
        </w:rPr>
        <w:t xml:space="preserve"> </w:t>
      </w:r>
      <w:r>
        <w:t>of</w:t>
      </w:r>
      <w:r>
        <w:rPr>
          <w:spacing w:val="-12"/>
        </w:rPr>
        <w:t xml:space="preserve"> </w:t>
      </w:r>
      <w:r>
        <w:t>how</w:t>
      </w:r>
      <w:r>
        <w:rPr>
          <w:spacing w:val="-13"/>
        </w:rPr>
        <w:t xml:space="preserve"> </w:t>
      </w:r>
      <w:r>
        <w:t>they</w:t>
      </w:r>
      <w:r>
        <w:rPr>
          <w:spacing w:val="-12"/>
        </w:rPr>
        <w:t xml:space="preserve"> </w:t>
      </w:r>
      <w:r>
        <w:t>want</w:t>
      </w:r>
      <w:r>
        <w:rPr>
          <w:spacing w:val="-13"/>
        </w:rPr>
        <w:t xml:space="preserve"> </w:t>
      </w:r>
      <w:r>
        <w:t>to proceed,</w:t>
      </w:r>
      <w:r>
        <w:rPr>
          <w:spacing w:val="-8"/>
        </w:rPr>
        <w:t xml:space="preserve"> </w:t>
      </w:r>
      <w:r>
        <w:t>will</w:t>
      </w:r>
      <w:r>
        <w:rPr>
          <w:spacing w:val="-10"/>
        </w:rPr>
        <w:t xml:space="preserve"> </w:t>
      </w:r>
      <w:r>
        <w:t>be</w:t>
      </w:r>
      <w:r>
        <w:rPr>
          <w:spacing w:val="-8"/>
        </w:rPr>
        <w:t xml:space="preserve"> </w:t>
      </w:r>
      <w:r>
        <w:t>taken</w:t>
      </w:r>
      <w:r>
        <w:rPr>
          <w:spacing w:val="-8"/>
        </w:rPr>
        <w:t xml:space="preserve"> </w:t>
      </w:r>
      <w:r>
        <w:t>into</w:t>
      </w:r>
      <w:r>
        <w:rPr>
          <w:spacing w:val="-8"/>
        </w:rPr>
        <w:t xml:space="preserve"> </w:t>
      </w:r>
      <w:r>
        <w:t>account.</w:t>
      </w:r>
      <w:r>
        <w:rPr>
          <w:spacing w:val="-8"/>
        </w:rPr>
        <w:t xml:space="preserve"> </w:t>
      </w:r>
      <w:r>
        <w:t>This</w:t>
      </w:r>
      <w:r>
        <w:rPr>
          <w:spacing w:val="-12"/>
        </w:rPr>
        <w:t xml:space="preserve"> </w:t>
      </w:r>
      <w:r>
        <w:t>is</w:t>
      </w:r>
      <w:r>
        <w:rPr>
          <w:spacing w:val="-10"/>
        </w:rPr>
        <w:t xml:space="preserve"> </w:t>
      </w:r>
      <w:r>
        <w:t>especially important in the context of sexual violence and sexual harassment.</w:t>
      </w:r>
      <w:r>
        <w:rPr>
          <w:spacing w:val="80"/>
        </w:rPr>
        <w:t xml:space="preserve"> </w:t>
      </w:r>
      <w:r>
        <w:t>Victims will be</w:t>
      </w:r>
      <w:r>
        <w:rPr>
          <w:spacing w:val="-2"/>
        </w:rPr>
        <w:t xml:space="preserve"> </w:t>
      </w:r>
      <w:r>
        <w:t>given</w:t>
      </w:r>
      <w:r>
        <w:rPr>
          <w:spacing w:val="-2"/>
        </w:rPr>
        <w:t xml:space="preserve"> </w:t>
      </w:r>
      <w:r>
        <w:t>as</w:t>
      </w:r>
      <w:r>
        <w:rPr>
          <w:spacing w:val="-4"/>
        </w:rPr>
        <w:t xml:space="preserve"> </w:t>
      </w:r>
      <w:r>
        <w:t>much</w:t>
      </w:r>
      <w:r>
        <w:rPr>
          <w:spacing w:val="-2"/>
        </w:rPr>
        <w:t xml:space="preserve"> </w:t>
      </w:r>
      <w:r>
        <w:t>control</w:t>
      </w:r>
      <w:r>
        <w:rPr>
          <w:spacing w:val="-1"/>
        </w:rPr>
        <w:t xml:space="preserve"> </w:t>
      </w:r>
      <w:r>
        <w:t>as</w:t>
      </w:r>
      <w:r>
        <w:rPr>
          <w:spacing w:val="-2"/>
        </w:rPr>
        <w:t xml:space="preserve"> </w:t>
      </w:r>
      <w:r>
        <w:t>is</w:t>
      </w:r>
      <w:r>
        <w:rPr>
          <w:spacing w:val="-2"/>
        </w:rPr>
        <w:t xml:space="preserve"> </w:t>
      </w:r>
      <w:r>
        <w:t>reasonably</w:t>
      </w:r>
      <w:r>
        <w:rPr>
          <w:spacing w:val="-1"/>
        </w:rPr>
        <w:t xml:space="preserve"> </w:t>
      </w:r>
      <w:r>
        <w:t>possible</w:t>
      </w:r>
      <w:r>
        <w:rPr>
          <w:spacing w:val="-1"/>
        </w:rPr>
        <w:t xml:space="preserve"> </w:t>
      </w:r>
      <w:r>
        <w:t>over</w:t>
      </w:r>
      <w:r>
        <w:rPr>
          <w:spacing w:val="-4"/>
        </w:rPr>
        <w:t xml:space="preserve"> </w:t>
      </w:r>
      <w:r>
        <w:t>decisions</w:t>
      </w:r>
      <w:r>
        <w:rPr>
          <w:spacing w:val="-1"/>
        </w:rPr>
        <w:t xml:space="preserve"> </w:t>
      </w:r>
      <w:r>
        <w:t>regarding</w:t>
      </w:r>
      <w:r>
        <w:rPr>
          <w:spacing w:val="-2"/>
        </w:rPr>
        <w:t xml:space="preserve"> </w:t>
      </w:r>
      <w:r>
        <w:t>how any</w:t>
      </w:r>
      <w:r>
        <w:rPr>
          <w:spacing w:val="-1"/>
        </w:rPr>
        <w:t xml:space="preserve"> </w:t>
      </w:r>
      <w:r>
        <w:t>investigation will be</w:t>
      </w:r>
      <w:r>
        <w:rPr>
          <w:spacing w:val="-1"/>
        </w:rPr>
        <w:t xml:space="preserve"> </w:t>
      </w:r>
      <w:r>
        <w:t>progressed</w:t>
      </w:r>
      <w:r>
        <w:rPr>
          <w:spacing w:val="-3"/>
        </w:rPr>
        <w:t xml:space="preserve"> </w:t>
      </w:r>
      <w:r>
        <w:t>and</w:t>
      </w:r>
      <w:r>
        <w:rPr>
          <w:spacing w:val="-4"/>
        </w:rPr>
        <w:t xml:space="preserve"> </w:t>
      </w:r>
      <w:r>
        <w:t>any</w:t>
      </w:r>
      <w:r>
        <w:rPr>
          <w:spacing w:val="-5"/>
        </w:rPr>
        <w:t xml:space="preserve"> </w:t>
      </w:r>
      <w:r>
        <w:t>support</w:t>
      </w:r>
      <w:r>
        <w:rPr>
          <w:spacing w:val="-1"/>
        </w:rPr>
        <w:t xml:space="preserve"> </w:t>
      </w:r>
      <w:r>
        <w:t>that</w:t>
      </w:r>
      <w:r>
        <w:rPr>
          <w:spacing w:val="-4"/>
        </w:rPr>
        <w:t xml:space="preserve"> </w:t>
      </w:r>
      <w:r>
        <w:t>they</w:t>
      </w:r>
      <w:r>
        <w:rPr>
          <w:spacing w:val="-3"/>
        </w:rPr>
        <w:t xml:space="preserve"> </w:t>
      </w:r>
      <w:r>
        <w:t>will</w:t>
      </w:r>
      <w:r>
        <w:rPr>
          <w:spacing w:val="-3"/>
        </w:rPr>
        <w:t xml:space="preserve"> </w:t>
      </w:r>
      <w:r>
        <w:t>be offered.</w:t>
      </w:r>
      <w:r>
        <w:rPr>
          <w:spacing w:val="-3"/>
        </w:rPr>
        <w:t xml:space="preserve"> </w:t>
      </w:r>
      <w:r>
        <w:t>This will however need to be balanced with the school’s duty and responsibilities to protect other children.</w:t>
      </w:r>
    </w:p>
    <w:p w14:paraId="5ECB3F72" w14:textId="77777777" w:rsidR="00E275C8" w:rsidRDefault="00000000">
      <w:pPr>
        <w:pStyle w:val="ListParagraph"/>
        <w:numPr>
          <w:ilvl w:val="2"/>
          <w:numId w:val="5"/>
        </w:numPr>
        <w:tabs>
          <w:tab w:val="left" w:pos="1593"/>
        </w:tabs>
        <w:spacing w:before="134" w:line="242" w:lineRule="auto"/>
        <w:ind w:right="111"/>
        <w:jc w:val="both"/>
      </w:pPr>
      <w:r>
        <w:t>A risk assessment will be completed and where necessary a written support plan created</w:t>
      </w:r>
      <w:r>
        <w:rPr>
          <w:spacing w:val="40"/>
        </w:rPr>
        <w:t xml:space="preserve"> </w:t>
      </w:r>
      <w:r>
        <w:t>for all children involved,</w:t>
      </w:r>
      <w:r>
        <w:rPr>
          <w:spacing w:val="-6"/>
        </w:rPr>
        <w:t xml:space="preserve"> </w:t>
      </w:r>
      <w:r>
        <w:t>including</w:t>
      </w:r>
      <w:r>
        <w:rPr>
          <w:spacing w:val="-6"/>
        </w:rPr>
        <w:t xml:space="preserve"> </w:t>
      </w:r>
      <w:r>
        <w:t>the</w:t>
      </w:r>
      <w:r>
        <w:rPr>
          <w:spacing w:val="-9"/>
        </w:rPr>
        <w:t xml:space="preserve"> </w:t>
      </w:r>
      <w:r>
        <w:t>child/ren</w:t>
      </w:r>
      <w:r>
        <w:rPr>
          <w:spacing w:val="-6"/>
        </w:rPr>
        <w:t xml:space="preserve"> </w:t>
      </w:r>
      <w:r>
        <w:t>who</w:t>
      </w:r>
      <w:r>
        <w:rPr>
          <w:spacing w:val="-7"/>
        </w:rPr>
        <w:t xml:space="preserve"> </w:t>
      </w:r>
      <w:r>
        <w:t>has</w:t>
      </w:r>
      <w:r>
        <w:rPr>
          <w:spacing w:val="-9"/>
        </w:rPr>
        <w:t xml:space="preserve"> </w:t>
      </w:r>
      <w:r>
        <w:t>experienced</w:t>
      </w:r>
      <w:r>
        <w:rPr>
          <w:spacing w:val="-6"/>
        </w:rPr>
        <w:t xml:space="preserve"> </w:t>
      </w:r>
      <w:r>
        <w:t>the</w:t>
      </w:r>
      <w:r>
        <w:rPr>
          <w:spacing w:val="-2"/>
        </w:rPr>
        <w:t xml:space="preserve"> </w:t>
      </w:r>
      <w:r>
        <w:t>abusive</w:t>
      </w:r>
      <w:r>
        <w:rPr>
          <w:spacing w:val="-13"/>
        </w:rPr>
        <w:t xml:space="preserve"> </w:t>
      </w:r>
      <w:r>
        <w:t>behaviour</w:t>
      </w:r>
      <w:r>
        <w:rPr>
          <w:spacing w:val="-11"/>
        </w:rPr>
        <w:t xml:space="preserve"> </w:t>
      </w:r>
      <w:r>
        <w:t>and</w:t>
      </w:r>
      <w:r>
        <w:rPr>
          <w:spacing w:val="-13"/>
        </w:rPr>
        <w:t xml:space="preserve"> </w:t>
      </w:r>
      <w:r>
        <w:t>the</w:t>
      </w:r>
      <w:r>
        <w:rPr>
          <w:spacing w:val="-10"/>
        </w:rPr>
        <w:t xml:space="preserve"> </w:t>
      </w:r>
      <w:r>
        <w:t>child/ren</w:t>
      </w:r>
      <w:r>
        <w:rPr>
          <w:spacing w:val="-9"/>
        </w:rPr>
        <w:t xml:space="preserve"> </w:t>
      </w:r>
      <w:r>
        <w:t>who</w:t>
      </w:r>
      <w:r>
        <w:rPr>
          <w:spacing w:val="-11"/>
        </w:rPr>
        <w:t xml:space="preserve"> </w:t>
      </w:r>
      <w:r>
        <w:t>is</w:t>
      </w:r>
      <w:r>
        <w:rPr>
          <w:spacing w:val="-11"/>
        </w:rPr>
        <w:t xml:space="preserve"> </w:t>
      </w:r>
      <w:r>
        <w:t>alleged to</w:t>
      </w:r>
      <w:r>
        <w:rPr>
          <w:spacing w:val="-10"/>
        </w:rPr>
        <w:t xml:space="preserve"> </w:t>
      </w:r>
      <w:r>
        <w:t>have</w:t>
      </w:r>
      <w:r>
        <w:rPr>
          <w:spacing w:val="-9"/>
        </w:rPr>
        <w:t xml:space="preserve"> </w:t>
      </w:r>
      <w:r>
        <w:t>displayed</w:t>
      </w:r>
      <w:r>
        <w:rPr>
          <w:spacing w:val="-9"/>
        </w:rPr>
        <w:t xml:space="preserve"> </w:t>
      </w:r>
      <w:r>
        <w:t>the</w:t>
      </w:r>
      <w:r>
        <w:rPr>
          <w:spacing w:val="-9"/>
        </w:rPr>
        <w:t xml:space="preserve"> </w:t>
      </w:r>
      <w:r>
        <w:t>abusive</w:t>
      </w:r>
      <w:r>
        <w:rPr>
          <w:spacing w:val="-7"/>
        </w:rPr>
        <w:t xml:space="preserve"> </w:t>
      </w:r>
      <w:r>
        <w:t>behaviour</w:t>
      </w:r>
      <w:r>
        <w:rPr>
          <w:spacing w:val="-9"/>
        </w:rPr>
        <w:t xml:space="preserve"> </w:t>
      </w:r>
      <w:r>
        <w:t>as</w:t>
      </w:r>
      <w:r>
        <w:rPr>
          <w:spacing w:val="-11"/>
        </w:rPr>
        <w:t xml:space="preserve"> </w:t>
      </w:r>
      <w:r>
        <w:t>well</w:t>
      </w:r>
      <w:r>
        <w:rPr>
          <w:spacing w:val="-9"/>
        </w:rPr>
        <w:t xml:space="preserve"> </w:t>
      </w:r>
      <w:r>
        <w:t>as</w:t>
      </w:r>
      <w:r>
        <w:rPr>
          <w:spacing w:val="-11"/>
        </w:rPr>
        <w:t xml:space="preserve"> </w:t>
      </w:r>
      <w:r>
        <w:t>any</w:t>
      </w:r>
      <w:r>
        <w:rPr>
          <w:spacing w:val="-11"/>
        </w:rPr>
        <w:t xml:space="preserve"> </w:t>
      </w:r>
      <w:r>
        <w:t>others</w:t>
      </w:r>
      <w:r>
        <w:rPr>
          <w:spacing w:val="-9"/>
        </w:rPr>
        <w:t xml:space="preserve"> </w:t>
      </w:r>
      <w:r>
        <w:t>affected,</w:t>
      </w:r>
      <w:r>
        <w:rPr>
          <w:spacing w:val="-13"/>
        </w:rPr>
        <w:t xml:space="preserve"> </w:t>
      </w:r>
      <w:r>
        <w:t>with</w:t>
      </w:r>
      <w:r>
        <w:rPr>
          <w:spacing w:val="-11"/>
        </w:rPr>
        <w:t xml:space="preserve"> </w:t>
      </w:r>
      <w:r>
        <w:t>a</w:t>
      </w:r>
      <w:r>
        <w:rPr>
          <w:spacing w:val="-9"/>
        </w:rPr>
        <w:t xml:space="preserve"> </w:t>
      </w:r>
      <w:r>
        <w:t>named</w:t>
      </w:r>
      <w:r>
        <w:rPr>
          <w:spacing w:val="-11"/>
        </w:rPr>
        <w:t xml:space="preserve"> </w:t>
      </w:r>
      <w:r>
        <w:t>person</w:t>
      </w:r>
      <w:r>
        <w:rPr>
          <w:spacing w:val="-9"/>
        </w:rPr>
        <w:t xml:space="preserve"> </w:t>
      </w:r>
      <w:r>
        <w:t>they</w:t>
      </w:r>
      <w:r>
        <w:rPr>
          <w:spacing w:val="-13"/>
        </w:rPr>
        <w:t xml:space="preserve"> </w:t>
      </w:r>
      <w:r>
        <w:t>can</w:t>
      </w:r>
      <w:r>
        <w:rPr>
          <w:spacing w:val="-9"/>
        </w:rPr>
        <w:t xml:space="preserve"> </w:t>
      </w:r>
      <w:r>
        <w:t>all</w:t>
      </w:r>
      <w:r>
        <w:rPr>
          <w:spacing w:val="-11"/>
        </w:rPr>
        <w:t xml:space="preserve"> </w:t>
      </w:r>
      <w:r>
        <w:t>talk to if needed.</w:t>
      </w:r>
    </w:p>
    <w:p w14:paraId="364DD45A" w14:textId="77777777" w:rsidR="00E275C8" w:rsidRDefault="00000000">
      <w:pPr>
        <w:pStyle w:val="ListParagraph"/>
        <w:numPr>
          <w:ilvl w:val="2"/>
          <w:numId w:val="5"/>
        </w:numPr>
        <w:tabs>
          <w:tab w:val="left" w:pos="1593"/>
        </w:tabs>
        <w:spacing w:before="128"/>
        <w:ind w:right="107"/>
        <w:jc w:val="both"/>
      </w:pPr>
      <w:r>
        <w:t xml:space="preserve">Any risk assessment will give consideration to potential intra-familial harms and any necessary support for </w:t>
      </w:r>
      <w:r>
        <w:rPr>
          <w:spacing w:val="-2"/>
        </w:rPr>
        <w:t>siblings.</w:t>
      </w:r>
    </w:p>
    <w:p w14:paraId="62D855AA" w14:textId="77777777" w:rsidR="00E275C8" w:rsidRDefault="00000000">
      <w:pPr>
        <w:pStyle w:val="ListParagraph"/>
        <w:numPr>
          <w:ilvl w:val="2"/>
          <w:numId w:val="5"/>
        </w:numPr>
        <w:tabs>
          <w:tab w:val="left" w:pos="1593"/>
        </w:tabs>
        <w:spacing w:before="135"/>
        <w:ind w:right="116"/>
        <w:jc w:val="both"/>
      </w:pPr>
      <w:r>
        <w:t>Where an incident has occurred within the school then the time and location will be identified, and a risk assessment completed to make the location safer.</w:t>
      </w:r>
    </w:p>
    <w:p w14:paraId="205B33DA" w14:textId="77777777" w:rsidR="00E275C8" w:rsidRDefault="00000000">
      <w:pPr>
        <w:pStyle w:val="ListParagraph"/>
        <w:numPr>
          <w:ilvl w:val="2"/>
          <w:numId w:val="5"/>
        </w:numPr>
        <w:tabs>
          <w:tab w:val="left" w:pos="1593"/>
        </w:tabs>
        <w:spacing w:before="133"/>
        <w:ind w:right="105"/>
        <w:jc w:val="both"/>
      </w:pPr>
      <w:r>
        <w:t>Risk assessments and support plans will be completed in conjunction with parents/carers, the child (depending</w:t>
      </w:r>
      <w:r>
        <w:rPr>
          <w:spacing w:val="-13"/>
        </w:rPr>
        <w:t xml:space="preserve"> </w:t>
      </w:r>
      <w:r>
        <w:t>on</w:t>
      </w:r>
      <w:r>
        <w:rPr>
          <w:spacing w:val="-13"/>
        </w:rPr>
        <w:t xml:space="preserve"> </w:t>
      </w:r>
      <w:r>
        <w:t>their</w:t>
      </w:r>
      <w:r>
        <w:rPr>
          <w:spacing w:val="-12"/>
        </w:rPr>
        <w:t xml:space="preserve"> </w:t>
      </w:r>
      <w:r>
        <w:t>age)</w:t>
      </w:r>
      <w:r>
        <w:rPr>
          <w:spacing w:val="-13"/>
        </w:rPr>
        <w:t xml:space="preserve"> </w:t>
      </w:r>
      <w:r>
        <w:t>and</w:t>
      </w:r>
      <w:r>
        <w:rPr>
          <w:spacing w:val="-12"/>
        </w:rPr>
        <w:t xml:space="preserve"> </w:t>
      </w:r>
      <w:r>
        <w:t>with</w:t>
      </w:r>
      <w:r>
        <w:rPr>
          <w:spacing w:val="-13"/>
        </w:rPr>
        <w:t xml:space="preserve"> </w:t>
      </w:r>
      <w:r>
        <w:t>support</w:t>
      </w:r>
      <w:r>
        <w:rPr>
          <w:spacing w:val="-12"/>
        </w:rPr>
        <w:t xml:space="preserve"> </w:t>
      </w:r>
      <w:r>
        <w:t>from</w:t>
      </w:r>
      <w:r>
        <w:rPr>
          <w:spacing w:val="-13"/>
        </w:rPr>
        <w:t xml:space="preserve"> </w:t>
      </w:r>
      <w:r>
        <w:t>any</w:t>
      </w:r>
      <w:r>
        <w:rPr>
          <w:spacing w:val="-12"/>
        </w:rPr>
        <w:t xml:space="preserve"> </w:t>
      </w:r>
      <w:r>
        <w:t>other</w:t>
      </w:r>
      <w:r>
        <w:rPr>
          <w:spacing w:val="-13"/>
        </w:rPr>
        <w:t xml:space="preserve"> </w:t>
      </w:r>
      <w:r>
        <w:t>agencies</w:t>
      </w:r>
      <w:r>
        <w:rPr>
          <w:spacing w:val="-12"/>
        </w:rPr>
        <w:t xml:space="preserve"> </w:t>
      </w:r>
      <w:r>
        <w:t>involved</w:t>
      </w:r>
      <w:r>
        <w:rPr>
          <w:spacing w:val="-13"/>
        </w:rPr>
        <w:t xml:space="preserve"> </w:t>
      </w:r>
      <w:r>
        <w:t>such</w:t>
      </w:r>
      <w:r>
        <w:rPr>
          <w:spacing w:val="-13"/>
        </w:rPr>
        <w:t xml:space="preserve"> </w:t>
      </w:r>
      <w:r>
        <w:t>as</w:t>
      </w:r>
      <w:r>
        <w:rPr>
          <w:spacing w:val="-12"/>
        </w:rPr>
        <w:t xml:space="preserve"> </w:t>
      </w:r>
      <w:r>
        <w:t>Children’s</w:t>
      </w:r>
      <w:r>
        <w:rPr>
          <w:spacing w:val="-13"/>
        </w:rPr>
        <w:t xml:space="preserve"> </w:t>
      </w:r>
      <w:r>
        <w:t>Social</w:t>
      </w:r>
      <w:r>
        <w:rPr>
          <w:spacing w:val="-12"/>
        </w:rPr>
        <w:t xml:space="preserve"> </w:t>
      </w:r>
      <w:r>
        <w:t>Care</w:t>
      </w:r>
      <w:r>
        <w:rPr>
          <w:spacing w:val="-13"/>
        </w:rPr>
        <w:t xml:space="preserve"> </w:t>
      </w:r>
      <w:r>
        <w:t>or the police.</w:t>
      </w:r>
    </w:p>
    <w:p w14:paraId="65E0E48C" w14:textId="77777777" w:rsidR="00E275C8" w:rsidRDefault="00000000">
      <w:pPr>
        <w:pStyle w:val="ListParagraph"/>
        <w:numPr>
          <w:ilvl w:val="2"/>
          <w:numId w:val="5"/>
        </w:numPr>
        <w:tabs>
          <w:tab w:val="left" w:pos="1593"/>
        </w:tabs>
        <w:spacing w:before="135"/>
        <w:ind w:right="106"/>
        <w:jc w:val="both"/>
      </w:pPr>
      <w:r>
        <w:t>The format of any support plan will vary with the exact nature of the incident, but will always be in line with processes outlined in the behaviour or anti-bullying policies.</w:t>
      </w:r>
    </w:p>
    <w:p w14:paraId="7FACAB18" w14:textId="77777777" w:rsidR="00E275C8" w:rsidRDefault="00000000">
      <w:pPr>
        <w:pStyle w:val="ListParagraph"/>
        <w:numPr>
          <w:ilvl w:val="2"/>
          <w:numId w:val="5"/>
        </w:numPr>
        <w:tabs>
          <w:tab w:val="left" w:pos="1593"/>
        </w:tabs>
        <w:spacing w:before="135"/>
        <w:ind w:right="112"/>
        <w:jc w:val="both"/>
      </w:pPr>
      <w:r>
        <w:t>If</w:t>
      </w:r>
      <w:r>
        <w:rPr>
          <w:spacing w:val="-5"/>
        </w:rPr>
        <w:t xml:space="preserve"> </w:t>
      </w:r>
      <w:r>
        <w:t>the</w:t>
      </w:r>
      <w:r>
        <w:rPr>
          <w:spacing w:val="-7"/>
        </w:rPr>
        <w:t xml:space="preserve"> </w:t>
      </w:r>
      <w:r>
        <w:t>incident</w:t>
      </w:r>
      <w:r>
        <w:rPr>
          <w:spacing w:val="-7"/>
        </w:rPr>
        <w:t xml:space="preserve"> </w:t>
      </w:r>
      <w:r>
        <w:t>involves</w:t>
      </w:r>
      <w:r>
        <w:rPr>
          <w:spacing w:val="-6"/>
        </w:rPr>
        <w:t xml:space="preserve"> </w:t>
      </w:r>
      <w:r>
        <w:t>a</w:t>
      </w:r>
      <w:r>
        <w:rPr>
          <w:spacing w:val="-5"/>
        </w:rPr>
        <w:t xml:space="preserve"> </w:t>
      </w:r>
      <w:r>
        <w:t>Harmful</w:t>
      </w:r>
      <w:r>
        <w:rPr>
          <w:spacing w:val="-4"/>
        </w:rPr>
        <w:t xml:space="preserve"> </w:t>
      </w:r>
      <w:r>
        <w:t>Sexual</w:t>
      </w:r>
      <w:r>
        <w:rPr>
          <w:spacing w:val="-6"/>
        </w:rPr>
        <w:t xml:space="preserve"> </w:t>
      </w:r>
      <w:r>
        <w:t>Behaviour</w:t>
      </w:r>
      <w:r>
        <w:rPr>
          <w:spacing w:val="-5"/>
        </w:rPr>
        <w:t xml:space="preserve"> </w:t>
      </w:r>
      <w:r>
        <w:t>(HSB)</w:t>
      </w:r>
      <w:r>
        <w:rPr>
          <w:spacing w:val="-5"/>
        </w:rPr>
        <w:t xml:space="preserve"> </w:t>
      </w:r>
      <w:r>
        <w:t>then</w:t>
      </w:r>
      <w:r>
        <w:rPr>
          <w:spacing w:val="-5"/>
        </w:rPr>
        <w:t xml:space="preserve"> </w:t>
      </w:r>
      <w:r>
        <w:t>the</w:t>
      </w:r>
      <w:r>
        <w:rPr>
          <w:spacing w:val="-7"/>
        </w:rPr>
        <w:t xml:space="preserve"> </w:t>
      </w:r>
      <w:r>
        <w:t>guidance</w:t>
      </w:r>
      <w:r>
        <w:rPr>
          <w:spacing w:val="-7"/>
        </w:rPr>
        <w:t xml:space="preserve"> </w:t>
      </w:r>
      <w:r>
        <w:t>in</w:t>
      </w:r>
      <w:r>
        <w:rPr>
          <w:spacing w:val="-7"/>
        </w:rPr>
        <w:t xml:space="preserve"> </w:t>
      </w:r>
      <w:r>
        <w:t>the</w:t>
      </w:r>
      <w:r>
        <w:rPr>
          <w:spacing w:val="-2"/>
        </w:rPr>
        <w:t xml:space="preserve"> </w:t>
      </w:r>
      <w:hyperlink r:id="rId45">
        <w:r>
          <w:rPr>
            <w:color w:val="0000FF"/>
            <w:u w:val="single" w:color="0000FF"/>
          </w:rPr>
          <w:t>East</w:t>
        </w:r>
        <w:r>
          <w:rPr>
            <w:color w:val="0000FF"/>
            <w:spacing w:val="-7"/>
            <w:u w:val="single" w:color="0000FF"/>
          </w:rPr>
          <w:t xml:space="preserve"> </w:t>
        </w:r>
        <w:r>
          <w:rPr>
            <w:color w:val="0000FF"/>
            <w:u w:val="single" w:color="0000FF"/>
          </w:rPr>
          <w:t>Sussex</w:t>
        </w:r>
        <w:r>
          <w:rPr>
            <w:color w:val="0000FF"/>
            <w:spacing w:val="-4"/>
            <w:u w:val="single" w:color="0000FF"/>
          </w:rPr>
          <w:t xml:space="preserve"> </w:t>
        </w:r>
        <w:r>
          <w:rPr>
            <w:color w:val="0000FF"/>
            <w:u w:val="single" w:color="0000FF"/>
          </w:rPr>
          <w:t>Protocol</w:t>
        </w:r>
        <w:r>
          <w:rPr>
            <w:color w:val="0000FF"/>
            <w:spacing w:val="-4"/>
            <w:u w:val="single" w:color="0000FF"/>
          </w:rPr>
          <w:t xml:space="preserve"> </w:t>
        </w:r>
        <w:r>
          <w:rPr>
            <w:color w:val="0000FF"/>
            <w:u w:val="single" w:color="0000FF"/>
          </w:rPr>
          <w:t>for</w:t>
        </w:r>
      </w:hyperlink>
      <w:r>
        <w:rPr>
          <w:color w:val="0000FF"/>
        </w:rPr>
        <w:t xml:space="preserve"> </w:t>
      </w:r>
      <w:hyperlink r:id="rId46">
        <w:r>
          <w:rPr>
            <w:color w:val="0000FF"/>
            <w:u w:val="single" w:color="0000FF"/>
          </w:rPr>
          <w:t>Managing Child on child Harmful Sexual Behaviour</w:t>
        </w:r>
      </w:hyperlink>
      <w:r>
        <w:rPr>
          <w:color w:val="0000FF"/>
        </w:rPr>
        <w:t xml:space="preserve"> </w:t>
      </w:r>
      <w:hyperlink r:id="rId47">
        <w:r>
          <w:rPr>
            <w:color w:val="0000FF"/>
            <w:u w:val="single" w:color="0000FF"/>
          </w:rPr>
          <w:t>in Schools</w:t>
        </w:r>
      </w:hyperlink>
      <w:r>
        <w:rPr>
          <w:color w:val="0000FF"/>
        </w:rPr>
        <w:t xml:space="preserve"> </w:t>
      </w:r>
      <w:r>
        <w:t>will be followed and a Safeguarding Risk Reduction Plan created accordingly.</w:t>
      </w:r>
    </w:p>
    <w:p w14:paraId="1E2CA890" w14:textId="77777777" w:rsidR="00E275C8" w:rsidRDefault="00000000">
      <w:pPr>
        <w:pStyle w:val="ListParagraph"/>
        <w:numPr>
          <w:ilvl w:val="2"/>
          <w:numId w:val="5"/>
        </w:numPr>
        <w:tabs>
          <w:tab w:val="left" w:pos="1593"/>
        </w:tabs>
        <w:spacing w:before="136"/>
        <w:ind w:right="109"/>
        <w:jc w:val="both"/>
      </w:pPr>
      <w:r>
        <w:t>Incidents</w:t>
      </w:r>
      <w:r>
        <w:rPr>
          <w:spacing w:val="-3"/>
        </w:rPr>
        <w:t xml:space="preserve"> </w:t>
      </w:r>
      <w:r>
        <w:t>involving</w:t>
      </w:r>
      <w:r>
        <w:rPr>
          <w:spacing w:val="-4"/>
        </w:rPr>
        <w:t xml:space="preserve"> </w:t>
      </w:r>
      <w:r>
        <w:t>consensual</w:t>
      </w:r>
      <w:r>
        <w:rPr>
          <w:spacing w:val="-6"/>
        </w:rPr>
        <w:t xml:space="preserve"> </w:t>
      </w:r>
      <w:r>
        <w:t>and</w:t>
      </w:r>
      <w:r>
        <w:rPr>
          <w:spacing w:val="-3"/>
        </w:rPr>
        <w:t xml:space="preserve"> </w:t>
      </w:r>
      <w:r>
        <w:t>non-consensual</w:t>
      </w:r>
      <w:r>
        <w:rPr>
          <w:spacing w:val="-3"/>
        </w:rPr>
        <w:t xml:space="preserve"> </w:t>
      </w:r>
      <w:r>
        <w:t>sharing</w:t>
      </w:r>
      <w:r>
        <w:rPr>
          <w:spacing w:val="-6"/>
        </w:rPr>
        <w:t xml:space="preserve"> </w:t>
      </w:r>
      <w:r>
        <w:t>of</w:t>
      </w:r>
      <w:r>
        <w:rPr>
          <w:spacing w:val="-4"/>
        </w:rPr>
        <w:t xml:space="preserve"> </w:t>
      </w:r>
      <w:r>
        <w:t>nudes</w:t>
      </w:r>
      <w:r>
        <w:rPr>
          <w:spacing w:val="-3"/>
        </w:rPr>
        <w:t xml:space="preserve"> </w:t>
      </w:r>
      <w:r>
        <w:t>and</w:t>
      </w:r>
      <w:r>
        <w:rPr>
          <w:spacing w:val="-3"/>
        </w:rPr>
        <w:t xml:space="preserve"> </w:t>
      </w:r>
      <w:r>
        <w:t>semi</w:t>
      </w:r>
      <w:r>
        <w:rPr>
          <w:spacing w:val="-3"/>
        </w:rPr>
        <w:t xml:space="preserve"> </w:t>
      </w:r>
      <w:r>
        <w:t>nudes</w:t>
      </w:r>
      <w:r>
        <w:rPr>
          <w:spacing w:val="-3"/>
        </w:rPr>
        <w:t xml:space="preserve"> </w:t>
      </w:r>
      <w:r>
        <w:t>images</w:t>
      </w:r>
      <w:r>
        <w:rPr>
          <w:spacing w:val="-3"/>
        </w:rPr>
        <w:t xml:space="preserve"> </w:t>
      </w:r>
      <w:r>
        <w:t>and</w:t>
      </w:r>
      <w:r>
        <w:rPr>
          <w:spacing w:val="-3"/>
        </w:rPr>
        <w:t xml:space="preserve"> </w:t>
      </w:r>
      <w:r>
        <w:t>or</w:t>
      </w:r>
      <w:r>
        <w:rPr>
          <w:spacing w:val="-4"/>
        </w:rPr>
        <w:t xml:space="preserve"> </w:t>
      </w:r>
      <w:r>
        <w:t xml:space="preserve">videos will be managed in line with guidance in </w:t>
      </w:r>
      <w:hyperlink r:id="rId48">
        <w:r>
          <w:rPr>
            <w:color w:val="0000FF"/>
            <w:u w:val="single" w:color="0000FF"/>
          </w:rPr>
          <w:t>Sharing</w:t>
        </w:r>
      </w:hyperlink>
      <w:r>
        <w:rPr>
          <w:color w:val="0000FF"/>
        </w:rPr>
        <w:t xml:space="preserve"> </w:t>
      </w:r>
      <w:hyperlink r:id="rId49">
        <w:r>
          <w:rPr>
            <w:color w:val="0000FF"/>
            <w:u w:val="single" w:color="0000FF"/>
          </w:rPr>
          <w:t>nudes and semi-nudes: advice for education settings</w:t>
        </w:r>
      </w:hyperlink>
      <w:r>
        <w:rPr>
          <w:color w:val="0000FF"/>
        </w:rPr>
        <w:t xml:space="preserve"> </w:t>
      </w:r>
      <w:hyperlink r:id="rId50">
        <w:r>
          <w:rPr>
            <w:color w:val="0000FF"/>
            <w:u w:val="single" w:color="0000FF"/>
          </w:rPr>
          <w:t>working with children and</w:t>
        </w:r>
      </w:hyperlink>
      <w:r>
        <w:rPr>
          <w:color w:val="0000FF"/>
          <w:u w:val="single" w:color="0000FF"/>
        </w:rPr>
        <w:t xml:space="preserve"> </w:t>
      </w:r>
      <w:hyperlink r:id="rId51">
        <w:r>
          <w:rPr>
            <w:color w:val="0000FF"/>
            <w:u w:val="single" w:color="0000FF"/>
          </w:rPr>
          <w:t>young people</w:t>
        </w:r>
      </w:hyperlink>
    </w:p>
    <w:p w14:paraId="324B64EB" w14:textId="77777777" w:rsidR="00E275C8" w:rsidRDefault="00000000">
      <w:pPr>
        <w:pStyle w:val="ListParagraph"/>
        <w:numPr>
          <w:ilvl w:val="2"/>
          <w:numId w:val="5"/>
        </w:numPr>
        <w:tabs>
          <w:tab w:val="left" w:pos="1593"/>
        </w:tabs>
        <w:spacing w:before="138"/>
        <w:ind w:right="120"/>
        <w:jc w:val="both"/>
      </w:pPr>
      <w:r>
        <w:t>Any risk assessments/support plans devised will be shared with staff within the school, as necessary, to ensure that staff are aware of the additional measure in place to safeguard those children.</w:t>
      </w:r>
    </w:p>
    <w:p w14:paraId="116B6597" w14:textId="77777777" w:rsidR="00E275C8" w:rsidRDefault="00E275C8">
      <w:pPr>
        <w:pStyle w:val="BodyText"/>
        <w:spacing w:before="5"/>
        <w:rPr>
          <w:sz w:val="24"/>
        </w:rPr>
      </w:pPr>
    </w:p>
    <w:p w14:paraId="6024F9A4" w14:textId="77777777" w:rsidR="00E275C8" w:rsidRDefault="00000000">
      <w:pPr>
        <w:pStyle w:val="ListParagraph"/>
        <w:numPr>
          <w:ilvl w:val="2"/>
          <w:numId w:val="5"/>
        </w:numPr>
        <w:tabs>
          <w:tab w:val="left" w:pos="1592"/>
        </w:tabs>
        <w:ind w:left="1592" w:hanging="359"/>
        <w:jc w:val="both"/>
      </w:pPr>
      <w:r>
        <w:t>Alongside</w:t>
      </w:r>
      <w:r>
        <w:rPr>
          <w:spacing w:val="-5"/>
        </w:rPr>
        <w:t xml:space="preserve"> </w:t>
      </w:r>
      <w:r>
        <w:t>actions</w:t>
      </w:r>
      <w:r>
        <w:rPr>
          <w:spacing w:val="-2"/>
        </w:rPr>
        <w:t xml:space="preserve"> </w:t>
      </w:r>
      <w:r>
        <w:t>to</w:t>
      </w:r>
      <w:r>
        <w:rPr>
          <w:spacing w:val="-2"/>
        </w:rPr>
        <w:t xml:space="preserve"> </w:t>
      </w:r>
      <w:r>
        <w:t>provide</w:t>
      </w:r>
      <w:r>
        <w:rPr>
          <w:spacing w:val="-4"/>
        </w:rPr>
        <w:t xml:space="preserve"> </w:t>
      </w:r>
      <w:r>
        <w:t>protection</w:t>
      </w:r>
      <w:r>
        <w:rPr>
          <w:spacing w:val="-2"/>
        </w:rPr>
        <w:t xml:space="preserve"> </w:t>
      </w:r>
      <w:r>
        <w:t>and</w:t>
      </w:r>
      <w:r>
        <w:rPr>
          <w:spacing w:val="-5"/>
        </w:rPr>
        <w:t xml:space="preserve"> </w:t>
      </w:r>
      <w:r>
        <w:t>support</w:t>
      </w:r>
      <w:r>
        <w:rPr>
          <w:spacing w:val="-2"/>
        </w:rPr>
        <w:t xml:space="preserve"> </w:t>
      </w:r>
      <w:r>
        <w:t>to</w:t>
      </w:r>
      <w:r>
        <w:rPr>
          <w:spacing w:val="-2"/>
        </w:rPr>
        <w:t xml:space="preserve"> </w:t>
      </w:r>
      <w:r>
        <w:t>both</w:t>
      </w:r>
      <w:r>
        <w:rPr>
          <w:spacing w:val="-2"/>
        </w:rPr>
        <w:t xml:space="preserve"> </w:t>
      </w:r>
      <w:r>
        <w:t>victims</w:t>
      </w:r>
      <w:r>
        <w:rPr>
          <w:spacing w:val="-2"/>
        </w:rPr>
        <w:t xml:space="preserve"> </w:t>
      </w:r>
      <w:r>
        <w:t>and</w:t>
      </w:r>
      <w:r>
        <w:rPr>
          <w:spacing w:val="-4"/>
        </w:rPr>
        <w:t xml:space="preserve"> </w:t>
      </w:r>
      <w:r>
        <w:t>perpetrators</w:t>
      </w:r>
      <w:r>
        <w:rPr>
          <w:spacing w:val="-5"/>
        </w:rPr>
        <w:t xml:space="preserve"> </w:t>
      </w:r>
      <w:r>
        <w:t>of</w:t>
      </w:r>
      <w:r>
        <w:rPr>
          <w:spacing w:val="-11"/>
        </w:rPr>
        <w:t xml:space="preserve"> </w:t>
      </w:r>
      <w:r>
        <w:t>child</w:t>
      </w:r>
      <w:r>
        <w:rPr>
          <w:spacing w:val="-12"/>
        </w:rPr>
        <w:t xml:space="preserve"> </w:t>
      </w:r>
      <w:r>
        <w:t>on</w:t>
      </w:r>
      <w:r>
        <w:rPr>
          <w:spacing w:val="-11"/>
        </w:rPr>
        <w:t xml:space="preserve"> </w:t>
      </w:r>
      <w:r>
        <w:t>child</w:t>
      </w:r>
      <w:r>
        <w:rPr>
          <w:spacing w:val="-7"/>
        </w:rPr>
        <w:t xml:space="preserve"> </w:t>
      </w:r>
      <w:r>
        <w:rPr>
          <w:spacing w:val="-2"/>
        </w:rPr>
        <w:t>abuse,</w:t>
      </w:r>
    </w:p>
    <w:p w14:paraId="0589F3BB" w14:textId="77777777" w:rsidR="00E275C8" w:rsidRDefault="00E275C8">
      <w:pPr>
        <w:jc w:val="both"/>
        <w:sectPr w:rsidR="00E275C8">
          <w:pgSz w:w="11920" w:h="16850"/>
          <w:pgMar w:top="1400" w:right="1020" w:bottom="680" w:left="620" w:header="0" w:footer="444" w:gutter="0"/>
          <w:cols w:space="720"/>
        </w:sectPr>
      </w:pPr>
    </w:p>
    <w:p w14:paraId="1857F6AC" w14:textId="77777777" w:rsidR="00E275C8" w:rsidRDefault="00000000">
      <w:pPr>
        <w:pStyle w:val="BodyText"/>
        <w:spacing w:before="82"/>
        <w:ind w:left="1593"/>
      </w:pPr>
      <w:r>
        <w:lastRenderedPageBreak/>
        <w:t>where</w:t>
      </w:r>
      <w:r>
        <w:rPr>
          <w:spacing w:val="-15"/>
        </w:rPr>
        <w:t xml:space="preserve"> </w:t>
      </w:r>
      <w:r>
        <w:t>appropriate,</w:t>
      </w:r>
      <w:r>
        <w:rPr>
          <w:spacing w:val="-13"/>
        </w:rPr>
        <w:t xml:space="preserve"> </w:t>
      </w:r>
      <w:r>
        <w:t>they</w:t>
      </w:r>
      <w:r>
        <w:rPr>
          <w:spacing w:val="-12"/>
        </w:rPr>
        <w:t xml:space="preserve"> </w:t>
      </w:r>
      <w:r>
        <w:t>may</w:t>
      </w:r>
      <w:r>
        <w:rPr>
          <w:spacing w:val="-13"/>
        </w:rPr>
        <w:t xml:space="preserve"> </w:t>
      </w:r>
      <w:r>
        <w:t>also</w:t>
      </w:r>
      <w:r>
        <w:rPr>
          <w:spacing w:val="-12"/>
        </w:rPr>
        <w:t xml:space="preserve"> </w:t>
      </w:r>
      <w:r>
        <w:t>need</w:t>
      </w:r>
      <w:r>
        <w:rPr>
          <w:spacing w:val="-13"/>
        </w:rPr>
        <w:t xml:space="preserve"> </w:t>
      </w:r>
      <w:r>
        <w:t>to</w:t>
      </w:r>
      <w:r>
        <w:rPr>
          <w:spacing w:val="-12"/>
        </w:rPr>
        <w:t xml:space="preserve"> </w:t>
      </w:r>
      <w:r>
        <w:t>be</w:t>
      </w:r>
      <w:r>
        <w:rPr>
          <w:spacing w:val="-13"/>
        </w:rPr>
        <w:t xml:space="preserve"> </w:t>
      </w:r>
      <w:r>
        <w:t>managed</w:t>
      </w:r>
      <w:r>
        <w:rPr>
          <w:spacing w:val="-12"/>
        </w:rPr>
        <w:t xml:space="preserve"> </w:t>
      </w:r>
      <w:r>
        <w:t>through</w:t>
      </w:r>
      <w:r>
        <w:rPr>
          <w:spacing w:val="-13"/>
        </w:rPr>
        <w:t xml:space="preserve"> </w:t>
      </w:r>
      <w:r>
        <w:t>the</w:t>
      </w:r>
      <w:r>
        <w:rPr>
          <w:spacing w:val="-12"/>
        </w:rPr>
        <w:t xml:space="preserve"> </w:t>
      </w:r>
      <w:r>
        <w:t>school</w:t>
      </w:r>
      <w:r>
        <w:rPr>
          <w:spacing w:val="-10"/>
        </w:rPr>
        <w:t xml:space="preserve"> </w:t>
      </w:r>
      <w:r>
        <w:t>behaviour</w:t>
      </w:r>
      <w:r>
        <w:rPr>
          <w:spacing w:val="-10"/>
        </w:rPr>
        <w:t xml:space="preserve"> </w:t>
      </w:r>
      <w:r>
        <w:t>or</w:t>
      </w:r>
      <w:r>
        <w:rPr>
          <w:spacing w:val="-9"/>
        </w:rPr>
        <w:t xml:space="preserve"> </w:t>
      </w:r>
      <w:r>
        <w:t>anti</w:t>
      </w:r>
      <w:r>
        <w:rPr>
          <w:spacing w:val="-12"/>
        </w:rPr>
        <w:t xml:space="preserve"> </w:t>
      </w:r>
      <w:r>
        <w:t>bullying</w:t>
      </w:r>
      <w:r>
        <w:rPr>
          <w:spacing w:val="-9"/>
        </w:rPr>
        <w:t xml:space="preserve"> </w:t>
      </w:r>
      <w:r>
        <w:rPr>
          <w:spacing w:val="-2"/>
        </w:rPr>
        <w:t>policies.</w:t>
      </w:r>
    </w:p>
    <w:p w14:paraId="019EDEA2" w14:textId="77777777" w:rsidR="00E275C8" w:rsidRDefault="00E275C8">
      <w:pPr>
        <w:pStyle w:val="BodyText"/>
        <w:spacing w:before="6"/>
        <w:rPr>
          <w:sz w:val="24"/>
        </w:rPr>
      </w:pPr>
    </w:p>
    <w:p w14:paraId="46CF9E87" w14:textId="77777777" w:rsidR="00E275C8" w:rsidRDefault="00000000">
      <w:pPr>
        <w:pStyle w:val="ListParagraph"/>
        <w:numPr>
          <w:ilvl w:val="2"/>
          <w:numId w:val="5"/>
        </w:numPr>
        <w:tabs>
          <w:tab w:val="left" w:pos="1593"/>
        </w:tabs>
        <w:spacing w:before="1" w:line="242" w:lineRule="auto"/>
        <w:ind w:right="104"/>
        <w:jc w:val="both"/>
      </w:pPr>
      <w:r>
        <w:t>All</w:t>
      </w:r>
      <w:r>
        <w:rPr>
          <w:spacing w:val="-13"/>
        </w:rPr>
        <w:t xml:space="preserve"> </w:t>
      </w:r>
      <w:r>
        <w:t>incidents</w:t>
      </w:r>
      <w:r>
        <w:rPr>
          <w:spacing w:val="-13"/>
        </w:rPr>
        <w:t xml:space="preserve"> </w:t>
      </w:r>
      <w:r>
        <w:t>of</w:t>
      </w:r>
      <w:r>
        <w:rPr>
          <w:spacing w:val="-11"/>
        </w:rPr>
        <w:t xml:space="preserve"> </w:t>
      </w:r>
      <w:r>
        <w:t>child</w:t>
      </w:r>
      <w:r>
        <w:rPr>
          <w:spacing w:val="-9"/>
        </w:rPr>
        <w:t xml:space="preserve"> </w:t>
      </w:r>
      <w:r>
        <w:t>on</w:t>
      </w:r>
      <w:r>
        <w:rPr>
          <w:spacing w:val="-13"/>
        </w:rPr>
        <w:t xml:space="preserve"> </w:t>
      </w:r>
      <w:r>
        <w:t>child</w:t>
      </w:r>
      <w:r>
        <w:rPr>
          <w:spacing w:val="-10"/>
        </w:rPr>
        <w:t xml:space="preserve"> </w:t>
      </w:r>
      <w:r>
        <w:t>abuse</w:t>
      </w:r>
      <w:r>
        <w:rPr>
          <w:spacing w:val="-11"/>
        </w:rPr>
        <w:t xml:space="preserve"> </w:t>
      </w:r>
      <w:r>
        <w:t>will</w:t>
      </w:r>
      <w:r>
        <w:rPr>
          <w:spacing w:val="-13"/>
        </w:rPr>
        <w:t xml:space="preserve"> </w:t>
      </w:r>
      <w:r>
        <w:t>be</w:t>
      </w:r>
      <w:r>
        <w:rPr>
          <w:spacing w:val="-12"/>
        </w:rPr>
        <w:t xml:space="preserve"> </w:t>
      </w:r>
      <w:r>
        <w:t>categorised</w:t>
      </w:r>
      <w:r>
        <w:rPr>
          <w:spacing w:val="-10"/>
        </w:rPr>
        <w:t xml:space="preserve"> </w:t>
      </w:r>
      <w:r>
        <w:t>and</w:t>
      </w:r>
      <w:r>
        <w:rPr>
          <w:spacing w:val="-11"/>
        </w:rPr>
        <w:t xml:space="preserve"> </w:t>
      </w:r>
      <w:r>
        <w:t>recorded</w:t>
      </w:r>
      <w:r>
        <w:rPr>
          <w:spacing w:val="-10"/>
        </w:rPr>
        <w:t xml:space="preserve"> </w:t>
      </w:r>
      <w:r>
        <w:t>by</w:t>
      </w:r>
      <w:r>
        <w:rPr>
          <w:spacing w:val="-13"/>
        </w:rPr>
        <w:t xml:space="preserve"> </w:t>
      </w:r>
      <w:r>
        <w:t>the</w:t>
      </w:r>
      <w:r>
        <w:rPr>
          <w:spacing w:val="-11"/>
        </w:rPr>
        <w:t xml:space="preserve"> </w:t>
      </w:r>
      <w:r>
        <w:t>nature of the incident i.e. bullying (including the type such as cyber, racial, biphobic, transphobic and homophobic etc), physical abuse (identifying the specifics: hitting, kicking etc) or a Harmful Sexual Behaviour or other specifics such as sexting/sharing nudes and semi-nudes or whether the incident was potentially criminal).</w:t>
      </w:r>
    </w:p>
    <w:p w14:paraId="26018B4B" w14:textId="77777777" w:rsidR="00E275C8" w:rsidRDefault="00E275C8">
      <w:pPr>
        <w:pStyle w:val="BodyText"/>
        <w:rPr>
          <w:sz w:val="24"/>
        </w:rPr>
      </w:pPr>
    </w:p>
    <w:p w14:paraId="244990EB" w14:textId="77777777" w:rsidR="00E275C8" w:rsidRDefault="00E275C8">
      <w:pPr>
        <w:pStyle w:val="BodyText"/>
        <w:rPr>
          <w:sz w:val="21"/>
        </w:rPr>
      </w:pPr>
    </w:p>
    <w:p w14:paraId="35494497" w14:textId="77777777" w:rsidR="00E275C8" w:rsidRDefault="00000000">
      <w:pPr>
        <w:pStyle w:val="ListParagraph"/>
        <w:numPr>
          <w:ilvl w:val="1"/>
          <w:numId w:val="5"/>
        </w:numPr>
        <w:tabs>
          <w:tab w:val="left" w:pos="1233"/>
        </w:tabs>
      </w:pPr>
      <w:r>
        <w:t>The</w:t>
      </w:r>
      <w:r>
        <w:rPr>
          <w:spacing w:val="-7"/>
        </w:rPr>
        <w:t xml:space="preserve"> </w:t>
      </w:r>
      <w:r>
        <w:t>school</w:t>
      </w:r>
      <w:r>
        <w:rPr>
          <w:spacing w:val="-4"/>
        </w:rPr>
        <w:t xml:space="preserve"> </w:t>
      </w:r>
      <w:r>
        <w:t>will</w:t>
      </w:r>
      <w:r>
        <w:rPr>
          <w:spacing w:val="-7"/>
        </w:rPr>
        <w:t xml:space="preserve"> </w:t>
      </w:r>
      <w:r>
        <w:t>minimise</w:t>
      </w:r>
      <w:r>
        <w:rPr>
          <w:spacing w:val="-5"/>
        </w:rPr>
        <w:t xml:space="preserve"> </w:t>
      </w:r>
      <w:r>
        <w:t>the</w:t>
      </w:r>
      <w:r>
        <w:rPr>
          <w:spacing w:val="-5"/>
        </w:rPr>
        <w:t xml:space="preserve"> </w:t>
      </w:r>
      <w:r>
        <w:t>risk</w:t>
      </w:r>
      <w:r>
        <w:rPr>
          <w:spacing w:val="-5"/>
        </w:rPr>
        <w:t xml:space="preserve"> </w:t>
      </w:r>
      <w:r>
        <w:t>of</w:t>
      </w:r>
      <w:r>
        <w:rPr>
          <w:spacing w:val="-3"/>
        </w:rPr>
        <w:t xml:space="preserve"> </w:t>
      </w:r>
      <w:r>
        <w:t>child</w:t>
      </w:r>
      <w:r>
        <w:rPr>
          <w:spacing w:val="-5"/>
        </w:rPr>
        <w:t xml:space="preserve"> </w:t>
      </w:r>
      <w:r>
        <w:t>on</w:t>
      </w:r>
      <w:r>
        <w:rPr>
          <w:spacing w:val="-8"/>
        </w:rPr>
        <w:t xml:space="preserve"> </w:t>
      </w:r>
      <w:r>
        <w:t>child</w:t>
      </w:r>
      <w:r>
        <w:rPr>
          <w:spacing w:val="-3"/>
        </w:rPr>
        <w:t xml:space="preserve"> </w:t>
      </w:r>
      <w:r>
        <w:t>abuse</w:t>
      </w:r>
      <w:r>
        <w:rPr>
          <w:spacing w:val="-4"/>
        </w:rPr>
        <w:t xml:space="preserve"> </w:t>
      </w:r>
      <w:r>
        <w:rPr>
          <w:spacing w:val="-5"/>
        </w:rPr>
        <w:t>by:</w:t>
      </w:r>
    </w:p>
    <w:p w14:paraId="56D917B1" w14:textId="77777777" w:rsidR="00E275C8" w:rsidRDefault="00E275C8">
      <w:pPr>
        <w:pStyle w:val="BodyText"/>
        <w:spacing w:before="1"/>
        <w:rPr>
          <w:sz w:val="19"/>
        </w:rPr>
      </w:pPr>
    </w:p>
    <w:p w14:paraId="616EBC0A" w14:textId="77777777" w:rsidR="00E275C8" w:rsidRDefault="00000000">
      <w:pPr>
        <w:pStyle w:val="ListParagraph"/>
        <w:numPr>
          <w:ilvl w:val="2"/>
          <w:numId w:val="5"/>
        </w:numPr>
        <w:tabs>
          <w:tab w:val="left" w:pos="1593"/>
        </w:tabs>
        <w:ind w:right="112"/>
        <w:jc w:val="both"/>
      </w:pPr>
      <w:r>
        <w:t>Challenging</w:t>
      </w:r>
      <w:r>
        <w:rPr>
          <w:spacing w:val="-1"/>
        </w:rPr>
        <w:t xml:space="preserve"> </w:t>
      </w:r>
      <w:r>
        <w:t>behaviours, such</w:t>
      </w:r>
      <w:r>
        <w:rPr>
          <w:spacing w:val="-2"/>
        </w:rPr>
        <w:t xml:space="preserve"> </w:t>
      </w:r>
      <w:r>
        <w:t>as</w:t>
      </w:r>
      <w:r>
        <w:rPr>
          <w:spacing w:val="-2"/>
        </w:rPr>
        <w:t xml:space="preserve"> </w:t>
      </w:r>
      <w:r>
        <w:t>grabbing bottoms, breasts</w:t>
      </w:r>
      <w:r>
        <w:rPr>
          <w:spacing w:val="-1"/>
        </w:rPr>
        <w:t xml:space="preserve"> </w:t>
      </w:r>
      <w:r>
        <w:t>and genitalia, flicking bras and lifting up skirts. Dismissing or tolerating such behaviours risks normalising them.</w:t>
      </w:r>
    </w:p>
    <w:p w14:paraId="7030A432" w14:textId="77777777" w:rsidR="00E275C8" w:rsidRDefault="00E275C8">
      <w:pPr>
        <w:jc w:val="both"/>
        <w:sectPr w:rsidR="00E275C8">
          <w:pgSz w:w="11920" w:h="16850"/>
          <w:pgMar w:top="960" w:right="1020" w:bottom="700" w:left="620" w:header="0" w:footer="444" w:gutter="0"/>
          <w:cols w:space="720"/>
        </w:sectPr>
      </w:pPr>
    </w:p>
    <w:p w14:paraId="151806D5" w14:textId="77777777" w:rsidR="00E275C8" w:rsidRDefault="00000000">
      <w:pPr>
        <w:pStyle w:val="ListParagraph"/>
        <w:numPr>
          <w:ilvl w:val="2"/>
          <w:numId w:val="5"/>
        </w:numPr>
        <w:tabs>
          <w:tab w:val="left" w:pos="1593"/>
        </w:tabs>
        <w:spacing w:before="90"/>
        <w:ind w:right="115"/>
        <w:jc w:val="both"/>
      </w:pPr>
      <w:r>
        <w:lastRenderedPageBreak/>
        <w:t>Addressing any inappropriate behaviour (even if it appears to be relatively innocuous) is an important intervention that helps prevent problematic, abusive and/or violent behaviour in the future.</w:t>
      </w:r>
    </w:p>
    <w:p w14:paraId="55CAC5CF" w14:textId="77777777" w:rsidR="00E275C8" w:rsidRDefault="00000000">
      <w:pPr>
        <w:pStyle w:val="ListParagraph"/>
        <w:numPr>
          <w:ilvl w:val="2"/>
          <w:numId w:val="5"/>
        </w:numPr>
        <w:tabs>
          <w:tab w:val="left" w:pos="1593"/>
        </w:tabs>
        <w:spacing w:before="135"/>
        <w:ind w:right="116"/>
        <w:jc w:val="both"/>
      </w:pPr>
      <w:r>
        <w:t>Challenging any form of derogatory or sexualised language or behaviour, including requesting or sending sexual images.</w:t>
      </w:r>
    </w:p>
    <w:p w14:paraId="5F138B63" w14:textId="77777777" w:rsidR="00E275C8" w:rsidRDefault="00000000">
      <w:pPr>
        <w:pStyle w:val="ListParagraph"/>
        <w:numPr>
          <w:ilvl w:val="2"/>
          <w:numId w:val="5"/>
        </w:numPr>
        <w:tabs>
          <w:tab w:val="left" w:pos="1593"/>
        </w:tabs>
        <w:spacing w:before="133" w:line="242" w:lineRule="auto"/>
        <w:ind w:right="106"/>
        <w:jc w:val="both"/>
      </w:pPr>
      <w:r>
        <w:t>Being vigilant to issues that particularly affect different genders – for example, sexualised or aggressive touching</w:t>
      </w:r>
      <w:r>
        <w:rPr>
          <w:spacing w:val="-6"/>
        </w:rPr>
        <w:t xml:space="preserve"> </w:t>
      </w:r>
      <w:r>
        <w:t>or</w:t>
      </w:r>
      <w:r>
        <w:rPr>
          <w:spacing w:val="-6"/>
        </w:rPr>
        <w:t xml:space="preserve"> </w:t>
      </w:r>
      <w:r>
        <w:t>grabbing</w:t>
      </w:r>
      <w:r>
        <w:rPr>
          <w:spacing w:val="-6"/>
        </w:rPr>
        <w:t xml:space="preserve"> </w:t>
      </w:r>
      <w:r>
        <w:t>towards</w:t>
      </w:r>
      <w:r>
        <w:rPr>
          <w:spacing w:val="-6"/>
        </w:rPr>
        <w:t xml:space="preserve"> </w:t>
      </w:r>
      <w:r>
        <w:t>female</w:t>
      </w:r>
      <w:r>
        <w:rPr>
          <w:spacing w:val="-8"/>
        </w:rPr>
        <w:t xml:space="preserve"> </w:t>
      </w:r>
      <w:r>
        <w:t>pupils,</w:t>
      </w:r>
      <w:r>
        <w:rPr>
          <w:spacing w:val="-6"/>
        </w:rPr>
        <w:t xml:space="preserve"> </w:t>
      </w:r>
      <w:r>
        <w:t>and</w:t>
      </w:r>
      <w:r>
        <w:rPr>
          <w:spacing w:val="-6"/>
        </w:rPr>
        <w:t xml:space="preserve"> </w:t>
      </w:r>
      <w:r>
        <w:t>initiation</w:t>
      </w:r>
      <w:r>
        <w:rPr>
          <w:spacing w:val="-6"/>
        </w:rPr>
        <w:t xml:space="preserve"> </w:t>
      </w:r>
      <w:r>
        <w:t>or</w:t>
      </w:r>
      <w:r>
        <w:rPr>
          <w:spacing w:val="-11"/>
        </w:rPr>
        <w:t xml:space="preserve"> </w:t>
      </w:r>
      <w:r>
        <w:t>hazing</w:t>
      </w:r>
      <w:r>
        <w:rPr>
          <w:spacing w:val="-8"/>
        </w:rPr>
        <w:t xml:space="preserve"> </w:t>
      </w:r>
      <w:r>
        <w:t>type</w:t>
      </w:r>
      <w:r>
        <w:rPr>
          <w:spacing w:val="-8"/>
        </w:rPr>
        <w:t xml:space="preserve"> </w:t>
      </w:r>
      <w:r>
        <w:t>violence</w:t>
      </w:r>
      <w:r>
        <w:rPr>
          <w:spacing w:val="-6"/>
        </w:rPr>
        <w:t xml:space="preserve"> </w:t>
      </w:r>
      <w:r>
        <w:t>with</w:t>
      </w:r>
      <w:r>
        <w:rPr>
          <w:spacing w:val="-6"/>
        </w:rPr>
        <w:t xml:space="preserve"> </w:t>
      </w:r>
      <w:r>
        <w:t>respect</w:t>
      </w:r>
      <w:r>
        <w:rPr>
          <w:spacing w:val="-6"/>
        </w:rPr>
        <w:t xml:space="preserve"> </w:t>
      </w:r>
      <w:r>
        <w:t>to</w:t>
      </w:r>
      <w:r>
        <w:rPr>
          <w:spacing w:val="-6"/>
        </w:rPr>
        <w:t xml:space="preserve"> </w:t>
      </w:r>
      <w:r>
        <w:t>boys,</w:t>
      </w:r>
      <w:r>
        <w:rPr>
          <w:spacing w:val="-6"/>
        </w:rPr>
        <w:t xml:space="preserve"> </w:t>
      </w:r>
      <w:r>
        <w:t>whilst at the same time recognising that any of these issues can affect any pupils regardless of their gender.</w:t>
      </w:r>
    </w:p>
    <w:p w14:paraId="0BD7321B" w14:textId="77777777" w:rsidR="00E275C8" w:rsidRDefault="00000000">
      <w:pPr>
        <w:pStyle w:val="ListParagraph"/>
        <w:numPr>
          <w:ilvl w:val="2"/>
          <w:numId w:val="5"/>
        </w:numPr>
        <w:tabs>
          <w:tab w:val="left" w:pos="1593"/>
        </w:tabs>
        <w:spacing w:before="130"/>
        <w:ind w:right="121"/>
        <w:jc w:val="both"/>
      </w:pPr>
      <w:r>
        <w:t>Ensuring</w:t>
      </w:r>
      <w:r>
        <w:rPr>
          <w:spacing w:val="-13"/>
        </w:rPr>
        <w:t xml:space="preserve"> </w:t>
      </w:r>
      <w:r>
        <w:t>our</w:t>
      </w:r>
      <w:r>
        <w:rPr>
          <w:spacing w:val="-13"/>
        </w:rPr>
        <w:t xml:space="preserve"> </w:t>
      </w:r>
      <w:r>
        <w:t>whole</w:t>
      </w:r>
      <w:r>
        <w:rPr>
          <w:spacing w:val="-12"/>
        </w:rPr>
        <w:t xml:space="preserve"> </w:t>
      </w:r>
      <w:r>
        <w:t>school</w:t>
      </w:r>
      <w:r>
        <w:rPr>
          <w:spacing w:val="-13"/>
        </w:rPr>
        <w:t xml:space="preserve"> </w:t>
      </w:r>
      <w:r>
        <w:t>approach</w:t>
      </w:r>
      <w:r>
        <w:rPr>
          <w:spacing w:val="-12"/>
        </w:rPr>
        <w:t xml:space="preserve"> </w:t>
      </w:r>
      <w:r>
        <w:t>to</w:t>
      </w:r>
      <w:r>
        <w:rPr>
          <w:spacing w:val="-13"/>
        </w:rPr>
        <w:t xml:space="preserve"> </w:t>
      </w:r>
      <w:r>
        <w:t>safeguarding</w:t>
      </w:r>
      <w:r>
        <w:rPr>
          <w:spacing w:val="-12"/>
        </w:rPr>
        <w:t xml:space="preserve"> </w:t>
      </w:r>
      <w:r>
        <w:t>and</w:t>
      </w:r>
      <w:r>
        <w:rPr>
          <w:spacing w:val="-13"/>
        </w:rPr>
        <w:t xml:space="preserve"> </w:t>
      </w:r>
      <w:r>
        <w:t>preventive</w:t>
      </w:r>
      <w:r>
        <w:rPr>
          <w:spacing w:val="-12"/>
        </w:rPr>
        <w:t xml:space="preserve"> </w:t>
      </w:r>
      <w:r>
        <w:t>curriculum</w:t>
      </w:r>
      <w:r>
        <w:rPr>
          <w:spacing w:val="-13"/>
        </w:rPr>
        <w:t xml:space="preserve"> </w:t>
      </w:r>
      <w:r>
        <w:t>helps</w:t>
      </w:r>
      <w:r>
        <w:rPr>
          <w:spacing w:val="-12"/>
        </w:rPr>
        <w:t xml:space="preserve"> </w:t>
      </w:r>
      <w:r>
        <w:t>to</w:t>
      </w:r>
      <w:r>
        <w:rPr>
          <w:spacing w:val="-13"/>
        </w:rPr>
        <w:t xml:space="preserve"> </w:t>
      </w:r>
      <w:r>
        <w:t>educate</w:t>
      </w:r>
      <w:r>
        <w:rPr>
          <w:spacing w:val="-13"/>
        </w:rPr>
        <w:t xml:space="preserve"> </w:t>
      </w:r>
      <w:r>
        <w:t>pupils</w:t>
      </w:r>
      <w:r>
        <w:rPr>
          <w:spacing w:val="-12"/>
        </w:rPr>
        <w:t xml:space="preserve"> </w:t>
      </w:r>
      <w:r>
        <w:t>about appropriate behaviour and consent.</w:t>
      </w:r>
    </w:p>
    <w:p w14:paraId="59A9E0D1" w14:textId="77777777" w:rsidR="00E275C8" w:rsidRDefault="00000000">
      <w:pPr>
        <w:pStyle w:val="ListParagraph"/>
        <w:numPr>
          <w:ilvl w:val="2"/>
          <w:numId w:val="5"/>
        </w:numPr>
        <w:tabs>
          <w:tab w:val="left" w:pos="1593"/>
        </w:tabs>
        <w:spacing w:before="132"/>
        <w:ind w:right="123"/>
        <w:jc w:val="both"/>
      </w:pPr>
      <w:r>
        <w:t>Ensuring pupils are aware of the different ways in which they can speak with a trusted adult in the school, either directly or through other means such as worry boxes which are monitored by key staff in the safeguarding team.</w:t>
      </w:r>
    </w:p>
    <w:p w14:paraId="652295CE" w14:textId="77777777" w:rsidR="00E275C8" w:rsidRDefault="00000000">
      <w:pPr>
        <w:pStyle w:val="ListParagraph"/>
        <w:numPr>
          <w:ilvl w:val="2"/>
          <w:numId w:val="5"/>
        </w:numPr>
        <w:tabs>
          <w:tab w:val="left" w:pos="1593"/>
        </w:tabs>
        <w:spacing w:before="139"/>
        <w:ind w:right="124"/>
        <w:jc w:val="both"/>
      </w:pPr>
      <w:r>
        <w:t>Ensuring pupils are aware of the different ways in which they can speak with an adult outside of the school through agencies such as Child Line or the NSPCC.</w:t>
      </w:r>
    </w:p>
    <w:p w14:paraId="7AD9DE8B" w14:textId="77777777" w:rsidR="00E275C8" w:rsidRDefault="00000000">
      <w:pPr>
        <w:pStyle w:val="ListParagraph"/>
        <w:numPr>
          <w:ilvl w:val="2"/>
          <w:numId w:val="5"/>
        </w:numPr>
        <w:tabs>
          <w:tab w:val="left" w:pos="1593"/>
        </w:tabs>
        <w:spacing w:before="130"/>
        <w:ind w:right="119"/>
        <w:jc w:val="both"/>
      </w:pPr>
      <w:r>
        <w:t>As a school we gather pupil voice to capture the full breadth</w:t>
      </w:r>
      <w:r>
        <w:rPr>
          <w:spacing w:val="-1"/>
        </w:rPr>
        <w:t xml:space="preserve"> </w:t>
      </w:r>
      <w:r>
        <w:t>of the pupil demographic, including pupils with SEND and those who are vulnerable or have experienced challenges in their lives, to understand the experience of pupils at the school, so that this can inform the development of safeguarding practice.</w:t>
      </w:r>
    </w:p>
    <w:p w14:paraId="133B6B1E" w14:textId="77777777" w:rsidR="00E275C8" w:rsidRDefault="00000000">
      <w:pPr>
        <w:pStyle w:val="ListParagraph"/>
        <w:numPr>
          <w:ilvl w:val="2"/>
          <w:numId w:val="5"/>
        </w:numPr>
        <w:tabs>
          <w:tab w:val="left" w:pos="1592"/>
        </w:tabs>
        <w:spacing w:before="17" w:line="275" w:lineRule="exact"/>
        <w:ind w:left="1592" w:hanging="359"/>
        <w:jc w:val="both"/>
      </w:pPr>
      <w:r>
        <w:rPr>
          <w:spacing w:val="-2"/>
        </w:rPr>
        <w:t>Ensuring</w:t>
      </w:r>
      <w:r>
        <w:rPr>
          <w:spacing w:val="-8"/>
        </w:rPr>
        <w:t xml:space="preserve"> </w:t>
      </w:r>
      <w:r>
        <w:rPr>
          <w:spacing w:val="-2"/>
        </w:rPr>
        <w:t>that</w:t>
      </w:r>
      <w:r>
        <w:rPr>
          <w:spacing w:val="-7"/>
        </w:rPr>
        <w:t xml:space="preserve"> </w:t>
      </w:r>
      <w:r>
        <w:rPr>
          <w:spacing w:val="-2"/>
        </w:rPr>
        <w:t>staff</w:t>
      </w:r>
      <w:r>
        <w:rPr>
          <w:spacing w:val="-9"/>
        </w:rPr>
        <w:t xml:space="preserve"> </w:t>
      </w:r>
      <w:r>
        <w:rPr>
          <w:spacing w:val="-2"/>
        </w:rPr>
        <w:t>are</w:t>
      </w:r>
      <w:r>
        <w:rPr>
          <w:spacing w:val="-10"/>
        </w:rPr>
        <w:t xml:space="preserve"> </w:t>
      </w:r>
      <w:r>
        <w:rPr>
          <w:spacing w:val="-2"/>
        </w:rPr>
        <w:t>aware</w:t>
      </w:r>
      <w:r>
        <w:rPr>
          <w:spacing w:val="-7"/>
        </w:rPr>
        <w:t xml:space="preserve"> </w:t>
      </w:r>
      <w:r>
        <w:rPr>
          <w:spacing w:val="-2"/>
        </w:rPr>
        <w:t>of</w:t>
      </w:r>
      <w:r>
        <w:rPr>
          <w:spacing w:val="-10"/>
        </w:rPr>
        <w:t xml:space="preserve"> </w:t>
      </w:r>
      <w:r>
        <w:rPr>
          <w:spacing w:val="-2"/>
        </w:rPr>
        <w:t>child</w:t>
      </w:r>
      <w:r>
        <w:rPr>
          <w:spacing w:val="-1"/>
        </w:rPr>
        <w:t xml:space="preserve"> </w:t>
      </w:r>
      <w:r>
        <w:rPr>
          <w:spacing w:val="-2"/>
        </w:rPr>
        <w:t>on</w:t>
      </w:r>
      <w:r>
        <w:rPr>
          <w:spacing w:val="-1"/>
        </w:rPr>
        <w:t xml:space="preserve"> </w:t>
      </w:r>
      <w:r>
        <w:rPr>
          <w:spacing w:val="-2"/>
        </w:rPr>
        <w:t>child</w:t>
      </w:r>
      <w:r>
        <w:rPr>
          <w:spacing w:val="-5"/>
        </w:rPr>
        <w:t xml:space="preserve"> </w:t>
      </w:r>
      <w:r>
        <w:rPr>
          <w:spacing w:val="-2"/>
        </w:rPr>
        <w:t>abuse</w:t>
      </w:r>
      <w:r>
        <w:rPr>
          <w:spacing w:val="-7"/>
        </w:rPr>
        <w:t xml:space="preserve"> </w:t>
      </w:r>
      <w:r>
        <w:rPr>
          <w:spacing w:val="-2"/>
        </w:rPr>
        <w:t>and</w:t>
      </w:r>
      <w:r>
        <w:rPr>
          <w:spacing w:val="-7"/>
        </w:rPr>
        <w:t xml:space="preserve"> </w:t>
      </w:r>
      <w:r>
        <w:rPr>
          <w:spacing w:val="-2"/>
        </w:rPr>
        <w:t>maintain</w:t>
      </w:r>
      <w:r>
        <w:rPr>
          <w:spacing w:val="-9"/>
        </w:rPr>
        <w:t xml:space="preserve"> </w:t>
      </w:r>
      <w:r>
        <w:rPr>
          <w:spacing w:val="-2"/>
        </w:rPr>
        <w:t>an</w:t>
      </w:r>
      <w:r>
        <w:rPr>
          <w:spacing w:val="-10"/>
        </w:rPr>
        <w:t xml:space="preserve"> </w:t>
      </w:r>
      <w:r>
        <w:rPr>
          <w:spacing w:val="-2"/>
        </w:rPr>
        <w:t>attitude</w:t>
      </w:r>
      <w:r>
        <w:rPr>
          <w:spacing w:val="-6"/>
        </w:rPr>
        <w:t xml:space="preserve"> </w:t>
      </w:r>
      <w:r>
        <w:rPr>
          <w:spacing w:val="-2"/>
        </w:rPr>
        <w:t>of</w:t>
      </w:r>
      <w:r>
        <w:rPr>
          <w:spacing w:val="-10"/>
        </w:rPr>
        <w:t xml:space="preserve"> </w:t>
      </w:r>
      <w:r>
        <w:rPr>
          <w:spacing w:val="-2"/>
        </w:rPr>
        <w:t>‘it</w:t>
      </w:r>
      <w:r>
        <w:rPr>
          <w:spacing w:val="-1"/>
        </w:rPr>
        <w:t xml:space="preserve"> </w:t>
      </w:r>
      <w:r>
        <w:rPr>
          <w:spacing w:val="-2"/>
        </w:rPr>
        <w:t>could</w:t>
      </w:r>
      <w:r>
        <w:rPr>
          <w:spacing w:val="-1"/>
        </w:rPr>
        <w:t xml:space="preserve"> </w:t>
      </w:r>
      <w:r>
        <w:rPr>
          <w:spacing w:val="-2"/>
        </w:rPr>
        <w:t>happen</w:t>
      </w:r>
      <w:r>
        <w:rPr>
          <w:spacing w:val="-1"/>
        </w:rPr>
        <w:t xml:space="preserve"> </w:t>
      </w:r>
      <w:r>
        <w:rPr>
          <w:spacing w:val="-2"/>
        </w:rPr>
        <w:t>here’,</w:t>
      </w:r>
      <w:r>
        <w:rPr>
          <w:spacing w:val="-1"/>
        </w:rPr>
        <w:t xml:space="preserve"> </w:t>
      </w:r>
      <w:r>
        <w:rPr>
          <w:spacing w:val="-2"/>
        </w:rPr>
        <w:t>as</w:t>
      </w:r>
      <w:r>
        <w:rPr>
          <w:spacing w:val="-1"/>
        </w:rPr>
        <w:t xml:space="preserve"> </w:t>
      </w:r>
      <w:r>
        <w:rPr>
          <w:spacing w:val="-4"/>
        </w:rPr>
        <w:t>they</w:t>
      </w:r>
    </w:p>
    <w:p w14:paraId="698911AC" w14:textId="77777777" w:rsidR="00E275C8" w:rsidRDefault="00000000">
      <w:pPr>
        <w:pStyle w:val="BodyText"/>
        <w:spacing w:line="248" w:lineRule="exact"/>
        <w:ind w:left="1593"/>
        <w:jc w:val="both"/>
      </w:pPr>
      <w:r>
        <w:t>do</w:t>
      </w:r>
      <w:r>
        <w:rPr>
          <w:spacing w:val="-3"/>
        </w:rPr>
        <w:t xml:space="preserve"> </w:t>
      </w:r>
      <w:r>
        <w:t>with</w:t>
      </w:r>
      <w:r>
        <w:rPr>
          <w:spacing w:val="-2"/>
        </w:rPr>
        <w:t xml:space="preserve"> </w:t>
      </w:r>
      <w:r>
        <w:t>all</w:t>
      </w:r>
      <w:r>
        <w:rPr>
          <w:spacing w:val="-2"/>
        </w:rPr>
        <w:t xml:space="preserve"> </w:t>
      </w:r>
      <w:r>
        <w:t>areas</w:t>
      </w:r>
      <w:r>
        <w:rPr>
          <w:spacing w:val="-2"/>
        </w:rPr>
        <w:t xml:space="preserve"> </w:t>
      </w:r>
      <w:r>
        <w:t>of</w:t>
      </w:r>
      <w:r>
        <w:rPr>
          <w:spacing w:val="-5"/>
        </w:rPr>
        <w:t xml:space="preserve"> </w:t>
      </w:r>
      <w:r>
        <w:rPr>
          <w:spacing w:val="-2"/>
        </w:rPr>
        <w:t>safeguarding.</w:t>
      </w:r>
    </w:p>
    <w:p w14:paraId="4A77E107" w14:textId="77777777" w:rsidR="00E275C8" w:rsidRDefault="00000000">
      <w:pPr>
        <w:pStyle w:val="ListParagraph"/>
        <w:numPr>
          <w:ilvl w:val="2"/>
          <w:numId w:val="5"/>
        </w:numPr>
        <w:tabs>
          <w:tab w:val="left" w:pos="1593"/>
        </w:tabs>
        <w:spacing w:before="137"/>
        <w:ind w:right="107"/>
        <w:jc w:val="both"/>
      </w:pPr>
      <w:r>
        <w:t>Ensuring</w:t>
      </w:r>
      <w:r>
        <w:rPr>
          <w:spacing w:val="-11"/>
        </w:rPr>
        <w:t xml:space="preserve"> </w:t>
      </w:r>
      <w:r>
        <w:t>that</w:t>
      </w:r>
      <w:r>
        <w:rPr>
          <w:spacing w:val="-11"/>
        </w:rPr>
        <w:t xml:space="preserve"> </w:t>
      </w:r>
      <w:r>
        <w:t>staff</w:t>
      </w:r>
      <w:r>
        <w:rPr>
          <w:spacing w:val="-10"/>
        </w:rPr>
        <w:t xml:space="preserve"> </w:t>
      </w:r>
      <w:r>
        <w:t>are</w:t>
      </w:r>
      <w:r>
        <w:rPr>
          <w:spacing w:val="-13"/>
        </w:rPr>
        <w:t xml:space="preserve"> </w:t>
      </w:r>
      <w:r>
        <w:t>trained</w:t>
      </w:r>
      <w:r>
        <w:rPr>
          <w:spacing w:val="-9"/>
        </w:rPr>
        <w:t xml:space="preserve"> </w:t>
      </w:r>
      <w:r>
        <w:t>to</w:t>
      </w:r>
      <w:r>
        <w:rPr>
          <w:spacing w:val="-11"/>
        </w:rPr>
        <w:t xml:space="preserve"> </w:t>
      </w:r>
      <w:r>
        <w:t>understand</w:t>
      </w:r>
      <w:r>
        <w:rPr>
          <w:spacing w:val="-10"/>
        </w:rPr>
        <w:t xml:space="preserve"> </w:t>
      </w:r>
      <w:r>
        <w:t>that</w:t>
      </w:r>
      <w:r>
        <w:rPr>
          <w:spacing w:val="-11"/>
        </w:rPr>
        <w:t xml:space="preserve"> </w:t>
      </w:r>
      <w:r>
        <w:t>a</w:t>
      </w:r>
      <w:r>
        <w:rPr>
          <w:spacing w:val="-8"/>
        </w:rPr>
        <w:t xml:space="preserve"> </w:t>
      </w:r>
      <w:r>
        <w:t>pupil</w:t>
      </w:r>
      <w:r>
        <w:rPr>
          <w:spacing w:val="-10"/>
        </w:rPr>
        <w:t xml:space="preserve"> </w:t>
      </w:r>
      <w:r>
        <w:t>harming</w:t>
      </w:r>
      <w:r>
        <w:rPr>
          <w:spacing w:val="-8"/>
        </w:rPr>
        <w:t xml:space="preserve"> </w:t>
      </w:r>
      <w:r>
        <w:t>a</w:t>
      </w:r>
      <w:r>
        <w:rPr>
          <w:spacing w:val="-13"/>
        </w:rPr>
        <w:t xml:space="preserve"> </w:t>
      </w:r>
      <w:r>
        <w:t>peer</w:t>
      </w:r>
      <w:r>
        <w:rPr>
          <w:spacing w:val="-13"/>
        </w:rPr>
        <w:t xml:space="preserve"> </w:t>
      </w:r>
      <w:r>
        <w:t>could</w:t>
      </w:r>
      <w:r>
        <w:rPr>
          <w:spacing w:val="-9"/>
        </w:rPr>
        <w:t xml:space="preserve"> </w:t>
      </w:r>
      <w:r>
        <w:t>be</w:t>
      </w:r>
      <w:r>
        <w:rPr>
          <w:spacing w:val="-6"/>
        </w:rPr>
        <w:t xml:space="preserve"> </w:t>
      </w:r>
      <w:r>
        <w:t>a</w:t>
      </w:r>
      <w:r>
        <w:rPr>
          <w:spacing w:val="-8"/>
        </w:rPr>
        <w:t xml:space="preserve"> </w:t>
      </w:r>
      <w:r>
        <w:t>sign</w:t>
      </w:r>
      <w:r>
        <w:rPr>
          <w:spacing w:val="-6"/>
        </w:rPr>
        <w:t xml:space="preserve"> </w:t>
      </w:r>
      <w:r>
        <w:t>that</w:t>
      </w:r>
      <w:r>
        <w:rPr>
          <w:spacing w:val="-8"/>
        </w:rPr>
        <w:t xml:space="preserve"> </w:t>
      </w:r>
      <w:r>
        <w:t>the</w:t>
      </w:r>
      <w:r>
        <w:rPr>
          <w:spacing w:val="-6"/>
        </w:rPr>
        <w:t xml:space="preserve"> </w:t>
      </w:r>
      <w:r>
        <w:t>child</w:t>
      </w:r>
      <w:r>
        <w:rPr>
          <w:spacing w:val="-8"/>
        </w:rPr>
        <w:t xml:space="preserve"> </w:t>
      </w:r>
      <w:r>
        <w:t>is</w:t>
      </w:r>
      <w:r>
        <w:rPr>
          <w:spacing w:val="-7"/>
        </w:rPr>
        <w:t xml:space="preserve"> </w:t>
      </w:r>
      <w:r>
        <w:t>being abused themselves.</w:t>
      </w:r>
    </w:p>
    <w:p w14:paraId="7400B8CF" w14:textId="77777777" w:rsidR="00E275C8" w:rsidRDefault="00000000">
      <w:pPr>
        <w:pStyle w:val="ListParagraph"/>
        <w:numPr>
          <w:ilvl w:val="1"/>
          <w:numId w:val="5"/>
        </w:numPr>
        <w:tabs>
          <w:tab w:val="left" w:pos="1229"/>
          <w:tab w:val="left" w:pos="1233"/>
        </w:tabs>
        <w:spacing w:before="121" w:line="242" w:lineRule="auto"/>
        <w:ind w:right="101"/>
        <w:jc w:val="both"/>
      </w:pPr>
      <w:r>
        <w:t>Sexual violence and sexual harassment between children is an element of child on child abuse which requires particular consideration due to the potentially criminal nature of incidents.</w:t>
      </w:r>
      <w:r>
        <w:rPr>
          <w:spacing w:val="40"/>
        </w:rPr>
        <w:t xml:space="preserve"> </w:t>
      </w:r>
      <w:r>
        <w:t>As with other areas of child on child abuse these types of behaviours and incidents may occur within the community, outside of the school day, or indeed</w:t>
      </w:r>
      <w:r>
        <w:rPr>
          <w:spacing w:val="-3"/>
        </w:rPr>
        <w:t xml:space="preserve"> </w:t>
      </w:r>
      <w:r>
        <w:t>within</w:t>
      </w:r>
      <w:r>
        <w:rPr>
          <w:spacing w:val="-3"/>
        </w:rPr>
        <w:t xml:space="preserve"> </w:t>
      </w:r>
      <w:r>
        <w:t>the</w:t>
      </w:r>
      <w:r>
        <w:rPr>
          <w:spacing w:val="-6"/>
        </w:rPr>
        <w:t xml:space="preserve"> </w:t>
      </w:r>
      <w:r>
        <w:t>school</w:t>
      </w:r>
      <w:r>
        <w:rPr>
          <w:spacing w:val="-3"/>
        </w:rPr>
        <w:t xml:space="preserve"> </w:t>
      </w:r>
      <w:r>
        <w:t>premises,</w:t>
      </w:r>
      <w:r>
        <w:rPr>
          <w:spacing w:val="-4"/>
        </w:rPr>
        <w:t xml:space="preserve"> </w:t>
      </w:r>
      <w:r>
        <w:t>during</w:t>
      </w:r>
      <w:r>
        <w:rPr>
          <w:spacing w:val="-4"/>
        </w:rPr>
        <w:t xml:space="preserve"> </w:t>
      </w:r>
      <w:r>
        <w:t>the</w:t>
      </w:r>
      <w:r>
        <w:rPr>
          <w:spacing w:val="-6"/>
        </w:rPr>
        <w:t xml:space="preserve"> </w:t>
      </w:r>
      <w:r>
        <w:t>school</w:t>
      </w:r>
      <w:r>
        <w:rPr>
          <w:spacing w:val="-3"/>
        </w:rPr>
        <w:t xml:space="preserve"> </w:t>
      </w:r>
      <w:r>
        <w:t>day.</w:t>
      </w:r>
      <w:r>
        <w:rPr>
          <w:spacing w:val="40"/>
        </w:rPr>
        <w:t xml:space="preserve"> </w:t>
      </w:r>
      <w:r>
        <w:t>In</w:t>
      </w:r>
      <w:r>
        <w:rPr>
          <w:spacing w:val="-6"/>
        </w:rPr>
        <w:t xml:space="preserve"> </w:t>
      </w:r>
      <w:r>
        <w:t>either</w:t>
      </w:r>
      <w:r>
        <w:rPr>
          <w:spacing w:val="-4"/>
        </w:rPr>
        <w:t xml:space="preserve"> </w:t>
      </w:r>
      <w:r>
        <w:t>instance</w:t>
      </w:r>
      <w:r>
        <w:rPr>
          <w:spacing w:val="-4"/>
        </w:rPr>
        <w:t xml:space="preserve"> </w:t>
      </w:r>
      <w:r>
        <w:t>the</w:t>
      </w:r>
      <w:r>
        <w:rPr>
          <w:spacing w:val="-3"/>
        </w:rPr>
        <w:t xml:space="preserve"> </w:t>
      </w:r>
      <w:r>
        <w:t>abuse</w:t>
      </w:r>
      <w:r>
        <w:rPr>
          <w:spacing w:val="-9"/>
        </w:rPr>
        <w:t xml:space="preserve"> </w:t>
      </w:r>
      <w:r>
        <w:t>could</w:t>
      </w:r>
      <w:r>
        <w:rPr>
          <w:spacing w:val="-13"/>
        </w:rPr>
        <w:t xml:space="preserve"> </w:t>
      </w:r>
      <w:r>
        <w:t>be</w:t>
      </w:r>
      <w:r>
        <w:rPr>
          <w:spacing w:val="-10"/>
        </w:rPr>
        <w:t xml:space="preserve"> </w:t>
      </w:r>
      <w:r>
        <w:t>occurring</w:t>
      </w:r>
      <w:r>
        <w:rPr>
          <w:spacing w:val="-10"/>
        </w:rPr>
        <w:t xml:space="preserve"> </w:t>
      </w:r>
      <w:r>
        <w:t>face</w:t>
      </w:r>
      <w:r>
        <w:rPr>
          <w:spacing w:val="-11"/>
        </w:rPr>
        <w:t xml:space="preserve"> </w:t>
      </w:r>
      <w:r>
        <w:t>to face</w:t>
      </w:r>
      <w:r>
        <w:rPr>
          <w:spacing w:val="-1"/>
        </w:rPr>
        <w:t xml:space="preserve"> </w:t>
      </w:r>
      <w:r>
        <w:t>or</w:t>
      </w:r>
      <w:r>
        <w:rPr>
          <w:spacing w:val="-4"/>
        </w:rPr>
        <w:t xml:space="preserve"> </w:t>
      </w:r>
      <w:r>
        <w:t>online.</w:t>
      </w:r>
      <w:r>
        <w:rPr>
          <w:spacing w:val="40"/>
        </w:rPr>
        <w:t xml:space="preserve"> </w:t>
      </w:r>
      <w:r>
        <w:t>In</w:t>
      </w:r>
      <w:r>
        <w:rPr>
          <w:spacing w:val="-1"/>
        </w:rPr>
        <w:t xml:space="preserve"> </w:t>
      </w:r>
      <w:r>
        <w:t>many</w:t>
      </w:r>
      <w:r>
        <w:rPr>
          <w:spacing w:val="-6"/>
        </w:rPr>
        <w:t xml:space="preserve"> </w:t>
      </w:r>
      <w:r>
        <w:t>cases</w:t>
      </w:r>
      <w:r>
        <w:rPr>
          <w:spacing w:val="-6"/>
        </w:rPr>
        <w:t xml:space="preserve"> </w:t>
      </w:r>
      <w:r>
        <w:t>abuse</w:t>
      </w:r>
      <w:r>
        <w:rPr>
          <w:spacing w:val="-1"/>
        </w:rPr>
        <w:t xml:space="preserve"> </w:t>
      </w:r>
      <w:r>
        <w:t>will</w:t>
      </w:r>
      <w:r>
        <w:rPr>
          <w:spacing w:val="-3"/>
        </w:rPr>
        <w:t xml:space="preserve"> </w:t>
      </w:r>
      <w:r>
        <w:t>take</w:t>
      </w:r>
      <w:r>
        <w:rPr>
          <w:spacing w:val="-1"/>
        </w:rPr>
        <w:t xml:space="preserve"> </w:t>
      </w:r>
      <w:r>
        <w:t>place concurrently via online channels and in daily life.</w:t>
      </w:r>
    </w:p>
    <w:p w14:paraId="5ABED349" w14:textId="77777777" w:rsidR="00E275C8" w:rsidRDefault="00000000">
      <w:pPr>
        <w:pStyle w:val="ListParagraph"/>
        <w:numPr>
          <w:ilvl w:val="1"/>
          <w:numId w:val="5"/>
        </w:numPr>
        <w:tabs>
          <w:tab w:val="left" w:pos="1229"/>
          <w:tab w:val="left" w:pos="1233"/>
        </w:tabs>
        <w:spacing w:before="204" w:line="242" w:lineRule="auto"/>
        <w:ind w:right="102"/>
        <w:jc w:val="both"/>
      </w:pPr>
      <w:r>
        <w:t>Sexual</w:t>
      </w:r>
      <w:r>
        <w:rPr>
          <w:spacing w:val="-12"/>
        </w:rPr>
        <w:t xml:space="preserve"> </w:t>
      </w:r>
      <w:r>
        <w:t>violence</w:t>
      </w:r>
      <w:r>
        <w:rPr>
          <w:spacing w:val="-11"/>
        </w:rPr>
        <w:t xml:space="preserve"> </w:t>
      </w:r>
      <w:r>
        <w:t>and</w:t>
      </w:r>
      <w:r>
        <w:rPr>
          <w:spacing w:val="-13"/>
        </w:rPr>
        <w:t xml:space="preserve"> </w:t>
      </w:r>
      <w:r>
        <w:t>sexual</w:t>
      </w:r>
      <w:r>
        <w:rPr>
          <w:spacing w:val="-11"/>
        </w:rPr>
        <w:t xml:space="preserve"> </w:t>
      </w:r>
      <w:r>
        <w:t>harassment</w:t>
      </w:r>
      <w:r>
        <w:rPr>
          <w:spacing w:val="-13"/>
        </w:rPr>
        <w:t xml:space="preserve"> </w:t>
      </w:r>
      <w:r>
        <w:t>can</w:t>
      </w:r>
      <w:r>
        <w:rPr>
          <w:spacing w:val="-12"/>
        </w:rPr>
        <w:t xml:space="preserve"> </w:t>
      </w:r>
      <w:r>
        <w:t>occur</w:t>
      </w:r>
      <w:r>
        <w:rPr>
          <w:spacing w:val="-11"/>
        </w:rPr>
        <w:t xml:space="preserve"> </w:t>
      </w:r>
      <w:r>
        <w:t>between</w:t>
      </w:r>
      <w:r>
        <w:rPr>
          <w:spacing w:val="-13"/>
        </w:rPr>
        <w:t xml:space="preserve"> </w:t>
      </w:r>
      <w:r>
        <w:t>two</w:t>
      </w:r>
      <w:r>
        <w:rPr>
          <w:spacing w:val="-10"/>
        </w:rPr>
        <w:t xml:space="preserve"> </w:t>
      </w:r>
      <w:r>
        <w:t>children</w:t>
      </w:r>
      <w:r>
        <w:rPr>
          <w:spacing w:val="-13"/>
        </w:rPr>
        <w:t xml:space="preserve"> </w:t>
      </w:r>
      <w:r>
        <w:t>of</w:t>
      </w:r>
      <w:r>
        <w:rPr>
          <w:spacing w:val="-12"/>
        </w:rPr>
        <w:t xml:space="preserve"> </w:t>
      </w:r>
      <w:r>
        <w:t>any</w:t>
      </w:r>
      <w:r>
        <w:rPr>
          <w:spacing w:val="-12"/>
        </w:rPr>
        <w:t xml:space="preserve"> </w:t>
      </w:r>
      <w:r>
        <w:t>age</w:t>
      </w:r>
      <w:r>
        <w:rPr>
          <w:spacing w:val="-11"/>
        </w:rPr>
        <w:t xml:space="preserve"> </w:t>
      </w:r>
      <w:r>
        <w:t>and</w:t>
      </w:r>
      <w:r>
        <w:rPr>
          <w:spacing w:val="-13"/>
        </w:rPr>
        <w:t xml:space="preserve"> </w:t>
      </w:r>
      <w:r>
        <w:t>sex,</w:t>
      </w:r>
      <w:r>
        <w:rPr>
          <w:spacing w:val="-12"/>
        </w:rPr>
        <w:t xml:space="preserve"> </w:t>
      </w:r>
      <w:r>
        <w:t>from</w:t>
      </w:r>
      <w:r>
        <w:rPr>
          <w:spacing w:val="-11"/>
        </w:rPr>
        <w:t xml:space="preserve"> </w:t>
      </w:r>
      <w:r>
        <w:t>primary</w:t>
      </w:r>
      <w:r>
        <w:rPr>
          <w:spacing w:val="-13"/>
        </w:rPr>
        <w:t xml:space="preserve"> </w:t>
      </w:r>
      <w:r>
        <w:t>through to secondary stage and into colleges. It can occur through a group of children sexually assaulting or sexually harassing</w:t>
      </w:r>
      <w:r>
        <w:rPr>
          <w:spacing w:val="-5"/>
        </w:rPr>
        <w:t xml:space="preserve"> </w:t>
      </w:r>
      <w:r>
        <w:t>a</w:t>
      </w:r>
      <w:r>
        <w:rPr>
          <w:spacing w:val="-1"/>
        </w:rPr>
        <w:t xml:space="preserve"> </w:t>
      </w:r>
      <w:r>
        <w:t>single</w:t>
      </w:r>
      <w:r>
        <w:rPr>
          <w:spacing w:val="-3"/>
        </w:rPr>
        <w:t xml:space="preserve"> </w:t>
      </w:r>
      <w:r>
        <w:t>child</w:t>
      </w:r>
      <w:r>
        <w:rPr>
          <w:spacing w:val="-5"/>
        </w:rPr>
        <w:t xml:space="preserve"> </w:t>
      </w:r>
      <w:r>
        <w:t>or group of children. Sexual violence and sexual harassment exist on a continuum and may overlap; they can occur online and face to face (both physically and verbally) and are never acceptable. Staff should be aware that some groups are potentially more at risk.</w:t>
      </w:r>
      <w:r>
        <w:rPr>
          <w:spacing w:val="40"/>
        </w:rPr>
        <w:t xml:space="preserve"> </w:t>
      </w:r>
      <w:r>
        <w:t>Evidence shows girls, children with SEND and LGBT children are at greater risk of</w:t>
      </w:r>
      <w:r>
        <w:rPr>
          <w:spacing w:val="-1"/>
        </w:rPr>
        <w:t xml:space="preserve"> </w:t>
      </w:r>
      <w:r>
        <w:t>experiencing sexual violence or harassment.</w:t>
      </w:r>
      <w:r>
        <w:rPr>
          <w:spacing w:val="40"/>
        </w:rPr>
        <w:t xml:space="preserve"> </w:t>
      </w:r>
      <w:r>
        <w:t>Although it is</w:t>
      </w:r>
      <w:r>
        <w:rPr>
          <w:spacing w:val="-1"/>
        </w:rPr>
        <w:t xml:space="preserve"> </w:t>
      </w:r>
      <w:r>
        <w:t>more likely that</w:t>
      </w:r>
      <w:r>
        <w:rPr>
          <w:spacing w:val="-1"/>
        </w:rPr>
        <w:t xml:space="preserve"> </w:t>
      </w:r>
      <w:r>
        <w:t>it</w:t>
      </w:r>
      <w:r>
        <w:rPr>
          <w:spacing w:val="-1"/>
        </w:rPr>
        <w:t xml:space="preserve"> </w:t>
      </w:r>
      <w:r>
        <w:t>will</w:t>
      </w:r>
      <w:r>
        <w:rPr>
          <w:spacing w:val="-1"/>
        </w:rPr>
        <w:t xml:space="preserve"> </w:t>
      </w:r>
      <w:r>
        <w:t>be</w:t>
      </w:r>
      <w:r>
        <w:rPr>
          <w:spacing w:val="-1"/>
        </w:rPr>
        <w:t xml:space="preserve"> </w:t>
      </w:r>
      <w:r>
        <w:t>perpetrated</w:t>
      </w:r>
      <w:r>
        <w:rPr>
          <w:spacing w:val="-1"/>
        </w:rPr>
        <w:t xml:space="preserve"> </w:t>
      </w:r>
      <w:r>
        <w:t>by</w:t>
      </w:r>
      <w:r>
        <w:rPr>
          <w:spacing w:val="-3"/>
        </w:rPr>
        <w:t xml:space="preserve"> </w:t>
      </w:r>
      <w:r>
        <w:t>boys,</w:t>
      </w:r>
      <w:r>
        <w:rPr>
          <w:spacing w:val="-1"/>
        </w:rPr>
        <w:t xml:space="preserve"> </w:t>
      </w:r>
      <w:r>
        <w:t>it</w:t>
      </w:r>
      <w:r>
        <w:rPr>
          <w:spacing w:val="-1"/>
        </w:rPr>
        <w:t xml:space="preserve"> </w:t>
      </w:r>
      <w:r>
        <w:t>is</w:t>
      </w:r>
      <w:r>
        <w:rPr>
          <w:spacing w:val="-1"/>
        </w:rPr>
        <w:t xml:space="preserve"> </w:t>
      </w:r>
      <w:r>
        <w:t>recognised</w:t>
      </w:r>
      <w:r>
        <w:rPr>
          <w:spacing w:val="-1"/>
        </w:rPr>
        <w:t xml:space="preserve"> </w:t>
      </w:r>
      <w:r>
        <w:t>that</w:t>
      </w:r>
      <w:r>
        <w:rPr>
          <w:spacing w:val="-3"/>
        </w:rPr>
        <w:t xml:space="preserve"> </w:t>
      </w:r>
      <w:r>
        <w:t>boys</w:t>
      </w:r>
      <w:r>
        <w:rPr>
          <w:spacing w:val="-3"/>
        </w:rPr>
        <w:t xml:space="preserve"> </w:t>
      </w:r>
      <w:r>
        <w:t>will</w:t>
      </w:r>
      <w:r>
        <w:rPr>
          <w:spacing w:val="-1"/>
        </w:rPr>
        <w:t xml:space="preserve"> </w:t>
      </w:r>
      <w:r>
        <w:t>at</w:t>
      </w:r>
      <w:r>
        <w:rPr>
          <w:spacing w:val="-1"/>
        </w:rPr>
        <w:t xml:space="preserve"> </w:t>
      </w:r>
      <w:r>
        <w:t>times</w:t>
      </w:r>
      <w:r>
        <w:rPr>
          <w:spacing w:val="-3"/>
        </w:rPr>
        <w:t xml:space="preserve"> </w:t>
      </w:r>
      <w:r>
        <w:t>be</w:t>
      </w:r>
      <w:r>
        <w:rPr>
          <w:spacing w:val="-1"/>
        </w:rPr>
        <w:t xml:space="preserve"> </w:t>
      </w:r>
      <w:r>
        <w:t>victims</w:t>
      </w:r>
      <w:r>
        <w:rPr>
          <w:spacing w:val="-3"/>
        </w:rPr>
        <w:t xml:space="preserve"> </w:t>
      </w:r>
      <w:r>
        <w:t>as</w:t>
      </w:r>
      <w:r>
        <w:rPr>
          <w:spacing w:val="-1"/>
        </w:rPr>
        <w:t xml:space="preserve"> </w:t>
      </w:r>
      <w:r>
        <w:t>well.</w:t>
      </w:r>
      <w:r>
        <w:rPr>
          <w:spacing w:val="40"/>
        </w:rPr>
        <w:t xml:space="preserve"> </w:t>
      </w:r>
      <w:r>
        <w:t>In</w:t>
      </w:r>
      <w:r>
        <w:rPr>
          <w:spacing w:val="-1"/>
        </w:rPr>
        <w:t xml:space="preserve"> </w:t>
      </w:r>
      <w:r>
        <w:t>any</w:t>
      </w:r>
      <w:r>
        <w:rPr>
          <w:spacing w:val="-1"/>
        </w:rPr>
        <w:t xml:space="preserve"> </w:t>
      </w:r>
      <w:r>
        <w:t>case,</w:t>
      </w:r>
      <w:r>
        <w:rPr>
          <w:spacing w:val="-1"/>
        </w:rPr>
        <w:t xml:space="preserve"> </w:t>
      </w:r>
      <w:r>
        <w:t>all child on child abuse is unacceptable and will be taken seriously and not tolerated.</w:t>
      </w:r>
    </w:p>
    <w:p w14:paraId="65BC7B8C" w14:textId="77777777" w:rsidR="00E275C8" w:rsidRDefault="00000000">
      <w:pPr>
        <w:pStyle w:val="ListParagraph"/>
        <w:numPr>
          <w:ilvl w:val="1"/>
          <w:numId w:val="5"/>
        </w:numPr>
        <w:tabs>
          <w:tab w:val="left" w:pos="1229"/>
          <w:tab w:val="left" w:pos="1233"/>
        </w:tabs>
        <w:spacing w:before="205" w:line="242" w:lineRule="auto"/>
        <w:ind w:right="111"/>
        <w:jc w:val="both"/>
      </w:pPr>
      <w:r>
        <w:t>Children who are victims of sexual violence and sexual harassment wherever it happens, will likely find the experience stressful and distressing. This will, in all likelihood,</w:t>
      </w:r>
      <w:r>
        <w:rPr>
          <w:spacing w:val="-2"/>
        </w:rPr>
        <w:t xml:space="preserve"> </w:t>
      </w:r>
      <w:r>
        <w:t>adversely</w:t>
      </w:r>
      <w:r>
        <w:rPr>
          <w:spacing w:val="-6"/>
        </w:rPr>
        <w:t xml:space="preserve"> </w:t>
      </w:r>
      <w:r>
        <w:t>affect</w:t>
      </w:r>
      <w:r>
        <w:rPr>
          <w:spacing w:val="-7"/>
        </w:rPr>
        <w:t xml:space="preserve"> </w:t>
      </w:r>
      <w:r>
        <w:t>their</w:t>
      </w:r>
      <w:r>
        <w:rPr>
          <w:spacing w:val="-9"/>
        </w:rPr>
        <w:t xml:space="preserve"> </w:t>
      </w:r>
      <w:r>
        <w:t>educational</w:t>
      </w:r>
      <w:r>
        <w:rPr>
          <w:spacing w:val="-8"/>
        </w:rPr>
        <w:t xml:space="preserve"> </w:t>
      </w:r>
      <w:r>
        <w:t>attainment</w:t>
      </w:r>
      <w:r>
        <w:rPr>
          <w:spacing w:val="-7"/>
        </w:rPr>
        <w:t xml:space="preserve"> </w:t>
      </w:r>
      <w:r>
        <w:t>and will</w:t>
      </w:r>
      <w:r>
        <w:rPr>
          <w:spacing w:val="-3"/>
        </w:rPr>
        <w:t xml:space="preserve"> </w:t>
      </w:r>
      <w:r>
        <w:t>be</w:t>
      </w:r>
      <w:r>
        <w:rPr>
          <w:spacing w:val="-3"/>
        </w:rPr>
        <w:t xml:space="preserve"> </w:t>
      </w:r>
      <w:r>
        <w:t>exacerbated</w:t>
      </w:r>
      <w:r>
        <w:rPr>
          <w:spacing w:val="-3"/>
        </w:rPr>
        <w:t xml:space="preserve"> </w:t>
      </w:r>
      <w:r>
        <w:t>if the alleged perpetrator(s) attends our school as well.</w:t>
      </w:r>
    </w:p>
    <w:p w14:paraId="0ADC9682" w14:textId="77777777" w:rsidR="00E275C8" w:rsidRDefault="00E275C8">
      <w:pPr>
        <w:spacing w:line="242" w:lineRule="auto"/>
        <w:jc w:val="both"/>
        <w:sectPr w:rsidR="00E275C8">
          <w:pgSz w:w="11920" w:h="16850"/>
          <w:pgMar w:top="1040" w:right="1020" w:bottom="700" w:left="620" w:header="0" w:footer="444" w:gutter="0"/>
          <w:cols w:space="720"/>
        </w:sectPr>
      </w:pPr>
    </w:p>
    <w:p w14:paraId="4B86BB3D" w14:textId="77777777" w:rsidR="00E275C8" w:rsidRDefault="00000000">
      <w:pPr>
        <w:pStyle w:val="ListParagraph"/>
        <w:numPr>
          <w:ilvl w:val="1"/>
          <w:numId w:val="5"/>
        </w:numPr>
        <w:tabs>
          <w:tab w:val="left" w:pos="1229"/>
          <w:tab w:val="left" w:pos="1233"/>
        </w:tabs>
        <w:spacing w:before="76" w:line="244" w:lineRule="auto"/>
        <w:ind w:right="105"/>
        <w:jc w:val="both"/>
      </w:pPr>
      <w:r>
        <w:lastRenderedPageBreak/>
        <w:t>Sexual violence and harassment form part of a broader range of Harmful Sexual Behaviours (HSB).</w:t>
      </w:r>
      <w:r>
        <w:rPr>
          <w:spacing w:val="40"/>
        </w:rPr>
        <w:t xml:space="preserve"> </w:t>
      </w:r>
      <w:r>
        <w:t>All problematic</w:t>
      </w:r>
      <w:r>
        <w:rPr>
          <w:spacing w:val="-12"/>
        </w:rPr>
        <w:t xml:space="preserve"> </w:t>
      </w:r>
      <w:r>
        <w:t>and</w:t>
      </w:r>
      <w:r>
        <w:rPr>
          <w:spacing w:val="-11"/>
        </w:rPr>
        <w:t xml:space="preserve"> </w:t>
      </w:r>
      <w:r>
        <w:t>Harmful</w:t>
      </w:r>
      <w:r>
        <w:rPr>
          <w:spacing w:val="-10"/>
        </w:rPr>
        <w:t xml:space="preserve"> </w:t>
      </w:r>
      <w:r>
        <w:t>Sexual</w:t>
      </w:r>
      <w:r>
        <w:rPr>
          <w:spacing w:val="-10"/>
        </w:rPr>
        <w:t xml:space="preserve"> </w:t>
      </w:r>
      <w:r>
        <w:t>Behaviours</w:t>
      </w:r>
      <w:r>
        <w:rPr>
          <w:spacing w:val="-10"/>
        </w:rPr>
        <w:t xml:space="preserve"> </w:t>
      </w:r>
      <w:r>
        <w:t>will</w:t>
      </w:r>
      <w:r>
        <w:rPr>
          <w:spacing w:val="-13"/>
        </w:rPr>
        <w:t xml:space="preserve"> </w:t>
      </w:r>
      <w:r>
        <w:t>be</w:t>
      </w:r>
      <w:r>
        <w:rPr>
          <w:spacing w:val="-11"/>
        </w:rPr>
        <w:t xml:space="preserve"> </w:t>
      </w:r>
      <w:r>
        <w:t>responded to by the school.</w:t>
      </w:r>
      <w:r>
        <w:rPr>
          <w:spacing w:val="40"/>
        </w:rPr>
        <w:t xml:space="preserve"> </w:t>
      </w:r>
      <w:r>
        <w:t>Sexual violence refers to those behaviours which are offences under the Sexual Offences Act 2003, as described below:</w:t>
      </w:r>
    </w:p>
    <w:p w14:paraId="0AC9EDFA" w14:textId="77777777" w:rsidR="00E275C8" w:rsidRDefault="00000000">
      <w:pPr>
        <w:pStyle w:val="ListParagraph"/>
        <w:numPr>
          <w:ilvl w:val="2"/>
          <w:numId w:val="5"/>
        </w:numPr>
        <w:tabs>
          <w:tab w:val="left" w:pos="1593"/>
        </w:tabs>
        <w:spacing w:before="195" w:line="242" w:lineRule="auto"/>
        <w:ind w:right="111"/>
        <w:jc w:val="both"/>
      </w:pPr>
      <w:r>
        <w:rPr>
          <w:b/>
        </w:rPr>
        <w:t>Rape</w:t>
      </w:r>
      <w:r>
        <w:t>: A person (A) commits an offence of rape if: he intentionally penetrates the vagina, anus or mouth of another</w:t>
      </w:r>
      <w:r>
        <w:rPr>
          <w:spacing w:val="-1"/>
        </w:rPr>
        <w:t xml:space="preserve"> </w:t>
      </w:r>
      <w:r>
        <w:t>person</w:t>
      </w:r>
      <w:r>
        <w:rPr>
          <w:spacing w:val="-1"/>
        </w:rPr>
        <w:t xml:space="preserve"> </w:t>
      </w:r>
      <w:r>
        <w:t>(B)</w:t>
      </w:r>
      <w:r>
        <w:rPr>
          <w:spacing w:val="-1"/>
        </w:rPr>
        <w:t xml:space="preserve"> </w:t>
      </w:r>
      <w:r>
        <w:t>with</w:t>
      </w:r>
      <w:r>
        <w:rPr>
          <w:spacing w:val="-4"/>
        </w:rPr>
        <w:t xml:space="preserve"> </w:t>
      </w:r>
      <w:r>
        <w:t>his</w:t>
      </w:r>
      <w:r>
        <w:rPr>
          <w:spacing w:val="-1"/>
        </w:rPr>
        <w:t xml:space="preserve"> </w:t>
      </w:r>
      <w:r>
        <w:t>penis,</w:t>
      </w:r>
      <w:r>
        <w:rPr>
          <w:spacing w:val="-1"/>
        </w:rPr>
        <w:t xml:space="preserve"> </w:t>
      </w:r>
      <w:r>
        <w:t>B</w:t>
      </w:r>
      <w:r>
        <w:rPr>
          <w:spacing w:val="-2"/>
        </w:rPr>
        <w:t xml:space="preserve"> </w:t>
      </w:r>
      <w:r>
        <w:t>does</w:t>
      </w:r>
      <w:r>
        <w:rPr>
          <w:spacing w:val="-1"/>
        </w:rPr>
        <w:t xml:space="preserve"> </w:t>
      </w:r>
      <w:r>
        <w:t>not</w:t>
      </w:r>
      <w:r>
        <w:rPr>
          <w:spacing w:val="-3"/>
        </w:rPr>
        <w:t xml:space="preserve"> </w:t>
      </w:r>
      <w:r>
        <w:t>consent</w:t>
      </w:r>
      <w:r>
        <w:rPr>
          <w:spacing w:val="-1"/>
        </w:rPr>
        <w:t xml:space="preserve"> </w:t>
      </w:r>
      <w:r>
        <w:t>to</w:t>
      </w:r>
      <w:r>
        <w:rPr>
          <w:spacing w:val="-1"/>
        </w:rPr>
        <w:t xml:space="preserve"> </w:t>
      </w:r>
      <w:r>
        <w:t>the</w:t>
      </w:r>
      <w:r>
        <w:rPr>
          <w:spacing w:val="-4"/>
        </w:rPr>
        <w:t xml:space="preserve"> </w:t>
      </w:r>
      <w:r>
        <w:t>penetration</w:t>
      </w:r>
      <w:r>
        <w:rPr>
          <w:spacing w:val="-1"/>
        </w:rPr>
        <w:t xml:space="preserve"> </w:t>
      </w:r>
      <w:r>
        <w:t>and</w:t>
      </w:r>
      <w:r>
        <w:rPr>
          <w:spacing w:val="-1"/>
        </w:rPr>
        <w:t xml:space="preserve"> </w:t>
      </w:r>
      <w:r>
        <w:t>A</w:t>
      </w:r>
      <w:r>
        <w:rPr>
          <w:spacing w:val="-2"/>
        </w:rPr>
        <w:t xml:space="preserve"> </w:t>
      </w:r>
      <w:r>
        <w:t>does</w:t>
      </w:r>
      <w:r>
        <w:rPr>
          <w:spacing w:val="-1"/>
        </w:rPr>
        <w:t xml:space="preserve"> </w:t>
      </w:r>
      <w:r>
        <w:t>not</w:t>
      </w:r>
      <w:r>
        <w:rPr>
          <w:spacing w:val="-1"/>
        </w:rPr>
        <w:t xml:space="preserve"> </w:t>
      </w:r>
      <w:r>
        <w:t>reasonably believe that B consents.</w:t>
      </w:r>
    </w:p>
    <w:p w14:paraId="7FBB48FD" w14:textId="77777777" w:rsidR="00E275C8" w:rsidRDefault="00E275C8">
      <w:pPr>
        <w:pStyle w:val="BodyText"/>
        <w:spacing w:before="10"/>
        <w:rPr>
          <w:sz w:val="21"/>
        </w:rPr>
      </w:pPr>
    </w:p>
    <w:p w14:paraId="4EEC0274" w14:textId="77777777" w:rsidR="00E275C8" w:rsidRDefault="00000000">
      <w:pPr>
        <w:pStyle w:val="ListParagraph"/>
        <w:numPr>
          <w:ilvl w:val="2"/>
          <w:numId w:val="5"/>
        </w:numPr>
        <w:tabs>
          <w:tab w:val="left" w:pos="1593"/>
        </w:tabs>
        <w:ind w:right="109"/>
        <w:jc w:val="both"/>
      </w:pPr>
      <w:r>
        <w:rPr>
          <w:b/>
        </w:rPr>
        <w:t>Assault</w:t>
      </w:r>
      <w:r>
        <w:rPr>
          <w:b/>
          <w:spacing w:val="-13"/>
        </w:rPr>
        <w:t xml:space="preserve"> </w:t>
      </w:r>
      <w:r>
        <w:rPr>
          <w:b/>
        </w:rPr>
        <w:t>by</w:t>
      </w:r>
      <w:r>
        <w:rPr>
          <w:b/>
          <w:spacing w:val="-11"/>
        </w:rPr>
        <w:t xml:space="preserve"> </w:t>
      </w:r>
      <w:r>
        <w:rPr>
          <w:b/>
        </w:rPr>
        <w:t>Penetration</w:t>
      </w:r>
      <w:r>
        <w:t>:</w:t>
      </w:r>
      <w:r>
        <w:rPr>
          <w:spacing w:val="-9"/>
        </w:rPr>
        <w:t xml:space="preserve"> </w:t>
      </w:r>
      <w:r>
        <w:t>A</w:t>
      </w:r>
      <w:r>
        <w:rPr>
          <w:spacing w:val="-10"/>
        </w:rPr>
        <w:t xml:space="preserve"> </w:t>
      </w:r>
      <w:r>
        <w:t>person</w:t>
      </w:r>
      <w:r>
        <w:rPr>
          <w:spacing w:val="-9"/>
        </w:rPr>
        <w:t xml:space="preserve"> </w:t>
      </w:r>
      <w:r>
        <w:t>(A)</w:t>
      </w:r>
      <w:r>
        <w:rPr>
          <w:spacing w:val="-12"/>
        </w:rPr>
        <w:t xml:space="preserve"> </w:t>
      </w:r>
      <w:r>
        <w:t>commits</w:t>
      </w:r>
      <w:r>
        <w:rPr>
          <w:spacing w:val="-11"/>
        </w:rPr>
        <w:t xml:space="preserve"> </w:t>
      </w:r>
      <w:r>
        <w:t>an</w:t>
      </w:r>
      <w:r>
        <w:rPr>
          <w:spacing w:val="-9"/>
        </w:rPr>
        <w:t xml:space="preserve"> </w:t>
      </w:r>
      <w:r>
        <w:t>offence</w:t>
      </w:r>
      <w:r>
        <w:rPr>
          <w:spacing w:val="-9"/>
        </w:rPr>
        <w:t xml:space="preserve"> </w:t>
      </w:r>
      <w:r>
        <w:t>if:</w:t>
      </w:r>
      <w:r>
        <w:rPr>
          <w:spacing w:val="-13"/>
        </w:rPr>
        <w:t xml:space="preserve"> </w:t>
      </w:r>
      <w:r>
        <w:t>s/he</w:t>
      </w:r>
      <w:r>
        <w:rPr>
          <w:spacing w:val="-8"/>
        </w:rPr>
        <w:t xml:space="preserve"> </w:t>
      </w:r>
      <w:r>
        <w:t>intentionally</w:t>
      </w:r>
      <w:r>
        <w:rPr>
          <w:spacing w:val="-11"/>
        </w:rPr>
        <w:t xml:space="preserve"> </w:t>
      </w:r>
      <w:r>
        <w:t>penetrates</w:t>
      </w:r>
      <w:r>
        <w:rPr>
          <w:spacing w:val="-13"/>
        </w:rPr>
        <w:t xml:space="preserve"> </w:t>
      </w:r>
      <w:r>
        <w:t>the</w:t>
      </w:r>
      <w:r>
        <w:rPr>
          <w:spacing w:val="-13"/>
        </w:rPr>
        <w:t xml:space="preserve"> </w:t>
      </w:r>
      <w:r>
        <w:t>vagina</w:t>
      </w:r>
      <w:r>
        <w:rPr>
          <w:spacing w:val="-12"/>
        </w:rPr>
        <w:t xml:space="preserve"> </w:t>
      </w:r>
      <w:r>
        <w:t>or</w:t>
      </w:r>
      <w:r>
        <w:rPr>
          <w:spacing w:val="-13"/>
        </w:rPr>
        <w:t xml:space="preserve"> </w:t>
      </w:r>
      <w:r>
        <w:t xml:space="preserve">anus </w:t>
      </w:r>
      <w:r>
        <w:rPr>
          <w:spacing w:val="-2"/>
        </w:rPr>
        <w:t>of</w:t>
      </w:r>
      <w:r>
        <w:rPr>
          <w:spacing w:val="-11"/>
        </w:rPr>
        <w:t xml:space="preserve"> </w:t>
      </w:r>
      <w:r>
        <w:rPr>
          <w:spacing w:val="-2"/>
        </w:rPr>
        <w:t>another</w:t>
      </w:r>
      <w:r>
        <w:rPr>
          <w:spacing w:val="-11"/>
        </w:rPr>
        <w:t xml:space="preserve"> </w:t>
      </w:r>
      <w:r>
        <w:rPr>
          <w:spacing w:val="-2"/>
        </w:rPr>
        <w:t>person</w:t>
      </w:r>
      <w:r>
        <w:rPr>
          <w:spacing w:val="-9"/>
        </w:rPr>
        <w:t xml:space="preserve"> </w:t>
      </w:r>
      <w:r>
        <w:rPr>
          <w:spacing w:val="-2"/>
        </w:rPr>
        <w:t>(B)</w:t>
      </w:r>
      <w:r>
        <w:rPr>
          <w:spacing w:val="-6"/>
        </w:rPr>
        <w:t xml:space="preserve"> </w:t>
      </w:r>
      <w:r>
        <w:rPr>
          <w:spacing w:val="-2"/>
        </w:rPr>
        <w:t>with</w:t>
      </w:r>
      <w:r>
        <w:rPr>
          <w:spacing w:val="-9"/>
        </w:rPr>
        <w:t xml:space="preserve"> </w:t>
      </w:r>
      <w:r>
        <w:rPr>
          <w:spacing w:val="-2"/>
        </w:rPr>
        <w:t>a</w:t>
      </w:r>
      <w:r>
        <w:rPr>
          <w:spacing w:val="-9"/>
        </w:rPr>
        <w:t xml:space="preserve"> </w:t>
      </w:r>
      <w:r>
        <w:rPr>
          <w:spacing w:val="-2"/>
        </w:rPr>
        <w:t>part</w:t>
      </w:r>
      <w:r>
        <w:rPr>
          <w:spacing w:val="-9"/>
        </w:rPr>
        <w:t xml:space="preserve"> </w:t>
      </w:r>
      <w:r>
        <w:rPr>
          <w:spacing w:val="-2"/>
        </w:rPr>
        <w:t>of</w:t>
      </w:r>
      <w:r>
        <w:rPr>
          <w:spacing w:val="-9"/>
        </w:rPr>
        <w:t xml:space="preserve"> </w:t>
      </w:r>
      <w:r>
        <w:rPr>
          <w:spacing w:val="-2"/>
        </w:rPr>
        <w:t>her/his</w:t>
      </w:r>
      <w:r>
        <w:rPr>
          <w:spacing w:val="-8"/>
        </w:rPr>
        <w:t xml:space="preserve"> </w:t>
      </w:r>
      <w:r>
        <w:rPr>
          <w:spacing w:val="-2"/>
        </w:rPr>
        <w:t>body</w:t>
      </w:r>
      <w:r>
        <w:rPr>
          <w:spacing w:val="-8"/>
        </w:rPr>
        <w:t xml:space="preserve"> </w:t>
      </w:r>
      <w:r>
        <w:rPr>
          <w:spacing w:val="-2"/>
        </w:rPr>
        <w:t>or</w:t>
      </w:r>
      <w:r>
        <w:rPr>
          <w:spacing w:val="-3"/>
        </w:rPr>
        <w:t xml:space="preserve"> </w:t>
      </w:r>
      <w:r>
        <w:rPr>
          <w:spacing w:val="-2"/>
        </w:rPr>
        <w:t>anything</w:t>
      </w:r>
      <w:r>
        <w:rPr>
          <w:spacing w:val="-3"/>
        </w:rPr>
        <w:t xml:space="preserve"> </w:t>
      </w:r>
      <w:r>
        <w:rPr>
          <w:spacing w:val="-2"/>
        </w:rPr>
        <w:t>else,</w:t>
      </w:r>
      <w:r>
        <w:rPr>
          <w:spacing w:val="-3"/>
        </w:rPr>
        <w:t xml:space="preserve"> </w:t>
      </w:r>
      <w:r>
        <w:rPr>
          <w:spacing w:val="-2"/>
        </w:rPr>
        <w:t>the</w:t>
      </w:r>
      <w:r>
        <w:rPr>
          <w:spacing w:val="-3"/>
        </w:rPr>
        <w:t xml:space="preserve"> </w:t>
      </w:r>
      <w:r>
        <w:rPr>
          <w:spacing w:val="-2"/>
        </w:rPr>
        <w:t>penetration</w:t>
      </w:r>
      <w:r>
        <w:rPr>
          <w:spacing w:val="-3"/>
        </w:rPr>
        <w:t xml:space="preserve"> </w:t>
      </w:r>
      <w:r>
        <w:rPr>
          <w:spacing w:val="-2"/>
        </w:rPr>
        <w:t>is</w:t>
      </w:r>
      <w:r>
        <w:rPr>
          <w:spacing w:val="-3"/>
        </w:rPr>
        <w:t xml:space="preserve"> </w:t>
      </w:r>
      <w:r>
        <w:rPr>
          <w:spacing w:val="-2"/>
        </w:rPr>
        <w:t>sexual,</w:t>
      </w:r>
      <w:r>
        <w:rPr>
          <w:spacing w:val="-3"/>
        </w:rPr>
        <w:t xml:space="preserve"> </w:t>
      </w:r>
      <w:r>
        <w:rPr>
          <w:spacing w:val="-2"/>
        </w:rPr>
        <w:t>B</w:t>
      </w:r>
      <w:r>
        <w:rPr>
          <w:spacing w:val="-8"/>
        </w:rPr>
        <w:t xml:space="preserve"> </w:t>
      </w:r>
      <w:r>
        <w:rPr>
          <w:spacing w:val="-2"/>
        </w:rPr>
        <w:t>does</w:t>
      </w:r>
      <w:r>
        <w:rPr>
          <w:spacing w:val="-3"/>
        </w:rPr>
        <w:t xml:space="preserve"> </w:t>
      </w:r>
      <w:r>
        <w:rPr>
          <w:spacing w:val="-2"/>
        </w:rPr>
        <w:t>not</w:t>
      </w:r>
      <w:r>
        <w:rPr>
          <w:spacing w:val="-6"/>
        </w:rPr>
        <w:t xml:space="preserve"> </w:t>
      </w:r>
      <w:r>
        <w:rPr>
          <w:spacing w:val="-2"/>
        </w:rPr>
        <w:t xml:space="preserve">consent </w:t>
      </w:r>
      <w:r>
        <w:t>to the penetration and A does not reasonably believe that B consents.</w:t>
      </w:r>
    </w:p>
    <w:p w14:paraId="4F26EF3C" w14:textId="77777777" w:rsidR="00E275C8" w:rsidRDefault="00E275C8">
      <w:pPr>
        <w:pStyle w:val="BodyText"/>
        <w:spacing w:before="6"/>
      </w:pPr>
    </w:p>
    <w:p w14:paraId="23B4BB7F" w14:textId="77777777" w:rsidR="00E275C8" w:rsidRDefault="00000000">
      <w:pPr>
        <w:pStyle w:val="ListParagraph"/>
        <w:numPr>
          <w:ilvl w:val="2"/>
          <w:numId w:val="5"/>
        </w:numPr>
        <w:tabs>
          <w:tab w:val="left" w:pos="1593"/>
        </w:tabs>
        <w:spacing w:line="242" w:lineRule="auto"/>
        <w:ind w:right="108"/>
        <w:jc w:val="both"/>
      </w:pPr>
      <w:r>
        <w:rPr>
          <w:b/>
        </w:rPr>
        <w:t>Sexual Assault</w:t>
      </w:r>
      <w:r>
        <w:t>: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w:t>
      </w:r>
    </w:p>
    <w:p w14:paraId="6789C3C9" w14:textId="77777777" w:rsidR="00E275C8" w:rsidRDefault="00E275C8">
      <w:pPr>
        <w:pStyle w:val="BodyText"/>
      </w:pPr>
    </w:p>
    <w:p w14:paraId="2B28EF41" w14:textId="77777777" w:rsidR="00E275C8" w:rsidRDefault="00000000">
      <w:pPr>
        <w:pStyle w:val="ListParagraph"/>
        <w:numPr>
          <w:ilvl w:val="2"/>
          <w:numId w:val="5"/>
        </w:numPr>
        <w:tabs>
          <w:tab w:val="left" w:pos="1593"/>
        </w:tabs>
        <w:spacing w:line="242" w:lineRule="auto"/>
        <w:ind w:right="106"/>
        <w:jc w:val="both"/>
      </w:pPr>
      <w:r>
        <w:rPr>
          <w:b/>
        </w:rPr>
        <w:t>Causing</w:t>
      </w:r>
      <w:r>
        <w:rPr>
          <w:b/>
          <w:spacing w:val="-13"/>
        </w:rPr>
        <w:t xml:space="preserve"> </w:t>
      </w:r>
      <w:r>
        <w:rPr>
          <w:b/>
        </w:rPr>
        <w:t>someone</w:t>
      </w:r>
      <w:r>
        <w:rPr>
          <w:b/>
          <w:spacing w:val="-13"/>
        </w:rPr>
        <w:t xml:space="preserve"> </w:t>
      </w:r>
      <w:r>
        <w:rPr>
          <w:b/>
        </w:rPr>
        <w:t>to</w:t>
      </w:r>
      <w:r>
        <w:rPr>
          <w:b/>
          <w:spacing w:val="-12"/>
        </w:rPr>
        <w:t xml:space="preserve"> </w:t>
      </w:r>
      <w:r>
        <w:rPr>
          <w:b/>
        </w:rPr>
        <w:t>engage</w:t>
      </w:r>
      <w:r>
        <w:rPr>
          <w:b/>
          <w:spacing w:val="-13"/>
        </w:rPr>
        <w:t xml:space="preserve"> </w:t>
      </w:r>
      <w:r>
        <w:rPr>
          <w:b/>
        </w:rPr>
        <w:t>in</w:t>
      </w:r>
      <w:r>
        <w:rPr>
          <w:b/>
          <w:spacing w:val="-12"/>
        </w:rPr>
        <w:t xml:space="preserve"> </w:t>
      </w:r>
      <w:r>
        <w:rPr>
          <w:b/>
        </w:rPr>
        <w:t>sexual</w:t>
      </w:r>
      <w:r>
        <w:rPr>
          <w:b/>
          <w:spacing w:val="-13"/>
        </w:rPr>
        <w:t xml:space="preserve"> </w:t>
      </w:r>
      <w:r>
        <w:rPr>
          <w:b/>
        </w:rPr>
        <w:t>activity</w:t>
      </w:r>
      <w:r>
        <w:rPr>
          <w:b/>
          <w:spacing w:val="-12"/>
        </w:rPr>
        <w:t xml:space="preserve"> </w:t>
      </w:r>
      <w:r>
        <w:rPr>
          <w:b/>
        </w:rPr>
        <w:t>without</w:t>
      </w:r>
      <w:r>
        <w:rPr>
          <w:b/>
          <w:spacing w:val="-13"/>
        </w:rPr>
        <w:t xml:space="preserve"> </w:t>
      </w:r>
      <w:r>
        <w:rPr>
          <w:b/>
        </w:rPr>
        <w:t>consent</w:t>
      </w:r>
      <w:r>
        <w:t>:</w:t>
      </w:r>
      <w:r>
        <w:rPr>
          <w:spacing w:val="-12"/>
        </w:rPr>
        <w:t xml:space="preserve"> </w:t>
      </w:r>
      <w:r>
        <w:t>A</w:t>
      </w:r>
      <w:r>
        <w:rPr>
          <w:spacing w:val="-13"/>
        </w:rPr>
        <w:t xml:space="preserve"> </w:t>
      </w:r>
      <w:r>
        <w:t>person</w:t>
      </w:r>
      <w:r>
        <w:rPr>
          <w:spacing w:val="-12"/>
        </w:rPr>
        <w:t xml:space="preserve"> </w:t>
      </w:r>
      <w:r>
        <w:t>(A)</w:t>
      </w:r>
      <w:r>
        <w:rPr>
          <w:spacing w:val="-9"/>
        </w:rPr>
        <w:t xml:space="preserve"> </w:t>
      </w:r>
      <w:r>
        <w:t>commits</w:t>
      </w:r>
      <w:r>
        <w:rPr>
          <w:spacing w:val="-1"/>
        </w:rPr>
        <w:t xml:space="preserve"> </w:t>
      </w:r>
      <w:r>
        <w:t>an</w:t>
      </w:r>
      <w:r>
        <w:rPr>
          <w:spacing w:val="-2"/>
        </w:rPr>
        <w:t xml:space="preserve"> </w:t>
      </w:r>
      <w:r>
        <w:t>offence</w:t>
      </w:r>
      <w:r>
        <w:rPr>
          <w:spacing w:val="-2"/>
        </w:rPr>
        <w:t xml:space="preserve"> </w:t>
      </w:r>
      <w:r>
        <w:t>if:</w:t>
      </w:r>
      <w:r>
        <w:rPr>
          <w:spacing w:val="-2"/>
        </w:rPr>
        <w:t xml:space="preserve"> </w:t>
      </w:r>
      <w:r>
        <w:t>s/he intentionally</w:t>
      </w:r>
      <w:r>
        <w:rPr>
          <w:spacing w:val="-3"/>
        </w:rPr>
        <w:t xml:space="preserve"> </w:t>
      </w:r>
      <w:r>
        <w:t>causes</w:t>
      </w:r>
      <w:r>
        <w:rPr>
          <w:spacing w:val="-1"/>
        </w:rPr>
        <w:t xml:space="preserve"> </w:t>
      </w:r>
      <w:r>
        <w:t>another</w:t>
      </w:r>
      <w:r>
        <w:rPr>
          <w:spacing w:val="-4"/>
        </w:rPr>
        <w:t xml:space="preserve"> </w:t>
      </w:r>
      <w:r>
        <w:t>person</w:t>
      </w:r>
      <w:r>
        <w:rPr>
          <w:spacing w:val="-1"/>
        </w:rPr>
        <w:t xml:space="preserve"> </w:t>
      </w:r>
      <w:r>
        <w:t>(B)</w:t>
      </w:r>
      <w:r>
        <w:rPr>
          <w:spacing w:val="-1"/>
        </w:rPr>
        <w:t xml:space="preserve"> </w:t>
      </w:r>
      <w:r>
        <w:t>to</w:t>
      </w:r>
      <w:r>
        <w:rPr>
          <w:spacing w:val="-1"/>
        </w:rPr>
        <w:t xml:space="preserve"> </w:t>
      </w:r>
      <w:r>
        <w:t>engage</w:t>
      </w:r>
      <w:r>
        <w:rPr>
          <w:spacing w:val="-3"/>
        </w:rPr>
        <w:t xml:space="preserve"> </w:t>
      </w:r>
      <w:r>
        <w:t>in</w:t>
      </w:r>
      <w:r>
        <w:rPr>
          <w:spacing w:val="-1"/>
        </w:rPr>
        <w:t xml:space="preserve"> </w:t>
      </w:r>
      <w:r>
        <w:t>an</w:t>
      </w:r>
      <w:r>
        <w:rPr>
          <w:spacing w:val="-4"/>
        </w:rPr>
        <w:t xml:space="preserve"> </w:t>
      </w:r>
      <w:r>
        <w:t>activity,</w:t>
      </w:r>
      <w:r>
        <w:rPr>
          <w:spacing w:val="-1"/>
        </w:rPr>
        <w:t xml:space="preserve"> </w:t>
      </w:r>
      <w:r>
        <w:t>the</w:t>
      </w:r>
      <w:r>
        <w:rPr>
          <w:spacing w:val="-1"/>
        </w:rPr>
        <w:t xml:space="preserve"> </w:t>
      </w:r>
      <w:r>
        <w:t>activity</w:t>
      </w:r>
      <w:r>
        <w:rPr>
          <w:spacing w:val="-3"/>
        </w:rPr>
        <w:t xml:space="preserve"> </w:t>
      </w:r>
      <w:r>
        <w:t>is</w:t>
      </w:r>
      <w:r>
        <w:rPr>
          <w:spacing w:val="-3"/>
        </w:rPr>
        <w:t xml:space="preserve"> </w:t>
      </w:r>
      <w:r>
        <w:t>sexual,</w:t>
      </w:r>
      <w:r>
        <w:rPr>
          <w:spacing w:val="-1"/>
        </w:rPr>
        <w:t xml:space="preserve"> </w:t>
      </w:r>
      <w:r>
        <w:t>B</w:t>
      </w:r>
      <w:r>
        <w:rPr>
          <w:spacing w:val="-4"/>
        </w:rPr>
        <w:t xml:space="preserve"> </w:t>
      </w:r>
      <w:r>
        <w:t>does</w:t>
      </w:r>
      <w:r>
        <w:rPr>
          <w:spacing w:val="-1"/>
        </w:rPr>
        <w:t xml:space="preserve"> </w:t>
      </w:r>
      <w:r>
        <w:t>not</w:t>
      </w:r>
      <w:r>
        <w:rPr>
          <w:spacing w:val="-3"/>
        </w:rPr>
        <w:t xml:space="preserve"> </w:t>
      </w:r>
      <w:r>
        <w:t>consent</w:t>
      </w:r>
      <w:r>
        <w:rPr>
          <w:spacing w:val="-1"/>
        </w:rPr>
        <w:t xml:space="preserve"> </w:t>
      </w:r>
      <w:r>
        <w:t>to engaging in the activity, and A does not reasonably believe that B consents. (This could include forcing someone to strip, touch themselves sexually, or to engage in sexual activity with a third party.)</w:t>
      </w:r>
    </w:p>
    <w:p w14:paraId="5C6F6668" w14:textId="77777777" w:rsidR="00E275C8" w:rsidRDefault="00E275C8">
      <w:pPr>
        <w:pStyle w:val="BodyText"/>
        <w:spacing w:before="10"/>
        <w:rPr>
          <w:sz w:val="21"/>
        </w:rPr>
      </w:pPr>
    </w:p>
    <w:p w14:paraId="38B87CCC" w14:textId="77777777" w:rsidR="00E275C8" w:rsidRDefault="00000000">
      <w:pPr>
        <w:pStyle w:val="ListParagraph"/>
        <w:numPr>
          <w:ilvl w:val="2"/>
          <w:numId w:val="5"/>
        </w:numPr>
        <w:tabs>
          <w:tab w:val="left" w:pos="1593"/>
        </w:tabs>
        <w:spacing w:line="242" w:lineRule="auto"/>
        <w:ind w:right="104"/>
        <w:jc w:val="both"/>
      </w:pPr>
      <w:r>
        <w:rPr>
          <w:b/>
        </w:rPr>
        <w:t>What</w:t>
      </w:r>
      <w:r>
        <w:rPr>
          <w:b/>
          <w:spacing w:val="-4"/>
        </w:rPr>
        <w:t xml:space="preserve"> </w:t>
      </w:r>
      <w:r>
        <w:rPr>
          <w:b/>
        </w:rPr>
        <w:t>is</w:t>
      </w:r>
      <w:r>
        <w:rPr>
          <w:b/>
          <w:spacing w:val="-6"/>
        </w:rPr>
        <w:t xml:space="preserve"> </w:t>
      </w:r>
      <w:r>
        <w:rPr>
          <w:b/>
        </w:rPr>
        <w:t>consent?</w:t>
      </w:r>
      <w:r>
        <w:rPr>
          <w:b/>
          <w:spacing w:val="40"/>
        </w:rPr>
        <w:t xml:space="preserve"> </w:t>
      </w:r>
      <w:r>
        <w:t>Consent</w:t>
      </w:r>
      <w:r>
        <w:rPr>
          <w:spacing w:val="-6"/>
        </w:rPr>
        <w:t xml:space="preserve"> </w:t>
      </w:r>
      <w:r>
        <w:t>is</w:t>
      </w:r>
      <w:r>
        <w:rPr>
          <w:spacing w:val="-8"/>
        </w:rPr>
        <w:t xml:space="preserve"> </w:t>
      </w:r>
      <w:r>
        <w:t>about</w:t>
      </w:r>
      <w:r>
        <w:rPr>
          <w:spacing w:val="-6"/>
        </w:rPr>
        <w:t xml:space="preserve"> </w:t>
      </w:r>
      <w:r>
        <w:t>having</w:t>
      </w:r>
      <w:r>
        <w:rPr>
          <w:spacing w:val="-5"/>
        </w:rPr>
        <w:t xml:space="preserve"> </w:t>
      </w:r>
      <w:r>
        <w:t>the</w:t>
      </w:r>
      <w:r>
        <w:rPr>
          <w:spacing w:val="-6"/>
        </w:rPr>
        <w:t xml:space="preserve"> </w:t>
      </w:r>
      <w:r>
        <w:t>freedom</w:t>
      </w:r>
      <w:r>
        <w:rPr>
          <w:spacing w:val="-3"/>
        </w:rPr>
        <w:t xml:space="preserve"> </w:t>
      </w:r>
      <w:r>
        <w:t>and</w:t>
      </w:r>
      <w:r>
        <w:rPr>
          <w:spacing w:val="-8"/>
        </w:rPr>
        <w:t xml:space="preserve"> </w:t>
      </w:r>
      <w:r>
        <w:t>capacity</w:t>
      </w:r>
      <w:r>
        <w:rPr>
          <w:spacing w:val="-3"/>
        </w:rPr>
        <w:t xml:space="preserve"> </w:t>
      </w:r>
      <w:r>
        <w:t>to</w:t>
      </w:r>
      <w:r>
        <w:rPr>
          <w:spacing w:val="-6"/>
        </w:rPr>
        <w:t xml:space="preserve"> </w:t>
      </w:r>
      <w:r>
        <w:t>choose. Consent to sexual activity may</w:t>
      </w:r>
      <w:r>
        <w:rPr>
          <w:spacing w:val="-5"/>
        </w:rPr>
        <w:t xml:space="preserve"> </w:t>
      </w:r>
      <w:r>
        <w:t>be</w:t>
      </w:r>
      <w:r>
        <w:rPr>
          <w:spacing w:val="-6"/>
        </w:rPr>
        <w:t xml:space="preserve"> </w:t>
      </w:r>
      <w:r>
        <w:t>given</w:t>
      </w:r>
      <w:r>
        <w:rPr>
          <w:spacing w:val="-6"/>
        </w:rPr>
        <w:t xml:space="preserve"> </w:t>
      </w:r>
      <w:r>
        <w:t>to</w:t>
      </w:r>
      <w:r>
        <w:rPr>
          <w:spacing w:val="-6"/>
        </w:rPr>
        <w:t xml:space="preserve"> </w:t>
      </w:r>
      <w:r>
        <w:t>one</w:t>
      </w:r>
      <w:r>
        <w:rPr>
          <w:spacing w:val="-8"/>
        </w:rPr>
        <w:t xml:space="preserve"> </w:t>
      </w:r>
      <w:r>
        <w:t>sort</w:t>
      </w:r>
      <w:r>
        <w:rPr>
          <w:spacing w:val="-6"/>
        </w:rPr>
        <w:t xml:space="preserve"> </w:t>
      </w:r>
      <w:r>
        <w:t>of</w:t>
      </w:r>
      <w:r>
        <w:rPr>
          <w:spacing w:val="-6"/>
        </w:rPr>
        <w:t xml:space="preserve"> </w:t>
      </w:r>
      <w:r>
        <w:t>sexual</w:t>
      </w:r>
      <w:r>
        <w:rPr>
          <w:spacing w:val="-5"/>
        </w:rPr>
        <w:t xml:space="preserve"> </w:t>
      </w:r>
      <w:r>
        <w:t>activity</w:t>
      </w:r>
      <w:r>
        <w:rPr>
          <w:spacing w:val="-6"/>
        </w:rPr>
        <w:t xml:space="preserve"> </w:t>
      </w:r>
      <w:r>
        <w:t>but</w:t>
      </w:r>
      <w:r>
        <w:rPr>
          <w:spacing w:val="-6"/>
        </w:rPr>
        <w:t xml:space="preserve"> </w:t>
      </w:r>
      <w:r>
        <w:t>not</w:t>
      </w:r>
      <w:r>
        <w:rPr>
          <w:spacing w:val="-6"/>
        </w:rPr>
        <w:t xml:space="preserve"> </w:t>
      </w:r>
      <w:r>
        <w:t>another,</w:t>
      </w:r>
      <w:r>
        <w:rPr>
          <w:spacing w:val="-6"/>
        </w:rPr>
        <w:t xml:space="preserve"> </w:t>
      </w:r>
      <w:r>
        <w:t>e.g.to</w:t>
      </w:r>
      <w:r>
        <w:rPr>
          <w:spacing w:val="-6"/>
        </w:rPr>
        <w:t xml:space="preserve"> </w:t>
      </w:r>
      <w:r>
        <w:t>vaginal</w:t>
      </w:r>
      <w:r>
        <w:rPr>
          <w:spacing w:val="-5"/>
        </w:rPr>
        <w:t xml:space="preserve"> </w:t>
      </w:r>
      <w:r>
        <w:t>but</w:t>
      </w:r>
      <w:r>
        <w:rPr>
          <w:spacing w:val="-6"/>
        </w:rPr>
        <w:t xml:space="preserve"> </w:t>
      </w:r>
      <w:r>
        <w:t>not</w:t>
      </w:r>
      <w:r>
        <w:rPr>
          <w:spacing w:val="-6"/>
        </w:rPr>
        <w:t xml:space="preserve"> </w:t>
      </w:r>
      <w:r>
        <w:t>anal</w:t>
      </w:r>
      <w:r>
        <w:rPr>
          <w:spacing w:val="-2"/>
        </w:rPr>
        <w:t xml:space="preserve"> </w:t>
      </w:r>
      <w:r>
        <w:t>sex</w:t>
      </w:r>
      <w:r>
        <w:rPr>
          <w:spacing w:val="-6"/>
        </w:rPr>
        <w:t xml:space="preserve"> </w:t>
      </w:r>
      <w:r>
        <w:t>or</w:t>
      </w:r>
      <w:r>
        <w:rPr>
          <w:spacing w:val="-9"/>
        </w:rPr>
        <w:t xml:space="preserve"> </w:t>
      </w:r>
      <w:r>
        <w:t>penetration</w:t>
      </w:r>
      <w:r>
        <w:rPr>
          <w:spacing w:val="-6"/>
        </w:rPr>
        <w:t xml:space="preserve"> </w:t>
      </w:r>
      <w:r>
        <w:t>with conditions, such as wearing a condom.</w:t>
      </w:r>
      <w:r>
        <w:rPr>
          <w:spacing w:val="40"/>
        </w:rPr>
        <w:t xml:space="preserve"> </w:t>
      </w:r>
      <w:r>
        <w:t>Consent can be withdrawn at any time during sexual activity and each</w:t>
      </w:r>
      <w:r>
        <w:rPr>
          <w:spacing w:val="-11"/>
        </w:rPr>
        <w:t xml:space="preserve"> </w:t>
      </w:r>
      <w:r>
        <w:t>time</w:t>
      </w:r>
      <w:r>
        <w:rPr>
          <w:spacing w:val="-11"/>
        </w:rPr>
        <w:t xml:space="preserve"> </w:t>
      </w:r>
      <w:r>
        <w:t>activity</w:t>
      </w:r>
      <w:r>
        <w:rPr>
          <w:spacing w:val="-10"/>
        </w:rPr>
        <w:t xml:space="preserve"> </w:t>
      </w:r>
      <w:r>
        <w:t>occurs.</w:t>
      </w:r>
      <w:r>
        <w:rPr>
          <w:spacing w:val="-8"/>
        </w:rPr>
        <w:t xml:space="preserve"> </w:t>
      </w:r>
      <w:r>
        <w:t>Someone</w:t>
      </w:r>
      <w:r>
        <w:rPr>
          <w:spacing w:val="-10"/>
        </w:rPr>
        <w:t xml:space="preserve"> </w:t>
      </w:r>
      <w:r>
        <w:t>consents</w:t>
      </w:r>
      <w:r>
        <w:rPr>
          <w:spacing w:val="-10"/>
        </w:rPr>
        <w:t xml:space="preserve"> </w:t>
      </w:r>
      <w:r>
        <w:t>to</w:t>
      </w:r>
      <w:r>
        <w:rPr>
          <w:spacing w:val="-11"/>
        </w:rPr>
        <w:t xml:space="preserve"> </w:t>
      </w:r>
      <w:r>
        <w:t>vaginal,</w:t>
      </w:r>
      <w:r>
        <w:rPr>
          <w:spacing w:val="-11"/>
        </w:rPr>
        <w:t xml:space="preserve"> </w:t>
      </w:r>
      <w:r>
        <w:t>anal</w:t>
      </w:r>
      <w:r>
        <w:rPr>
          <w:spacing w:val="-12"/>
        </w:rPr>
        <w:t xml:space="preserve"> </w:t>
      </w:r>
      <w:r>
        <w:t>or</w:t>
      </w:r>
      <w:r>
        <w:rPr>
          <w:spacing w:val="-9"/>
        </w:rPr>
        <w:t xml:space="preserve"> </w:t>
      </w:r>
      <w:r>
        <w:t>oral</w:t>
      </w:r>
      <w:r>
        <w:rPr>
          <w:spacing w:val="-10"/>
        </w:rPr>
        <w:t xml:space="preserve"> </w:t>
      </w:r>
      <w:r>
        <w:t>penetration</w:t>
      </w:r>
      <w:r>
        <w:rPr>
          <w:spacing w:val="-10"/>
        </w:rPr>
        <w:t xml:space="preserve"> </w:t>
      </w:r>
      <w:r>
        <w:t>only</w:t>
      </w:r>
      <w:r>
        <w:rPr>
          <w:spacing w:val="-10"/>
        </w:rPr>
        <w:t xml:space="preserve"> </w:t>
      </w:r>
      <w:r>
        <w:t>if</w:t>
      </w:r>
      <w:r>
        <w:rPr>
          <w:spacing w:val="-8"/>
        </w:rPr>
        <w:t xml:space="preserve"> </w:t>
      </w:r>
      <w:r>
        <w:t>s/he</w:t>
      </w:r>
      <w:r>
        <w:rPr>
          <w:spacing w:val="-13"/>
        </w:rPr>
        <w:t xml:space="preserve"> </w:t>
      </w:r>
      <w:r>
        <w:t>agrees</w:t>
      </w:r>
      <w:r>
        <w:rPr>
          <w:spacing w:val="-12"/>
        </w:rPr>
        <w:t xml:space="preserve"> </w:t>
      </w:r>
      <w:r>
        <w:t>by</w:t>
      </w:r>
      <w:r>
        <w:rPr>
          <w:spacing w:val="-10"/>
        </w:rPr>
        <w:t xml:space="preserve"> </w:t>
      </w:r>
      <w:r>
        <w:t>choice to that penetration and has the freedom and capacity to make that choice.</w:t>
      </w:r>
    </w:p>
    <w:p w14:paraId="18986FDC" w14:textId="77777777" w:rsidR="00E275C8" w:rsidRDefault="00E275C8">
      <w:pPr>
        <w:pStyle w:val="BodyText"/>
        <w:spacing w:before="10"/>
      </w:pPr>
    </w:p>
    <w:p w14:paraId="2B0804EB" w14:textId="77777777" w:rsidR="00E275C8" w:rsidRDefault="00000000">
      <w:pPr>
        <w:pStyle w:val="Heading2"/>
        <w:numPr>
          <w:ilvl w:val="2"/>
          <w:numId w:val="5"/>
        </w:numPr>
        <w:tabs>
          <w:tab w:val="left" w:pos="1593"/>
        </w:tabs>
        <w:spacing w:line="274" w:lineRule="exact"/>
      </w:pPr>
      <w:r>
        <w:t>Sexual</w:t>
      </w:r>
      <w:r>
        <w:rPr>
          <w:spacing w:val="-5"/>
        </w:rPr>
        <w:t xml:space="preserve"> </w:t>
      </w:r>
      <w:r>
        <w:rPr>
          <w:spacing w:val="-2"/>
        </w:rPr>
        <w:t>consent</w:t>
      </w:r>
    </w:p>
    <w:p w14:paraId="6DB17579" w14:textId="77777777" w:rsidR="00E275C8" w:rsidRDefault="00000000">
      <w:pPr>
        <w:pStyle w:val="ListParagraph"/>
        <w:numPr>
          <w:ilvl w:val="3"/>
          <w:numId w:val="5"/>
        </w:numPr>
        <w:tabs>
          <w:tab w:val="left" w:pos="1953"/>
        </w:tabs>
        <w:spacing w:line="271" w:lineRule="exact"/>
      </w:pPr>
      <w:r>
        <w:t>a</w:t>
      </w:r>
      <w:r>
        <w:rPr>
          <w:spacing w:val="-7"/>
        </w:rPr>
        <w:t xml:space="preserve"> </w:t>
      </w:r>
      <w:r>
        <w:t>child</w:t>
      </w:r>
      <w:r>
        <w:rPr>
          <w:spacing w:val="-6"/>
        </w:rPr>
        <w:t xml:space="preserve"> </w:t>
      </w:r>
      <w:r>
        <w:t>under</w:t>
      </w:r>
      <w:r>
        <w:rPr>
          <w:spacing w:val="-5"/>
        </w:rPr>
        <w:t xml:space="preserve"> </w:t>
      </w:r>
      <w:r>
        <w:t>the</w:t>
      </w:r>
      <w:r>
        <w:rPr>
          <w:spacing w:val="-5"/>
        </w:rPr>
        <w:t xml:space="preserve"> </w:t>
      </w:r>
      <w:r>
        <w:t>age</w:t>
      </w:r>
      <w:r>
        <w:rPr>
          <w:spacing w:val="-2"/>
        </w:rPr>
        <w:t xml:space="preserve"> </w:t>
      </w:r>
      <w:r>
        <w:t>of</w:t>
      </w:r>
      <w:r>
        <w:rPr>
          <w:spacing w:val="-5"/>
        </w:rPr>
        <w:t xml:space="preserve"> </w:t>
      </w:r>
      <w:r>
        <w:t>13</w:t>
      </w:r>
      <w:r>
        <w:rPr>
          <w:spacing w:val="-5"/>
        </w:rPr>
        <w:t xml:space="preserve"> </w:t>
      </w:r>
      <w:r>
        <w:t>can</w:t>
      </w:r>
      <w:r>
        <w:rPr>
          <w:spacing w:val="-4"/>
        </w:rPr>
        <w:t xml:space="preserve"> </w:t>
      </w:r>
      <w:r>
        <w:t>never</w:t>
      </w:r>
      <w:r>
        <w:rPr>
          <w:spacing w:val="-5"/>
        </w:rPr>
        <w:t xml:space="preserve"> </w:t>
      </w:r>
      <w:r>
        <w:t>consent</w:t>
      </w:r>
      <w:r>
        <w:rPr>
          <w:spacing w:val="-6"/>
        </w:rPr>
        <w:t xml:space="preserve"> </w:t>
      </w:r>
      <w:r>
        <w:t>to</w:t>
      </w:r>
      <w:r>
        <w:rPr>
          <w:spacing w:val="-5"/>
        </w:rPr>
        <w:t xml:space="preserve"> </w:t>
      </w:r>
      <w:r>
        <w:t>any</w:t>
      </w:r>
      <w:r>
        <w:rPr>
          <w:spacing w:val="-6"/>
        </w:rPr>
        <w:t xml:space="preserve"> </w:t>
      </w:r>
      <w:r>
        <w:t>sexual</w:t>
      </w:r>
      <w:r>
        <w:rPr>
          <w:spacing w:val="-7"/>
        </w:rPr>
        <w:t xml:space="preserve"> </w:t>
      </w:r>
      <w:r>
        <w:rPr>
          <w:spacing w:val="-2"/>
        </w:rPr>
        <w:t>activity;</w:t>
      </w:r>
    </w:p>
    <w:p w14:paraId="4BF49572" w14:textId="77777777" w:rsidR="00E275C8" w:rsidRDefault="00000000">
      <w:pPr>
        <w:pStyle w:val="ListParagraph"/>
        <w:numPr>
          <w:ilvl w:val="3"/>
          <w:numId w:val="5"/>
        </w:numPr>
        <w:tabs>
          <w:tab w:val="left" w:pos="1953"/>
        </w:tabs>
        <w:spacing w:line="271" w:lineRule="exact"/>
      </w:pPr>
      <w:r>
        <w:t>the</w:t>
      </w:r>
      <w:r>
        <w:rPr>
          <w:spacing w:val="-3"/>
        </w:rPr>
        <w:t xml:space="preserve"> </w:t>
      </w:r>
      <w:r>
        <w:t>age</w:t>
      </w:r>
      <w:r>
        <w:rPr>
          <w:spacing w:val="-6"/>
        </w:rPr>
        <w:t xml:space="preserve"> </w:t>
      </w:r>
      <w:r>
        <w:t>of</w:t>
      </w:r>
      <w:r>
        <w:rPr>
          <w:spacing w:val="-4"/>
        </w:rPr>
        <w:t xml:space="preserve"> </w:t>
      </w:r>
      <w:r>
        <w:t>consent</w:t>
      </w:r>
      <w:r>
        <w:rPr>
          <w:spacing w:val="-2"/>
        </w:rPr>
        <w:t xml:space="preserve"> </w:t>
      </w:r>
      <w:r>
        <w:t>is</w:t>
      </w:r>
      <w:r>
        <w:rPr>
          <w:spacing w:val="-4"/>
        </w:rPr>
        <w:t xml:space="preserve"> </w:t>
      </w:r>
      <w:r>
        <w:rPr>
          <w:spacing w:val="-5"/>
        </w:rPr>
        <w:t>16;</w:t>
      </w:r>
    </w:p>
    <w:p w14:paraId="0116253D" w14:textId="77777777" w:rsidR="00E275C8" w:rsidRDefault="00000000">
      <w:pPr>
        <w:pStyle w:val="ListParagraph"/>
        <w:numPr>
          <w:ilvl w:val="3"/>
          <w:numId w:val="5"/>
        </w:numPr>
        <w:tabs>
          <w:tab w:val="left" w:pos="1953"/>
        </w:tabs>
        <w:spacing w:line="274" w:lineRule="exact"/>
      </w:pPr>
      <w:r>
        <w:t>sexual</w:t>
      </w:r>
      <w:r>
        <w:rPr>
          <w:spacing w:val="-9"/>
        </w:rPr>
        <w:t xml:space="preserve"> </w:t>
      </w:r>
      <w:r>
        <w:t>intercourse</w:t>
      </w:r>
      <w:r>
        <w:rPr>
          <w:spacing w:val="-10"/>
        </w:rPr>
        <w:t xml:space="preserve"> </w:t>
      </w:r>
      <w:r>
        <w:t>without</w:t>
      </w:r>
      <w:r>
        <w:rPr>
          <w:spacing w:val="-6"/>
        </w:rPr>
        <w:t xml:space="preserve"> </w:t>
      </w:r>
      <w:r>
        <w:t>consent</w:t>
      </w:r>
      <w:r>
        <w:rPr>
          <w:spacing w:val="-9"/>
        </w:rPr>
        <w:t xml:space="preserve"> </w:t>
      </w:r>
      <w:r>
        <w:t>is</w:t>
      </w:r>
      <w:r>
        <w:rPr>
          <w:spacing w:val="-4"/>
        </w:rPr>
        <w:t xml:space="preserve"> </w:t>
      </w:r>
      <w:r>
        <w:rPr>
          <w:spacing w:val="-2"/>
        </w:rPr>
        <w:t>rape.</w:t>
      </w:r>
    </w:p>
    <w:p w14:paraId="499F3B13" w14:textId="77777777" w:rsidR="00E275C8" w:rsidRDefault="00E275C8">
      <w:pPr>
        <w:pStyle w:val="BodyText"/>
        <w:rPr>
          <w:sz w:val="38"/>
        </w:rPr>
      </w:pPr>
    </w:p>
    <w:p w14:paraId="7CAA1E4B" w14:textId="77777777" w:rsidR="00E275C8" w:rsidRDefault="00000000">
      <w:pPr>
        <w:pStyle w:val="ListParagraph"/>
        <w:numPr>
          <w:ilvl w:val="1"/>
          <w:numId w:val="5"/>
        </w:numPr>
        <w:tabs>
          <w:tab w:val="left" w:pos="1229"/>
          <w:tab w:val="left" w:pos="1233"/>
        </w:tabs>
        <w:spacing w:line="242" w:lineRule="auto"/>
        <w:ind w:right="113"/>
        <w:jc w:val="both"/>
      </w:pPr>
      <w:r>
        <w:t>When</w:t>
      </w:r>
      <w:r>
        <w:rPr>
          <w:spacing w:val="-6"/>
        </w:rPr>
        <w:t xml:space="preserve"> </w:t>
      </w:r>
      <w:r>
        <w:t>referring</w:t>
      </w:r>
      <w:r>
        <w:rPr>
          <w:spacing w:val="-6"/>
        </w:rPr>
        <w:t xml:space="preserve"> </w:t>
      </w:r>
      <w:r>
        <w:t>to</w:t>
      </w:r>
      <w:r>
        <w:rPr>
          <w:spacing w:val="-6"/>
        </w:rPr>
        <w:t xml:space="preserve"> </w:t>
      </w:r>
      <w:r>
        <w:t>sexual</w:t>
      </w:r>
      <w:r>
        <w:rPr>
          <w:spacing w:val="-5"/>
        </w:rPr>
        <w:t xml:space="preserve"> </w:t>
      </w:r>
      <w:r>
        <w:t>harassment</w:t>
      </w:r>
      <w:r>
        <w:rPr>
          <w:spacing w:val="-7"/>
        </w:rPr>
        <w:t xml:space="preserve"> </w:t>
      </w:r>
      <w:r>
        <w:t>we</w:t>
      </w:r>
      <w:r>
        <w:rPr>
          <w:spacing w:val="-6"/>
        </w:rPr>
        <w:t xml:space="preserve"> </w:t>
      </w:r>
      <w:r>
        <w:t>mean</w:t>
      </w:r>
      <w:r>
        <w:rPr>
          <w:spacing w:val="-3"/>
        </w:rPr>
        <w:t xml:space="preserve"> </w:t>
      </w:r>
      <w:r>
        <w:t>‘unwanted</w:t>
      </w:r>
      <w:r>
        <w:rPr>
          <w:spacing w:val="-7"/>
        </w:rPr>
        <w:t xml:space="preserve"> </w:t>
      </w:r>
      <w:r>
        <w:t>conduct</w:t>
      </w:r>
      <w:r>
        <w:rPr>
          <w:spacing w:val="-8"/>
        </w:rPr>
        <w:t xml:space="preserve"> </w:t>
      </w:r>
      <w:r>
        <w:t>of</w:t>
      </w:r>
      <w:r>
        <w:rPr>
          <w:spacing w:val="-6"/>
        </w:rPr>
        <w:t xml:space="preserve"> </w:t>
      </w:r>
      <w:r>
        <w:t>a</w:t>
      </w:r>
      <w:r>
        <w:rPr>
          <w:spacing w:val="-4"/>
        </w:rPr>
        <w:t xml:space="preserve"> </w:t>
      </w:r>
      <w:r>
        <w:t>sexual</w:t>
      </w:r>
      <w:r>
        <w:rPr>
          <w:spacing w:val="-5"/>
        </w:rPr>
        <w:t xml:space="preserve"> </w:t>
      </w:r>
      <w:r>
        <w:t>nature’ that can occur online and offline</w:t>
      </w:r>
      <w:r>
        <w:rPr>
          <w:spacing w:val="-4"/>
        </w:rPr>
        <w:t xml:space="preserve"> </w:t>
      </w:r>
      <w:r>
        <w:t>and</w:t>
      </w:r>
      <w:r>
        <w:rPr>
          <w:spacing w:val="-3"/>
        </w:rPr>
        <w:t xml:space="preserve"> </w:t>
      </w:r>
      <w:r>
        <w:t>both</w:t>
      </w:r>
      <w:r>
        <w:rPr>
          <w:spacing w:val="-3"/>
        </w:rPr>
        <w:t xml:space="preserve"> </w:t>
      </w:r>
      <w:r>
        <w:t>inside</w:t>
      </w:r>
      <w:r>
        <w:rPr>
          <w:spacing w:val="-1"/>
        </w:rPr>
        <w:t xml:space="preserve"> </w:t>
      </w:r>
      <w:r>
        <w:t>and</w:t>
      </w:r>
      <w:r>
        <w:rPr>
          <w:spacing w:val="-1"/>
        </w:rPr>
        <w:t xml:space="preserve"> </w:t>
      </w:r>
      <w:r>
        <w:t>outside</w:t>
      </w:r>
      <w:r>
        <w:rPr>
          <w:spacing w:val="-1"/>
        </w:rPr>
        <w:t xml:space="preserve"> </w:t>
      </w:r>
      <w:r>
        <w:t>of</w:t>
      </w:r>
      <w:r>
        <w:rPr>
          <w:spacing w:val="-1"/>
        </w:rPr>
        <w:t xml:space="preserve"> </w:t>
      </w:r>
      <w:r>
        <w:t>school.</w:t>
      </w:r>
      <w:r>
        <w:rPr>
          <w:spacing w:val="40"/>
        </w:rPr>
        <w:t xml:space="preserve"> </w:t>
      </w:r>
      <w:r>
        <w:t>When</w:t>
      </w:r>
      <w:r>
        <w:rPr>
          <w:spacing w:val="-1"/>
        </w:rPr>
        <w:t xml:space="preserve"> </w:t>
      </w:r>
      <w:r>
        <w:t>we</w:t>
      </w:r>
      <w:r>
        <w:rPr>
          <w:spacing w:val="-1"/>
        </w:rPr>
        <w:t xml:space="preserve"> </w:t>
      </w:r>
      <w:r>
        <w:t>reference</w:t>
      </w:r>
      <w:r>
        <w:rPr>
          <w:spacing w:val="-4"/>
        </w:rPr>
        <w:t xml:space="preserve"> </w:t>
      </w:r>
      <w:r>
        <w:t>sexual</w:t>
      </w:r>
      <w:r>
        <w:rPr>
          <w:spacing w:val="-1"/>
        </w:rPr>
        <w:t xml:space="preserve"> </w:t>
      </w:r>
      <w:r>
        <w:t>harassment,</w:t>
      </w:r>
      <w:r>
        <w:rPr>
          <w:spacing w:val="-4"/>
        </w:rPr>
        <w:t xml:space="preserve"> </w:t>
      </w:r>
      <w:r>
        <w:t>we</w:t>
      </w:r>
      <w:r>
        <w:rPr>
          <w:spacing w:val="-1"/>
        </w:rPr>
        <w:t xml:space="preserve"> </w:t>
      </w:r>
      <w:r>
        <w:t>do</w:t>
      </w:r>
      <w:r>
        <w:rPr>
          <w:spacing w:val="-1"/>
        </w:rPr>
        <w:t xml:space="preserve"> </w:t>
      </w:r>
      <w:r>
        <w:t>so</w:t>
      </w:r>
      <w:r>
        <w:rPr>
          <w:spacing w:val="-4"/>
        </w:rPr>
        <w:t xml:space="preserve"> </w:t>
      </w:r>
      <w:r>
        <w:t>in</w:t>
      </w:r>
      <w:r>
        <w:rPr>
          <w:spacing w:val="-1"/>
        </w:rPr>
        <w:t xml:space="preserve"> </w:t>
      </w:r>
      <w:r>
        <w:t>the</w:t>
      </w:r>
      <w:r>
        <w:rPr>
          <w:spacing w:val="-3"/>
        </w:rPr>
        <w:t xml:space="preserve"> </w:t>
      </w:r>
      <w:r>
        <w:t>context</w:t>
      </w:r>
      <w:r>
        <w:rPr>
          <w:spacing w:val="-4"/>
        </w:rPr>
        <w:t xml:space="preserve"> </w:t>
      </w:r>
      <w:r>
        <w:t>of child</w:t>
      </w:r>
      <w:r>
        <w:rPr>
          <w:spacing w:val="-1"/>
        </w:rPr>
        <w:t xml:space="preserve"> </w:t>
      </w:r>
      <w:r>
        <w:t>on child</w:t>
      </w:r>
      <w:r>
        <w:rPr>
          <w:spacing w:val="-1"/>
        </w:rPr>
        <w:t xml:space="preserve"> </w:t>
      </w:r>
      <w:r>
        <w:t>sexual harassment. Sexual harassment is likely to: violate</w:t>
      </w:r>
      <w:r>
        <w:rPr>
          <w:spacing w:val="-1"/>
        </w:rPr>
        <w:t xml:space="preserve"> </w:t>
      </w:r>
      <w:r>
        <w:t>a child’s dignity,</w:t>
      </w:r>
      <w:r>
        <w:rPr>
          <w:spacing w:val="-1"/>
        </w:rPr>
        <w:t xml:space="preserve"> </w:t>
      </w:r>
      <w:r>
        <w:t>and/or make them feel intimidated, degraded or humiliated and/or create a hostile, offensive or sexualised environment.</w:t>
      </w:r>
    </w:p>
    <w:p w14:paraId="2559191C" w14:textId="77777777" w:rsidR="00E275C8" w:rsidRDefault="00000000">
      <w:pPr>
        <w:pStyle w:val="ListParagraph"/>
        <w:numPr>
          <w:ilvl w:val="1"/>
          <w:numId w:val="5"/>
        </w:numPr>
        <w:tabs>
          <w:tab w:val="left" w:pos="1233"/>
        </w:tabs>
        <w:spacing w:before="203"/>
      </w:pPr>
      <w:r>
        <w:t>Whilst</w:t>
      </w:r>
      <w:r>
        <w:rPr>
          <w:spacing w:val="-11"/>
        </w:rPr>
        <w:t xml:space="preserve"> </w:t>
      </w:r>
      <w:r>
        <w:t>not</w:t>
      </w:r>
      <w:r>
        <w:rPr>
          <w:spacing w:val="-7"/>
        </w:rPr>
        <w:t xml:space="preserve"> </w:t>
      </w:r>
      <w:r>
        <w:t>intended</w:t>
      </w:r>
      <w:r>
        <w:rPr>
          <w:spacing w:val="-8"/>
        </w:rPr>
        <w:t xml:space="preserve"> </w:t>
      </w:r>
      <w:r>
        <w:t>to</w:t>
      </w:r>
      <w:r>
        <w:rPr>
          <w:spacing w:val="-8"/>
        </w:rPr>
        <w:t xml:space="preserve"> </w:t>
      </w:r>
      <w:r>
        <w:t>be</w:t>
      </w:r>
      <w:r>
        <w:rPr>
          <w:spacing w:val="-6"/>
        </w:rPr>
        <w:t xml:space="preserve"> </w:t>
      </w:r>
      <w:r>
        <w:t>an</w:t>
      </w:r>
      <w:r>
        <w:rPr>
          <w:spacing w:val="-7"/>
        </w:rPr>
        <w:t xml:space="preserve"> </w:t>
      </w:r>
      <w:r>
        <w:t>exhaustive</w:t>
      </w:r>
      <w:r>
        <w:rPr>
          <w:spacing w:val="-8"/>
        </w:rPr>
        <w:t xml:space="preserve"> </w:t>
      </w:r>
      <w:r>
        <w:t>list,</w:t>
      </w:r>
      <w:r>
        <w:rPr>
          <w:spacing w:val="-8"/>
        </w:rPr>
        <w:t xml:space="preserve"> </w:t>
      </w:r>
      <w:r>
        <w:t>sexual</w:t>
      </w:r>
      <w:r>
        <w:rPr>
          <w:spacing w:val="-8"/>
        </w:rPr>
        <w:t xml:space="preserve"> </w:t>
      </w:r>
      <w:r>
        <w:t>harassment</w:t>
      </w:r>
      <w:r>
        <w:rPr>
          <w:spacing w:val="-6"/>
        </w:rPr>
        <w:t xml:space="preserve"> </w:t>
      </w:r>
      <w:r>
        <w:t>can</w:t>
      </w:r>
      <w:r>
        <w:rPr>
          <w:spacing w:val="-8"/>
        </w:rPr>
        <w:t xml:space="preserve"> </w:t>
      </w:r>
      <w:r>
        <w:rPr>
          <w:spacing w:val="-2"/>
        </w:rPr>
        <w:t>include:</w:t>
      </w:r>
    </w:p>
    <w:p w14:paraId="6625165E" w14:textId="77777777" w:rsidR="00E275C8" w:rsidRDefault="00E275C8">
      <w:pPr>
        <w:pStyle w:val="BodyText"/>
        <w:spacing w:before="1"/>
        <w:rPr>
          <w:sz w:val="19"/>
        </w:rPr>
      </w:pPr>
    </w:p>
    <w:p w14:paraId="37D81420" w14:textId="77777777" w:rsidR="00E275C8" w:rsidRDefault="00000000">
      <w:pPr>
        <w:pStyle w:val="ListParagraph"/>
        <w:numPr>
          <w:ilvl w:val="2"/>
          <w:numId w:val="5"/>
        </w:numPr>
        <w:tabs>
          <w:tab w:val="left" w:pos="1593"/>
        </w:tabs>
        <w:ind w:right="113"/>
        <w:jc w:val="both"/>
      </w:pPr>
      <w:r>
        <w:t>sexual comments, such as: telling sexual stories, making lewd comments, making sexual remarks about clothes and appearance and calling someone sexualised names;</w:t>
      </w:r>
    </w:p>
    <w:p w14:paraId="7788F2C1" w14:textId="77777777" w:rsidR="00E275C8" w:rsidRDefault="00E275C8">
      <w:pPr>
        <w:jc w:val="both"/>
        <w:sectPr w:rsidR="00E275C8">
          <w:pgSz w:w="11920" w:h="16850"/>
          <w:pgMar w:top="1040" w:right="1020" w:bottom="700" w:left="620" w:header="0" w:footer="444" w:gutter="0"/>
          <w:cols w:space="720"/>
        </w:sectPr>
      </w:pPr>
    </w:p>
    <w:p w14:paraId="5BD5BBDD" w14:textId="77777777" w:rsidR="00E275C8" w:rsidRDefault="00000000">
      <w:pPr>
        <w:pStyle w:val="ListParagraph"/>
        <w:numPr>
          <w:ilvl w:val="2"/>
          <w:numId w:val="5"/>
        </w:numPr>
        <w:tabs>
          <w:tab w:val="left" w:pos="1593"/>
        </w:tabs>
        <w:spacing w:before="90"/>
      </w:pPr>
      <w:r>
        <w:lastRenderedPageBreak/>
        <w:t>sexual</w:t>
      </w:r>
      <w:r>
        <w:rPr>
          <w:spacing w:val="-6"/>
        </w:rPr>
        <w:t xml:space="preserve"> </w:t>
      </w:r>
      <w:r>
        <w:t>“jokes”</w:t>
      </w:r>
      <w:r>
        <w:rPr>
          <w:spacing w:val="-9"/>
        </w:rPr>
        <w:t xml:space="preserve"> </w:t>
      </w:r>
      <w:r>
        <w:t>or</w:t>
      </w:r>
      <w:r>
        <w:rPr>
          <w:spacing w:val="-3"/>
        </w:rPr>
        <w:t xml:space="preserve"> </w:t>
      </w:r>
      <w:r>
        <w:rPr>
          <w:spacing w:val="-2"/>
        </w:rPr>
        <w:t>taunting;</w:t>
      </w:r>
    </w:p>
    <w:p w14:paraId="319500C0" w14:textId="77777777" w:rsidR="00E275C8" w:rsidRDefault="00000000">
      <w:pPr>
        <w:pStyle w:val="ListParagraph"/>
        <w:numPr>
          <w:ilvl w:val="2"/>
          <w:numId w:val="5"/>
        </w:numPr>
        <w:tabs>
          <w:tab w:val="left" w:pos="1593"/>
        </w:tabs>
        <w:spacing w:before="211"/>
        <w:ind w:right="107"/>
        <w:jc w:val="both"/>
      </w:pPr>
      <w:r>
        <w:t>physical</w:t>
      </w:r>
      <w:r>
        <w:rPr>
          <w:spacing w:val="-4"/>
        </w:rPr>
        <w:t xml:space="preserve"> </w:t>
      </w:r>
      <w:r>
        <w:t>behaviour,</w:t>
      </w:r>
      <w:r>
        <w:rPr>
          <w:spacing w:val="-5"/>
        </w:rPr>
        <w:t xml:space="preserve"> </w:t>
      </w:r>
      <w:r>
        <w:t>such</w:t>
      </w:r>
      <w:r>
        <w:rPr>
          <w:spacing w:val="-5"/>
        </w:rPr>
        <w:t xml:space="preserve"> </w:t>
      </w:r>
      <w:r>
        <w:t>as:</w:t>
      </w:r>
      <w:r>
        <w:rPr>
          <w:spacing w:val="-5"/>
        </w:rPr>
        <w:t xml:space="preserve"> </w:t>
      </w:r>
      <w:r>
        <w:t>deliberately</w:t>
      </w:r>
      <w:r>
        <w:rPr>
          <w:spacing w:val="-4"/>
        </w:rPr>
        <w:t xml:space="preserve"> </w:t>
      </w:r>
      <w:r>
        <w:t>brushing</w:t>
      </w:r>
      <w:r>
        <w:rPr>
          <w:spacing w:val="-5"/>
        </w:rPr>
        <w:t xml:space="preserve"> </w:t>
      </w:r>
      <w:r>
        <w:t>against</w:t>
      </w:r>
      <w:r>
        <w:rPr>
          <w:spacing w:val="-5"/>
        </w:rPr>
        <w:t xml:space="preserve"> </w:t>
      </w:r>
      <w:r>
        <w:t>someone,</w:t>
      </w:r>
      <w:r>
        <w:rPr>
          <w:spacing w:val="-5"/>
        </w:rPr>
        <w:t xml:space="preserve"> </w:t>
      </w:r>
      <w:r>
        <w:t>interfering</w:t>
      </w:r>
      <w:r>
        <w:rPr>
          <w:spacing w:val="-5"/>
        </w:rPr>
        <w:t xml:space="preserve"> </w:t>
      </w:r>
      <w:r>
        <w:t>with</w:t>
      </w:r>
      <w:r>
        <w:rPr>
          <w:spacing w:val="-5"/>
        </w:rPr>
        <w:t xml:space="preserve"> </w:t>
      </w:r>
      <w:r>
        <w:t>someone’s</w:t>
      </w:r>
      <w:r>
        <w:rPr>
          <w:spacing w:val="-4"/>
        </w:rPr>
        <w:t xml:space="preserve"> </w:t>
      </w:r>
      <w:r>
        <w:t>clothes</w:t>
      </w:r>
      <w:r>
        <w:rPr>
          <w:spacing w:val="-4"/>
        </w:rPr>
        <w:t xml:space="preserve"> </w:t>
      </w:r>
      <w:r>
        <w:t>(the school</w:t>
      </w:r>
      <w:r>
        <w:rPr>
          <w:spacing w:val="-8"/>
        </w:rPr>
        <w:t xml:space="preserve"> </w:t>
      </w:r>
      <w:r>
        <w:t>will</w:t>
      </w:r>
      <w:r>
        <w:rPr>
          <w:spacing w:val="-10"/>
        </w:rPr>
        <w:t xml:space="preserve"> </w:t>
      </w:r>
      <w:r>
        <w:t>consider</w:t>
      </w:r>
      <w:r>
        <w:rPr>
          <w:spacing w:val="-11"/>
        </w:rPr>
        <w:t xml:space="preserve"> </w:t>
      </w:r>
      <w:r>
        <w:t>when</w:t>
      </w:r>
      <w:r>
        <w:rPr>
          <w:spacing w:val="-11"/>
        </w:rPr>
        <w:t xml:space="preserve"> </w:t>
      </w:r>
      <w:r>
        <w:t>any</w:t>
      </w:r>
      <w:r>
        <w:rPr>
          <w:spacing w:val="-12"/>
        </w:rPr>
        <w:t xml:space="preserve"> </w:t>
      </w:r>
      <w:r>
        <w:t>of</w:t>
      </w:r>
      <w:r>
        <w:rPr>
          <w:spacing w:val="-8"/>
        </w:rPr>
        <w:t xml:space="preserve"> </w:t>
      </w:r>
      <w:r>
        <w:t>this</w:t>
      </w:r>
      <w:r>
        <w:rPr>
          <w:spacing w:val="-10"/>
        </w:rPr>
        <w:t xml:space="preserve"> </w:t>
      </w:r>
      <w:r>
        <w:t>crosses</w:t>
      </w:r>
      <w:r>
        <w:rPr>
          <w:spacing w:val="-10"/>
        </w:rPr>
        <w:t xml:space="preserve"> </w:t>
      </w:r>
      <w:r>
        <w:t>a</w:t>
      </w:r>
      <w:r>
        <w:rPr>
          <w:spacing w:val="-11"/>
        </w:rPr>
        <w:t xml:space="preserve"> </w:t>
      </w:r>
      <w:r>
        <w:t>line</w:t>
      </w:r>
      <w:r>
        <w:rPr>
          <w:spacing w:val="-11"/>
        </w:rPr>
        <w:t xml:space="preserve"> </w:t>
      </w:r>
      <w:r>
        <w:t>into</w:t>
      </w:r>
      <w:r>
        <w:rPr>
          <w:spacing w:val="-11"/>
        </w:rPr>
        <w:t xml:space="preserve"> </w:t>
      </w:r>
      <w:r>
        <w:t>sexual</w:t>
      </w:r>
      <w:r>
        <w:rPr>
          <w:spacing w:val="-8"/>
        </w:rPr>
        <w:t xml:space="preserve"> </w:t>
      </w:r>
      <w:r>
        <w:t>violence</w:t>
      </w:r>
      <w:r>
        <w:rPr>
          <w:spacing w:val="-7"/>
        </w:rPr>
        <w:t xml:space="preserve"> </w:t>
      </w:r>
      <w:r>
        <w:t>-</w:t>
      </w:r>
      <w:r>
        <w:rPr>
          <w:spacing w:val="-9"/>
        </w:rPr>
        <w:t xml:space="preserve"> </w:t>
      </w:r>
      <w:r>
        <w:t>it</w:t>
      </w:r>
      <w:r>
        <w:rPr>
          <w:spacing w:val="-8"/>
        </w:rPr>
        <w:t xml:space="preserve"> </w:t>
      </w:r>
      <w:r>
        <w:t>is</w:t>
      </w:r>
      <w:r>
        <w:rPr>
          <w:spacing w:val="-10"/>
        </w:rPr>
        <w:t xml:space="preserve"> </w:t>
      </w:r>
      <w:r>
        <w:t>important</w:t>
      </w:r>
      <w:r>
        <w:rPr>
          <w:spacing w:val="-8"/>
        </w:rPr>
        <w:t xml:space="preserve"> </w:t>
      </w:r>
      <w:r>
        <w:t>to</w:t>
      </w:r>
      <w:r>
        <w:rPr>
          <w:spacing w:val="-8"/>
        </w:rPr>
        <w:t xml:space="preserve"> </w:t>
      </w:r>
      <w:r>
        <w:t>talk</w:t>
      </w:r>
      <w:r>
        <w:rPr>
          <w:spacing w:val="-8"/>
        </w:rPr>
        <w:t xml:space="preserve"> </w:t>
      </w:r>
      <w:r>
        <w:t>to</w:t>
      </w:r>
      <w:r>
        <w:rPr>
          <w:spacing w:val="-11"/>
        </w:rPr>
        <w:t xml:space="preserve"> </w:t>
      </w:r>
      <w:r>
        <w:t>and</w:t>
      </w:r>
      <w:r>
        <w:rPr>
          <w:spacing w:val="-8"/>
        </w:rPr>
        <w:t xml:space="preserve"> </w:t>
      </w:r>
      <w:r>
        <w:t>consider the experience of the victim).</w:t>
      </w:r>
    </w:p>
    <w:p w14:paraId="3C4A9C11" w14:textId="77777777" w:rsidR="00E275C8" w:rsidRDefault="00E275C8">
      <w:pPr>
        <w:pStyle w:val="BodyText"/>
        <w:spacing w:before="4"/>
        <w:rPr>
          <w:sz w:val="19"/>
        </w:rPr>
      </w:pPr>
    </w:p>
    <w:p w14:paraId="15521B9C" w14:textId="77777777" w:rsidR="00E275C8" w:rsidRDefault="00000000">
      <w:pPr>
        <w:pStyle w:val="ListParagraph"/>
        <w:numPr>
          <w:ilvl w:val="2"/>
          <w:numId w:val="5"/>
        </w:numPr>
        <w:tabs>
          <w:tab w:val="left" w:pos="1593"/>
        </w:tabs>
        <w:spacing w:before="1"/>
      </w:pPr>
      <w:r>
        <w:t>displaying</w:t>
      </w:r>
      <w:r>
        <w:rPr>
          <w:spacing w:val="-8"/>
        </w:rPr>
        <w:t xml:space="preserve"> </w:t>
      </w:r>
      <w:r>
        <w:t>pictures,</w:t>
      </w:r>
      <w:r>
        <w:rPr>
          <w:spacing w:val="-6"/>
        </w:rPr>
        <w:t xml:space="preserve"> </w:t>
      </w:r>
      <w:r>
        <w:t>photos</w:t>
      </w:r>
      <w:r>
        <w:rPr>
          <w:spacing w:val="-6"/>
        </w:rPr>
        <w:t xml:space="preserve"> </w:t>
      </w:r>
      <w:r>
        <w:t>or</w:t>
      </w:r>
      <w:r>
        <w:rPr>
          <w:spacing w:val="-6"/>
        </w:rPr>
        <w:t xml:space="preserve"> </w:t>
      </w:r>
      <w:r>
        <w:t>drawings</w:t>
      </w:r>
      <w:r>
        <w:rPr>
          <w:spacing w:val="-7"/>
        </w:rPr>
        <w:t xml:space="preserve"> </w:t>
      </w:r>
      <w:r>
        <w:t>of</w:t>
      </w:r>
      <w:r>
        <w:rPr>
          <w:spacing w:val="-7"/>
        </w:rPr>
        <w:t xml:space="preserve"> </w:t>
      </w:r>
      <w:r>
        <w:t>a</w:t>
      </w:r>
      <w:r>
        <w:rPr>
          <w:spacing w:val="-6"/>
        </w:rPr>
        <w:t xml:space="preserve"> </w:t>
      </w:r>
      <w:r>
        <w:t>sexual</w:t>
      </w:r>
      <w:r>
        <w:rPr>
          <w:spacing w:val="-7"/>
        </w:rPr>
        <w:t xml:space="preserve"> </w:t>
      </w:r>
      <w:r>
        <w:rPr>
          <w:spacing w:val="-2"/>
        </w:rPr>
        <w:t>nature;</w:t>
      </w:r>
    </w:p>
    <w:p w14:paraId="09F9E493" w14:textId="77777777" w:rsidR="00E275C8" w:rsidRDefault="00000000">
      <w:pPr>
        <w:pStyle w:val="ListParagraph"/>
        <w:numPr>
          <w:ilvl w:val="2"/>
          <w:numId w:val="5"/>
        </w:numPr>
        <w:tabs>
          <w:tab w:val="left" w:pos="1593"/>
        </w:tabs>
        <w:spacing w:before="208"/>
      </w:pPr>
      <w:r>
        <w:rPr>
          <w:spacing w:val="-2"/>
        </w:rPr>
        <w:t>upskirting;</w:t>
      </w:r>
    </w:p>
    <w:p w14:paraId="52C29805" w14:textId="77777777" w:rsidR="00E275C8" w:rsidRDefault="00000000">
      <w:pPr>
        <w:pStyle w:val="ListParagraph"/>
        <w:numPr>
          <w:ilvl w:val="2"/>
          <w:numId w:val="5"/>
        </w:numPr>
        <w:tabs>
          <w:tab w:val="left" w:pos="1593"/>
        </w:tabs>
        <w:spacing w:before="207"/>
        <w:ind w:right="123"/>
        <w:jc w:val="both"/>
      </w:pPr>
      <w:r>
        <w:t>online sexual harassment. This may be standalone, or part of a wider pattern of sexual harassment and/or sexual violence. It may include:</w:t>
      </w:r>
    </w:p>
    <w:p w14:paraId="0E4ECFA3" w14:textId="77777777" w:rsidR="00E275C8" w:rsidRDefault="00000000">
      <w:pPr>
        <w:pStyle w:val="ListParagraph"/>
        <w:numPr>
          <w:ilvl w:val="0"/>
          <w:numId w:val="3"/>
        </w:numPr>
        <w:tabs>
          <w:tab w:val="left" w:pos="2672"/>
        </w:tabs>
        <w:spacing w:before="203"/>
        <w:ind w:left="2672" w:hanging="359"/>
      </w:pPr>
      <w:r>
        <w:t>consensual</w:t>
      </w:r>
      <w:r>
        <w:rPr>
          <w:spacing w:val="71"/>
        </w:rPr>
        <w:t xml:space="preserve"> </w:t>
      </w:r>
      <w:r>
        <w:t>and</w:t>
      </w:r>
      <w:r>
        <w:rPr>
          <w:spacing w:val="73"/>
        </w:rPr>
        <w:t xml:space="preserve"> </w:t>
      </w:r>
      <w:r>
        <w:t>non-consensual</w:t>
      </w:r>
      <w:r>
        <w:rPr>
          <w:spacing w:val="74"/>
        </w:rPr>
        <w:t xml:space="preserve"> </w:t>
      </w:r>
      <w:r>
        <w:t>sharing</w:t>
      </w:r>
      <w:r>
        <w:rPr>
          <w:spacing w:val="72"/>
        </w:rPr>
        <w:t xml:space="preserve"> </w:t>
      </w:r>
      <w:r>
        <w:t>of</w:t>
      </w:r>
      <w:r>
        <w:rPr>
          <w:spacing w:val="73"/>
        </w:rPr>
        <w:t xml:space="preserve"> </w:t>
      </w:r>
      <w:r>
        <w:t>nude</w:t>
      </w:r>
      <w:r>
        <w:rPr>
          <w:spacing w:val="73"/>
        </w:rPr>
        <w:t xml:space="preserve"> </w:t>
      </w:r>
      <w:r>
        <w:t>and</w:t>
      </w:r>
      <w:r>
        <w:rPr>
          <w:spacing w:val="70"/>
        </w:rPr>
        <w:t xml:space="preserve"> </w:t>
      </w:r>
      <w:r>
        <w:t>semi-nude</w:t>
      </w:r>
      <w:r>
        <w:rPr>
          <w:spacing w:val="-3"/>
        </w:rPr>
        <w:t xml:space="preserve"> </w:t>
      </w:r>
      <w:r>
        <w:t>images</w:t>
      </w:r>
      <w:r>
        <w:rPr>
          <w:spacing w:val="-2"/>
        </w:rPr>
        <w:t xml:space="preserve"> </w:t>
      </w:r>
      <w:r>
        <w:t>and</w:t>
      </w:r>
      <w:r>
        <w:rPr>
          <w:spacing w:val="-4"/>
        </w:rPr>
        <w:t xml:space="preserve"> </w:t>
      </w:r>
      <w:r>
        <w:rPr>
          <w:spacing w:val="-2"/>
        </w:rPr>
        <w:t>videos;</w:t>
      </w:r>
    </w:p>
    <w:p w14:paraId="00804F33" w14:textId="77777777" w:rsidR="00E275C8" w:rsidRDefault="00000000">
      <w:pPr>
        <w:pStyle w:val="ListParagraph"/>
        <w:numPr>
          <w:ilvl w:val="0"/>
          <w:numId w:val="3"/>
        </w:numPr>
        <w:tabs>
          <w:tab w:val="left" w:pos="2672"/>
        </w:tabs>
        <w:spacing w:before="177"/>
        <w:ind w:left="2672" w:hanging="359"/>
      </w:pPr>
      <w:r>
        <w:t>sharing</w:t>
      </w:r>
      <w:r>
        <w:rPr>
          <w:spacing w:val="-10"/>
        </w:rPr>
        <w:t xml:space="preserve"> </w:t>
      </w:r>
      <w:r>
        <w:t>of</w:t>
      </w:r>
      <w:r>
        <w:rPr>
          <w:spacing w:val="-7"/>
        </w:rPr>
        <w:t xml:space="preserve"> </w:t>
      </w:r>
      <w:r>
        <w:t>unwanted</w:t>
      </w:r>
      <w:r>
        <w:rPr>
          <w:spacing w:val="-9"/>
        </w:rPr>
        <w:t xml:space="preserve"> </w:t>
      </w:r>
      <w:r>
        <w:t>explicit</w:t>
      </w:r>
      <w:r>
        <w:rPr>
          <w:spacing w:val="-5"/>
        </w:rPr>
        <w:t xml:space="preserve"> </w:t>
      </w:r>
      <w:r>
        <w:rPr>
          <w:spacing w:val="-2"/>
        </w:rPr>
        <w:t>content;</w:t>
      </w:r>
    </w:p>
    <w:p w14:paraId="556B06BB" w14:textId="77777777" w:rsidR="00E275C8" w:rsidRDefault="00000000">
      <w:pPr>
        <w:pStyle w:val="ListParagraph"/>
        <w:numPr>
          <w:ilvl w:val="0"/>
          <w:numId w:val="3"/>
        </w:numPr>
        <w:tabs>
          <w:tab w:val="left" w:pos="2672"/>
        </w:tabs>
        <w:spacing w:before="154"/>
        <w:ind w:left="2672" w:hanging="359"/>
      </w:pPr>
      <w:r>
        <w:t>sexualised</w:t>
      </w:r>
      <w:r>
        <w:rPr>
          <w:spacing w:val="-11"/>
        </w:rPr>
        <w:t xml:space="preserve"> </w:t>
      </w:r>
      <w:r>
        <w:t>online</w:t>
      </w:r>
      <w:r>
        <w:rPr>
          <w:spacing w:val="-8"/>
        </w:rPr>
        <w:t xml:space="preserve"> </w:t>
      </w:r>
      <w:r>
        <w:rPr>
          <w:spacing w:val="-2"/>
        </w:rPr>
        <w:t>bullying;</w:t>
      </w:r>
    </w:p>
    <w:p w14:paraId="05EE1E69" w14:textId="77777777" w:rsidR="00E275C8" w:rsidRDefault="00000000">
      <w:pPr>
        <w:pStyle w:val="ListParagraph"/>
        <w:numPr>
          <w:ilvl w:val="0"/>
          <w:numId w:val="3"/>
        </w:numPr>
        <w:tabs>
          <w:tab w:val="left" w:pos="2672"/>
        </w:tabs>
        <w:spacing w:before="160"/>
        <w:ind w:left="2672" w:hanging="359"/>
      </w:pPr>
      <w:r>
        <w:rPr>
          <w:spacing w:val="-2"/>
        </w:rPr>
        <w:t>unwanted</w:t>
      </w:r>
      <w:r>
        <w:rPr>
          <w:spacing w:val="-6"/>
        </w:rPr>
        <w:t xml:space="preserve"> </w:t>
      </w:r>
      <w:r>
        <w:rPr>
          <w:spacing w:val="-2"/>
        </w:rPr>
        <w:t>sexual</w:t>
      </w:r>
      <w:r>
        <w:rPr>
          <w:spacing w:val="-6"/>
        </w:rPr>
        <w:t xml:space="preserve"> </w:t>
      </w:r>
      <w:r>
        <w:rPr>
          <w:spacing w:val="-2"/>
        </w:rPr>
        <w:t>comments</w:t>
      </w:r>
      <w:r>
        <w:rPr>
          <w:spacing w:val="-3"/>
        </w:rPr>
        <w:t xml:space="preserve"> </w:t>
      </w:r>
      <w:r>
        <w:rPr>
          <w:spacing w:val="-2"/>
        </w:rPr>
        <w:t>and</w:t>
      </w:r>
      <w:r>
        <w:rPr>
          <w:spacing w:val="-8"/>
        </w:rPr>
        <w:t xml:space="preserve"> </w:t>
      </w:r>
      <w:r>
        <w:rPr>
          <w:spacing w:val="-2"/>
        </w:rPr>
        <w:t>messages,</w:t>
      </w:r>
      <w:r>
        <w:rPr>
          <w:spacing w:val="-3"/>
        </w:rPr>
        <w:t xml:space="preserve"> </w:t>
      </w:r>
      <w:r>
        <w:rPr>
          <w:spacing w:val="-2"/>
        </w:rPr>
        <w:t>including,</w:t>
      </w:r>
      <w:r>
        <w:rPr>
          <w:spacing w:val="-3"/>
        </w:rPr>
        <w:t xml:space="preserve"> </w:t>
      </w:r>
      <w:r>
        <w:rPr>
          <w:spacing w:val="-2"/>
        </w:rPr>
        <w:t>on</w:t>
      </w:r>
      <w:r>
        <w:rPr>
          <w:spacing w:val="-8"/>
        </w:rPr>
        <w:t xml:space="preserve"> </w:t>
      </w:r>
      <w:r>
        <w:rPr>
          <w:spacing w:val="-2"/>
        </w:rPr>
        <w:t>social</w:t>
      </w:r>
      <w:r>
        <w:rPr>
          <w:spacing w:val="-3"/>
        </w:rPr>
        <w:t xml:space="preserve"> </w:t>
      </w:r>
      <w:r>
        <w:rPr>
          <w:spacing w:val="-2"/>
        </w:rPr>
        <w:t>media;</w:t>
      </w:r>
    </w:p>
    <w:p w14:paraId="1B11655C" w14:textId="77777777" w:rsidR="00E275C8" w:rsidRDefault="00000000">
      <w:pPr>
        <w:pStyle w:val="ListParagraph"/>
        <w:numPr>
          <w:ilvl w:val="0"/>
          <w:numId w:val="3"/>
        </w:numPr>
        <w:tabs>
          <w:tab w:val="left" w:pos="2672"/>
        </w:tabs>
        <w:spacing w:before="155"/>
        <w:ind w:left="2672" w:hanging="359"/>
      </w:pPr>
      <w:r>
        <w:t>sexual</w:t>
      </w:r>
      <w:r>
        <w:rPr>
          <w:spacing w:val="-12"/>
        </w:rPr>
        <w:t xml:space="preserve"> </w:t>
      </w:r>
      <w:r>
        <w:t>exploitation;</w:t>
      </w:r>
      <w:r>
        <w:rPr>
          <w:spacing w:val="-10"/>
        </w:rPr>
        <w:t xml:space="preserve"> </w:t>
      </w:r>
      <w:r>
        <w:t>coercion</w:t>
      </w:r>
      <w:r>
        <w:rPr>
          <w:spacing w:val="-8"/>
        </w:rPr>
        <w:t xml:space="preserve"> </w:t>
      </w:r>
      <w:r>
        <w:t>and</w:t>
      </w:r>
      <w:r>
        <w:rPr>
          <w:spacing w:val="-9"/>
        </w:rPr>
        <w:t xml:space="preserve"> </w:t>
      </w:r>
      <w:r>
        <w:t>threats,</w:t>
      </w:r>
      <w:r>
        <w:rPr>
          <w:spacing w:val="-3"/>
        </w:rPr>
        <w:t xml:space="preserve"> </w:t>
      </w:r>
      <w:r>
        <w:rPr>
          <w:spacing w:val="-5"/>
        </w:rPr>
        <w:t>and</w:t>
      </w:r>
    </w:p>
    <w:p w14:paraId="056A2B47" w14:textId="77777777" w:rsidR="00E275C8" w:rsidRDefault="00000000">
      <w:pPr>
        <w:pStyle w:val="ListParagraph"/>
        <w:numPr>
          <w:ilvl w:val="0"/>
          <w:numId w:val="3"/>
        </w:numPr>
        <w:tabs>
          <w:tab w:val="left" w:pos="2673"/>
        </w:tabs>
        <w:spacing w:before="182" w:line="206" w:lineRule="auto"/>
        <w:ind w:right="193"/>
      </w:pPr>
      <w:r>
        <w:t>coercing</w:t>
      </w:r>
      <w:r>
        <w:rPr>
          <w:spacing w:val="-3"/>
        </w:rPr>
        <w:t xml:space="preserve"> </w:t>
      </w:r>
      <w:r>
        <w:t>others</w:t>
      </w:r>
      <w:r>
        <w:rPr>
          <w:spacing w:val="-3"/>
        </w:rPr>
        <w:t xml:space="preserve"> </w:t>
      </w:r>
      <w:r>
        <w:t>into</w:t>
      </w:r>
      <w:r>
        <w:rPr>
          <w:spacing w:val="-3"/>
        </w:rPr>
        <w:t xml:space="preserve"> </w:t>
      </w:r>
      <w:r>
        <w:t>sharing</w:t>
      </w:r>
      <w:r>
        <w:rPr>
          <w:spacing w:val="-5"/>
        </w:rPr>
        <w:t xml:space="preserve"> </w:t>
      </w:r>
      <w:r>
        <w:t>images</w:t>
      </w:r>
      <w:r>
        <w:rPr>
          <w:spacing w:val="-4"/>
        </w:rPr>
        <w:t xml:space="preserve"> </w:t>
      </w:r>
      <w:r>
        <w:t>of</w:t>
      </w:r>
      <w:r>
        <w:rPr>
          <w:spacing w:val="-3"/>
        </w:rPr>
        <w:t xml:space="preserve"> </w:t>
      </w:r>
      <w:r>
        <w:t>themselves</w:t>
      </w:r>
      <w:r>
        <w:rPr>
          <w:spacing w:val="-3"/>
        </w:rPr>
        <w:t xml:space="preserve"> </w:t>
      </w:r>
      <w:r>
        <w:t>or</w:t>
      </w:r>
      <w:r>
        <w:rPr>
          <w:spacing w:val="-3"/>
        </w:rPr>
        <w:t xml:space="preserve"> </w:t>
      </w:r>
      <w:r>
        <w:t>performing</w:t>
      </w:r>
      <w:r>
        <w:rPr>
          <w:spacing w:val="-3"/>
        </w:rPr>
        <w:t xml:space="preserve"> </w:t>
      </w:r>
      <w:r>
        <w:t>acts</w:t>
      </w:r>
      <w:r>
        <w:rPr>
          <w:spacing w:val="-3"/>
        </w:rPr>
        <w:t xml:space="preserve"> </w:t>
      </w:r>
      <w:r>
        <w:t>they’re</w:t>
      </w:r>
      <w:r>
        <w:rPr>
          <w:spacing w:val="-3"/>
        </w:rPr>
        <w:t xml:space="preserve"> </w:t>
      </w:r>
      <w:r>
        <w:t>not</w:t>
      </w:r>
      <w:r>
        <w:rPr>
          <w:spacing w:val="-1"/>
        </w:rPr>
        <w:t xml:space="preserve"> </w:t>
      </w:r>
      <w:r>
        <w:t>comfortable with online.</w:t>
      </w:r>
    </w:p>
    <w:p w14:paraId="550B06C1" w14:textId="77777777" w:rsidR="00E275C8" w:rsidRDefault="00000000">
      <w:pPr>
        <w:pStyle w:val="ListParagraph"/>
        <w:numPr>
          <w:ilvl w:val="1"/>
          <w:numId w:val="5"/>
        </w:numPr>
        <w:tabs>
          <w:tab w:val="left" w:pos="1233"/>
        </w:tabs>
        <w:spacing w:before="212"/>
      </w:pPr>
      <w:r>
        <w:t>All</w:t>
      </w:r>
      <w:r>
        <w:rPr>
          <w:spacing w:val="-5"/>
        </w:rPr>
        <w:t xml:space="preserve"> </w:t>
      </w:r>
      <w:r>
        <w:t>child</w:t>
      </w:r>
      <w:r>
        <w:rPr>
          <w:spacing w:val="-8"/>
        </w:rPr>
        <w:t xml:space="preserve"> </w:t>
      </w:r>
      <w:r>
        <w:t>on</w:t>
      </w:r>
      <w:r>
        <w:rPr>
          <w:spacing w:val="-8"/>
        </w:rPr>
        <w:t xml:space="preserve"> </w:t>
      </w:r>
      <w:r>
        <w:t>child</w:t>
      </w:r>
      <w:r>
        <w:rPr>
          <w:spacing w:val="-5"/>
        </w:rPr>
        <w:t xml:space="preserve"> </w:t>
      </w:r>
      <w:r>
        <w:t>abuse</w:t>
      </w:r>
      <w:r>
        <w:rPr>
          <w:spacing w:val="-7"/>
        </w:rPr>
        <w:t xml:space="preserve"> </w:t>
      </w:r>
      <w:r>
        <w:t>is</w:t>
      </w:r>
      <w:r>
        <w:rPr>
          <w:spacing w:val="-8"/>
        </w:rPr>
        <w:t xml:space="preserve"> </w:t>
      </w:r>
      <w:r>
        <w:t>unacceptable</w:t>
      </w:r>
      <w:r>
        <w:rPr>
          <w:spacing w:val="-7"/>
        </w:rPr>
        <w:t xml:space="preserve"> </w:t>
      </w:r>
      <w:r>
        <w:t>and</w:t>
      </w:r>
      <w:r>
        <w:rPr>
          <w:spacing w:val="-6"/>
        </w:rPr>
        <w:t xml:space="preserve"> </w:t>
      </w:r>
      <w:r>
        <w:t>will</w:t>
      </w:r>
      <w:r>
        <w:rPr>
          <w:spacing w:val="-5"/>
        </w:rPr>
        <w:t xml:space="preserve"> </w:t>
      </w:r>
      <w:r>
        <w:t>be</w:t>
      </w:r>
      <w:r>
        <w:rPr>
          <w:spacing w:val="-6"/>
        </w:rPr>
        <w:t xml:space="preserve"> </w:t>
      </w:r>
      <w:r>
        <w:t>taken</w:t>
      </w:r>
      <w:r>
        <w:rPr>
          <w:spacing w:val="-7"/>
        </w:rPr>
        <w:t xml:space="preserve"> </w:t>
      </w:r>
      <w:r>
        <w:rPr>
          <w:spacing w:val="-2"/>
        </w:rPr>
        <w:t>seriously.</w:t>
      </w:r>
    </w:p>
    <w:p w14:paraId="230EEA4A" w14:textId="77777777" w:rsidR="00E275C8" w:rsidRDefault="00E275C8">
      <w:pPr>
        <w:sectPr w:rsidR="00E275C8">
          <w:pgSz w:w="11920" w:h="16850"/>
          <w:pgMar w:top="1040" w:right="1020" w:bottom="700" w:left="620" w:header="0" w:footer="444" w:gutter="0"/>
          <w:cols w:space="720"/>
        </w:sectPr>
      </w:pPr>
    </w:p>
    <w:p w14:paraId="0E3EDA00" w14:textId="77777777" w:rsidR="00E275C8" w:rsidRDefault="00000000">
      <w:pPr>
        <w:pStyle w:val="Heading1"/>
        <w:spacing w:before="74"/>
        <w:ind w:left="512" w:firstLine="0"/>
      </w:pPr>
      <w:r>
        <w:rPr>
          <w:spacing w:val="-2"/>
        </w:rPr>
        <w:lastRenderedPageBreak/>
        <w:t xml:space="preserve">APPENDIX </w:t>
      </w:r>
      <w:r>
        <w:rPr>
          <w:spacing w:val="-10"/>
        </w:rPr>
        <w:t>D</w:t>
      </w:r>
    </w:p>
    <w:p w14:paraId="1C3DDF8F" w14:textId="77777777" w:rsidR="00E275C8" w:rsidRDefault="00000000">
      <w:pPr>
        <w:tabs>
          <w:tab w:val="left" w:pos="9980"/>
        </w:tabs>
        <w:spacing w:before="205"/>
        <w:ind w:left="484"/>
        <w:rPr>
          <w:b/>
        </w:rPr>
      </w:pPr>
      <w:r>
        <w:rPr>
          <w:b/>
          <w:color w:val="000000"/>
          <w:spacing w:val="29"/>
          <w:shd w:val="clear" w:color="auto" w:fill="D6D6D6"/>
        </w:rPr>
        <w:t xml:space="preserve"> </w:t>
      </w:r>
      <w:r>
        <w:rPr>
          <w:b/>
          <w:color w:val="000000"/>
          <w:shd w:val="clear" w:color="auto" w:fill="D6D6D6"/>
        </w:rPr>
        <w:t>PREVENTING</w:t>
      </w:r>
      <w:r>
        <w:rPr>
          <w:b/>
          <w:color w:val="000000"/>
          <w:spacing w:val="-7"/>
          <w:shd w:val="clear" w:color="auto" w:fill="D6D6D6"/>
        </w:rPr>
        <w:t xml:space="preserve"> </w:t>
      </w:r>
      <w:r>
        <w:rPr>
          <w:b/>
          <w:color w:val="000000"/>
          <w:shd w:val="clear" w:color="auto" w:fill="D6D6D6"/>
        </w:rPr>
        <w:t>EXTREMISM</w:t>
      </w:r>
      <w:r>
        <w:rPr>
          <w:b/>
          <w:color w:val="000000"/>
          <w:spacing w:val="-9"/>
          <w:shd w:val="clear" w:color="auto" w:fill="D6D6D6"/>
        </w:rPr>
        <w:t xml:space="preserve"> </w:t>
      </w:r>
      <w:r>
        <w:rPr>
          <w:b/>
          <w:color w:val="000000"/>
          <w:shd w:val="clear" w:color="auto" w:fill="D6D6D6"/>
        </w:rPr>
        <w:t>AND</w:t>
      </w:r>
      <w:r>
        <w:rPr>
          <w:b/>
          <w:color w:val="000000"/>
          <w:spacing w:val="-7"/>
          <w:shd w:val="clear" w:color="auto" w:fill="D6D6D6"/>
        </w:rPr>
        <w:t xml:space="preserve"> </w:t>
      </w:r>
      <w:r>
        <w:rPr>
          <w:b/>
          <w:color w:val="000000"/>
          <w:spacing w:val="-2"/>
          <w:shd w:val="clear" w:color="auto" w:fill="D6D6D6"/>
        </w:rPr>
        <w:t>RADICALISATION</w:t>
      </w:r>
      <w:r>
        <w:rPr>
          <w:b/>
          <w:color w:val="000000"/>
          <w:shd w:val="clear" w:color="auto" w:fill="D6D6D6"/>
        </w:rPr>
        <w:tab/>
      </w:r>
    </w:p>
    <w:p w14:paraId="0CB63536" w14:textId="77777777" w:rsidR="00E275C8" w:rsidRDefault="00E275C8">
      <w:pPr>
        <w:pStyle w:val="BodyText"/>
        <w:spacing w:before="10"/>
        <w:rPr>
          <w:b/>
          <w:sz w:val="30"/>
        </w:rPr>
      </w:pPr>
    </w:p>
    <w:p w14:paraId="45241E4D" w14:textId="77777777" w:rsidR="00E275C8" w:rsidRDefault="00000000">
      <w:pPr>
        <w:pStyle w:val="ListParagraph"/>
        <w:numPr>
          <w:ilvl w:val="1"/>
          <w:numId w:val="2"/>
        </w:numPr>
        <w:tabs>
          <w:tab w:val="left" w:pos="1233"/>
        </w:tabs>
        <w:spacing w:line="244" w:lineRule="auto"/>
        <w:ind w:right="105"/>
        <w:jc w:val="both"/>
      </w:pPr>
      <w:r>
        <w:t>All schools and colleges are</w:t>
      </w:r>
      <w:r>
        <w:rPr>
          <w:spacing w:val="-1"/>
        </w:rPr>
        <w:t xml:space="preserve"> </w:t>
      </w:r>
      <w:r>
        <w:t>subject to a duty under</w:t>
      </w:r>
      <w:r>
        <w:rPr>
          <w:spacing w:val="-1"/>
        </w:rPr>
        <w:t xml:space="preserve"> </w:t>
      </w:r>
      <w:r>
        <w:t>section</w:t>
      </w:r>
      <w:r>
        <w:rPr>
          <w:spacing w:val="-1"/>
        </w:rPr>
        <w:t xml:space="preserve"> </w:t>
      </w:r>
      <w:r>
        <w:t>26 of the Counter- Terrorism and Security Act 2015 (the</w:t>
      </w:r>
      <w:r>
        <w:rPr>
          <w:spacing w:val="-4"/>
        </w:rPr>
        <w:t xml:space="preserve"> </w:t>
      </w:r>
      <w:r>
        <w:t>CTSA</w:t>
      </w:r>
      <w:r>
        <w:rPr>
          <w:spacing w:val="-4"/>
        </w:rPr>
        <w:t xml:space="preserve"> </w:t>
      </w:r>
      <w:r>
        <w:t>2015),</w:t>
      </w:r>
      <w:r>
        <w:rPr>
          <w:spacing w:val="-4"/>
        </w:rPr>
        <w:t xml:space="preserve"> </w:t>
      </w:r>
      <w:r>
        <w:t>in</w:t>
      </w:r>
      <w:r>
        <w:rPr>
          <w:spacing w:val="-5"/>
        </w:rPr>
        <w:t xml:space="preserve"> </w:t>
      </w:r>
      <w:r>
        <w:t>the</w:t>
      </w:r>
      <w:r>
        <w:rPr>
          <w:spacing w:val="-3"/>
        </w:rPr>
        <w:t xml:space="preserve"> </w:t>
      </w:r>
      <w:r>
        <w:t>exercise</w:t>
      </w:r>
      <w:r>
        <w:rPr>
          <w:spacing w:val="-5"/>
        </w:rPr>
        <w:t xml:space="preserve"> </w:t>
      </w:r>
      <w:r>
        <w:t>of</w:t>
      </w:r>
      <w:r>
        <w:rPr>
          <w:spacing w:val="-6"/>
        </w:rPr>
        <w:t xml:space="preserve"> </w:t>
      </w:r>
      <w:r>
        <w:t>their</w:t>
      </w:r>
      <w:r>
        <w:rPr>
          <w:spacing w:val="-4"/>
        </w:rPr>
        <w:t xml:space="preserve"> </w:t>
      </w:r>
      <w:r>
        <w:t>functions,</w:t>
      </w:r>
      <w:r>
        <w:rPr>
          <w:spacing w:val="-4"/>
        </w:rPr>
        <w:t xml:space="preserve"> </w:t>
      </w:r>
      <w:r>
        <w:t>to</w:t>
      </w:r>
      <w:r>
        <w:rPr>
          <w:spacing w:val="-4"/>
        </w:rPr>
        <w:t xml:space="preserve"> </w:t>
      </w:r>
      <w:r>
        <w:t>have</w:t>
      </w:r>
      <w:r>
        <w:rPr>
          <w:spacing w:val="-4"/>
        </w:rPr>
        <w:t xml:space="preserve"> </w:t>
      </w:r>
      <w:r>
        <w:t>“due</w:t>
      </w:r>
      <w:r>
        <w:rPr>
          <w:spacing w:val="-4"/>
        </w:rPr>
        <w:t xml:space="preserve"> </w:t>
      </w:r>
      <w:r>
        <w:t>regard</w:t>
      </w:r>
      <w:r>
        <w:rPr>
          <w:spacing w:val="-4"/>
        </w:rPr>
        <w:t xml:space="preserve"> </w:t>
      </w:r>
      <w:r>
        <w:t>to</w:t>
      </w:r>
      <w:r>
        <w:rPr>
          <w:spacing w:val="-4"/>
        </w:rPr>
        <w:t xml:space="preserve"> </w:t>
      </w:r>
      <w:r>
        <w:t>the</w:t>
      </w:r>
      <w:r>
        <w:rPr>
          <w:spacing w:val="-3"/>
        </w:rPr>
        <w:t xml:space="preserve"> </w:t>
      </w:r>
      <w:r>
        <w:t>need</w:t>
      </w:r>
      <w:r>
        <w:rPr>
          <w:spacing w:val="-4"/>
        </w:rPr>
        <w:t xml:space="preserve"> </w:t>
      </w:r>
      <w:r>
        <w:t>to</w:t>
      </w:r>
      <w:r>
        <w:rPr>
          <w:spacing w:val="-4"/>
        </w:rPr>
        <w:t xml:space="preserve"> </w:t>
      </w:r>
      <w:r>
        <w:t>prevent</w:t>
      </w:r>
      <w:r>
        <w:rPr>
          <w:spacing w:val="-4"/>
        </w:rPr>
        <w:t xml:space="preserve"> </w:t>
      </w:r>
      <w:r>
        <w:t>people</w:t>
      </w:r>
      <w:r>
        <w:rPr>
          <w:spacing w:val="-4"/>
        </w:rPr>
        <w:t xml:space="preserve"> </w:t>
      </w:r>
      <w:r>
        <w:t>from</w:t>
      </w:r>
      <w:r>
        <w:rPr>
          <w:spacing w:val="-3"/>
        </w:rPr>
        <w:t xml:space="preserve"> </w:t>
      </w:r>
      <w:r>
        <w:t>being drawn into terrorism”. This duty is known as the Prevent Duty.</w:t>
      </w:r>
    </w:p>
    <w:p w14:paraId="15AB46F8" w14:textId="0FF88092" w:rsidR="00E275C8" w:rsidRDefault="00000000">
      <w:pPr>
        <w:pStyle w:val="ListParagraph"/>
        <w:numPr>
          <w:ilvl w:val="1"/>
          <w:numId w:val="2"/>
        </w:numPr>
        <w:tabs>
          <w:tab w:val="left" w:pos="1233"/>
        </w:tabs>
        <w:spacing w:before="87" w:line="242" w:lineRule="auto"/>
        <w:ind w:right="108"/>
        <w:jc w:val="both"/>
      </w:pPr>
      <w:r>
        <w:t>Children</w:t>
      </w:r>
      <w:r>
        <w:rPr>
          <w:spacing w:val="-13"/>
        </w:rPr>
        <w:t xml:space="preserve"> </w:t>
      </w:r>
      <w:r>
        <w:t>are</w:t>
      </w:r>
      <w:r>
        <w:rPr>
          <w:spacing w:val="-13"/>
        </w:rPr>
        <w:t xml:space="preserve"> </w:t>
      </w:r>
      <w:r w:rsidR="00E66FC5">
        <w:t>susceptible</w:t>
      </w:r>
      <w:r>
        <w:rPr>
          <w:spacing w:val="-12"/>
        </w:rPr>
        <w:t xml:space="preserve"> </w:t>
      </w:r>
      <w:r>
        <w:t>to</w:t>
      </w:r>
      <w:r>
        <w:rPr>
          <w:spacing w:val="-13"/>
        </w:rPr>
        <w:t xml:space="preserve"> </w:t>
      </w:r>
      <w:r>
        <w:t>extremist</w:t>
      </w:r>
      <w:r>
        <w:rPr>
          <w:spacing w:val="-12"/>
        </w:rPr>
        <w:t xml:space="preserve"> </w:t>
      </w:r>
      <w:r>
        <w:t>ideology</w:t>
      </w:r>
      <w:r>
        <w:rPr>
          <w:spacing w:val="-13"/>
        </w:rPr>
        <w:t xml:space="preserve"> </w:t>
      </w:r>
      <w:r>
        <w:t>and</w:t>
      </w:r>
      <w:r>
        <w:rPr>
          <w:spacing w:val="-12"/>
        </w:rPr>
        <w:t xml:space="preserve"> </w:t>
      </w:r>
      <w:r>
        <w:t>radicalisation.</w:t>
      </w:r>
      <w:r>
        <w:rPr>
          <w:spacing w:val="39"/>
        </w:rPr>
        <w:t xml:space="preserve"> </w:t>
      </w:r>
      <w:r>
        <w:t>Similar</w:t>
      </w:r>
      <w:r>
        <w:rPr>
          <w:spacing w:val="-12"/>
        </w:rPr>
        <w:t xml:space="preserve"> </w:t>
      </w:r>
      <w:r>
        <w:t>to</w:t>
      </w:r>
      <w:r>
        <w:rPr>
          <w:spacing w:val="-5"/>
        </w:rPr>
        <w:t xml:space="preserve"> </w:t>
      </w:r>
      <w:r>
        <w:t>protecting</w:t>
      </w:r>
      <w:r>
        <w:rPr>
          <w:spacing w:val="-2"/>
        </w:rPr>
        <w:t xml:space="preserve"> </w:t>
      </w:r>
      <w:r>
        <w:t>children</w:t>
      </w:r>
      <w:r>
        <w:rPr>
          <w:spacing w:val="-1"/>
        </w:rPr>
        <w:t xml:space="preserve"> </w:t>
      </w:r>
      <w:r>
        <w:t>from</w:t>
      </w:r>
      <w:r>
        <w:rPr>
          <w:spacing w:val="-4"/>
        </w:rPr>
        <w:t xml:space="preserve"> </w:t>
      </w:r>
      <w:r>
        <w:t>other</w:t>
      </w:r>
      <w:r>
        <w:rPr>
          <w:spacing w:val="-5"/>
        </w:rPr>
        <w:t xml:space="preserve"> </w:t>
      </w:r>
      <w:r>
        <w:t>forms</w:t>
      </w:r>
      <w:r>
        <w:rPr>
          <w:spacing w:val="-1"/>
        </w:rPr>
        <w:t xml:space="preserve"> </w:t>
      </w:r>
      <w:r>
        <w:t>of harms and abuse, protecting children from this risk is</w:t>
      </w:r>
      <w:r>
        <w:rPr>
          <w:spacing w:val="-1"/>
        </w:rPr>
        <w:t xml:space="preserve"> </w:t>
      </w:r>
      <w:r>
        <w:t>all part of our whole school approach to safeguarding.</w:t>
      </w:r>
    </w:p>
    <w:p w14:paraId="66CE4726" w14:textId="77777777" w:rsidR="00E275C8" w:rsidRDefault="00E275C8">
      <w:pPr>
        <w:pStyle w:val="BodyText"/>
        <w:spacing w:before="6"/>
      </w:pPr>
    </w:p>
    <w:p w14:paraId="128C5958" w14:textId="77777777" w:rsidR="00E275C8" w:rsidRDefault="00000000">
      <w:pPr>
        <w:pStyle w:val="ListParagraph"/>
        <w:numPr>
          <w:ilvl w:val="1"/>
          <w:numId w:val="2"/>
        </w:numPr>
        <w:tabs>
          <w:tab w:val="left" w:pos="1233"/>
        </w:tabs>
        <w:spacing w:line="242" w:lineRule="auto"/>
        <w:ind w:right="123"/>
        <w:jc w:val="both"/>
      </w:pPr>
      <w:r>
        <w:t>When approaching this area of work our school uses the following accepted Governmental definitions of extremism, radicalisation and terrorism:</w:t>
      </w:r>
    </w:p>
    <w:p w14:paraId="2D4C44F5" w14:textId="77777777" w:rsidR="00E275C8" w:rsidRDefault="00E275C8">
      <w:pPr>
        <w:pStyle w:val="BodyText"/>
        <w:spacing w:before="9"/>
        <w:rPr>
          <w:sz w:val="23"/>
        </w:rPr>
      </w:pPr>
    </w:p>
    <w:p w14:paraId="61FE497D" w14:textId="77777777" w:rsidR="00E275C8" w:rsidRDefault="00000000">
      <w:pPr>
        <w:pStyle w:val="ListParagraph"/>
        <w:numPr>
          <w:ilvl w:val="2"/>
          <w:numId w:val="2"/>
        </w:numPr>
        <w:tabs>
          <w:tab w:val="left" w:pos="1593"/>
        </w:tabs>
        <w:ind w:right="112"/>
        <w:jc w:val="both"/>
      </w:pPr>
      <w:r>
        <w:rPr>
          <w:b/>
        </w:rPr>
        <w:t xml:space="preserve">Extremism </w:t>
      </w:r>
      <w:r>
        <w:t>is the vocal or active opposition to fundamental British values, including democracy, the rule of law, individual liberty and mutual respect and tolerance of different faiths and beliefs. This also includes calling for the death of members of the armed forces.</w:t>
      </w:r>
    </w:p>
    <w:p w14:paraId="73561C1F" w14:textId="77777777" w:rsidR="00E275C8" w:rsidRDefault="00E275C8">
      <w:pPr>
        <w:pStyle w:val="BodyText"/>
        <w:spacing w:before="6"/>
        <w:rPr>
          <w:sz w:val="24"/>
        </w:rPr>
      </w:pPr>
    </w:p>
    <w:p w14:paraId="4981B7B0" w14:textId="77777777" w:rsidR="00E275C8" w:rsidRDefault="00000000">
      <w:pPr>
        <w:pStyle w:val="ListParagraph"/>
        <w:numPr>
          <w:ilvl w:val="2"/>
          <w:numId w:val="2"/>
        </w:numPr>
        <w:tabs>
          <w:tab w:val="left" w:pos="1593"/>
        </w:tabs>
        <w:ind w:right="112"/>
        <w:jc w:val="both"/>
      </w:pPr>
      <w:r>
        <w:rPr>
          <w:b/>
        </w:rPr>
        <w:t>Radicalisation</w:t>
      </w:r>
      <w:r>
        <w:rPr>
          <w:b/>
          <w:spacing w:val="-7"/>
        </w:rPr>
        <w:t xml:space="preserve"> </w:t>
      </w:r>
      <w:r>
        <w:t>refers</w:t>
      </w:r>
      <w:r>
        <w:rPr>
          <w:spacing w:val="-4"/>
        </w:rPr>
        <w:t xml:space="preserve"> </w:t>
      </w:r>
      <w:r>
        <w:t>to</w:t>
      </w:r>
      <w:r>
        <w:rPr>
          <w:spacing w:val="-5"/>
        </w:rPr>
        <w:t xml:space="preserve"> </w:t>
      </w:r>
      <w:r>
        <w:t>the</w:t>
      </w:r>
      <w:r>
        <w:rPr>
          <w:spacing w:val="-5"/>
        </w:rPr>
        <w:t xml:space="preserve"> </w:t>
      </w:r>
      <w:r>
        <w:t>process</w:t>
      </w:r>
      <w:r>
        <w:rPr>
          <w:spacing w:val="-4"/>
        </w:rPr>
        <w:t xml:space="preserve"> </w:t>
      </w:r>
      <w:r>
        <w:t>by</w:t>
      </w:r>
      <w:r>
        <w:rPr>
          <w:spacing w:val="-4"/>
        </w:rPr>
        <w:t xml:space="preserve"> </w:t>
      </w:r>
      <w:r>
        <w:t>which</w:t>
      </w:r>
      <w:r>
        <w:rPr>
          <w:spacing w:val="-7"/>
        </w:rPr>
        <w:t xml:space="preserve"> </w:t>
      </w:r>
      <w:r>
        <w:t>a</w:t>
      </w:r>
      <w:r>
        <w:rPr>
          <w:spacing w:val="-7"/>
        </w:rPr>
        <w:t xml:space="preserve"> </w:t>
      </w:r>
      <w:r>
        <w:t>person</w:t>
      </w:r>
      <w:r>
        <w:rPr>
          <w:spacing w:val="-7"/>
        </w:rPr>
        <w:t xml:space="preserve"> </w:t>
      </w:r>
      <w:r>
        <w:t>comes</w:t>
      </w:r>
      <w:r>
        <w:rPr>
          <w:spacing w:val="-4"/>
        </w:rPr>
        <w:t xml:space="preserve"> </w:t>
      </w:r>
      <w:r>
        <w:t>to</w:t>
      </w:r>
      <w:r>
        <w:rPr>
          <w:spacing w:val="-7"/>
        </w:rPr>
        <w:t xml:space="preserve"> </w:t>
      </w:r>
      <w:r>
        <w:t>support</w:t>
      </w:r>
      <w:r>
        <w:rPr>
          <w:spacing w:val="-7"/>
        </w:rPr>
        <w:t xml:space="preserve"> </w:t>
      </w:r>
      <w:r>
        <w:t>terrorism</w:t>
      </w:r>
      <w:r>
        <w:rPr>
          <w:spacing w:val="-7"/>
        </w:rPr>
        <w:t xml:space="preserve"> </w:t>
      </w:r>
      <w:r>
        <w:t>and</w:t>
      </w:r>
      <w:r>
        <w:rPr>
          <w:spacing w:val="-7"/>
        </w:rPr>
        <w:t xml:space="preserve"> </w:t>
      </w:r>
      <w:r>
        <w:t>extremist</w:t>
      </w:r>
      <w:r>
        <w:rPr>
          <w:spacing w:val="-2"/>
        </w:rPr>
        <w:t xml:space="preserve"> </w:t>
      </w:r>
      <w:r>
        <w:t>ideologies associated with terrorist groups.</w:t>
      </w:r>
    </w:p>
    <w:p w14:paraId="1070C078" w14:textId="77777777" w:rsidR="00E275C8" w:rsidRDefault="00E275C8">
      <w:pPr>
        <w:pStyle w:val="BodyText"/>
        <w:spacing w:before="7"/>
        <w:rPr>
          <w:sz w:val="24"/>
        </w:rPr>
      </w:pPr>
    </w:p>
    <w:p w14:paraId="509473CA" w14:textId="77777777" w:rsidR="00E275C8" w:rsidRDefault="00000000">
      <w:pPr>
        <w:pStyle w:val="ListParagraph"/>
        <w:numPr>
          <w:ilvl w:val="2"/>
          <w:numId w:val="2"/>
        </w:numPr>
        <w:tabs>
          <w:tab w:val="left" w:pos="1593"/>
        </w:tabs>
        <w:spacing w:line="242" w:lineRule="auto"/>
        <w:ind w:right="113"/>
        <w:jc w:val="both"/>
      </w:pPr>
      <w:r>
        <w:rPr>
          <w:b/>
        </w:rPr>
        <w:t xml:space="preserve">Terrorism </w:t>
      </w:r>
      <w:r>
        <w:t>is an action that endangers or causes serious violence to a person/people; causes serious damage to property; or seriously interferes or disrupts an electronic system. The use or threat must be designed</w:t>
      </w:r>
      <w:r>
        <w:rPr>
          <w:spacing w:val="-4"/>
        </w:rPr>
        <w:t xml:space="preserve"> </w:t>
      </w:r>
      <w:r>
        <w:t>to</w:t>
      </w:r>
      <w:r>
        <w:rPr>
          <w:spacing w:val="-4"/>
        </w:rPr>
        <w:t xml:space="preserve"> </w:t>
      </w:r>
      <w:r>
        <w:t>influence</w:t>
      </w:r>
      <w:r>
        <w:rPr>
          <w:spacing w:val="-4"/>
        </w:rPr>
        <w:t xml:space="preserve"> </w:t>
      </w:r>
      <w:r>
        <w:t>the</w:t>
      </w:r>
      <w:r>
        <w:rPr>
          <w:spacing w:val="-3"/>
        </w:rPr>
        <w:t xml:space="preserve"> </w:t>
      </w:r>
      <w:r>
        <w:t>government</w:t>
      </w:r>
      <w:r>
        <w:rPr>
          <w:spacing w:val="-3"/>
        </w:rPr>
        <w:t xml:space="preserve"> </w:t>
      </w:r>
      <w:r>
        <w:t>or</w:t>
      </w:r>
      <w:r>
        <w:rPr>
          <w:spacing w:val="-4"/>
        </w:rPr>
        <w:t xml:space="preserve"> </w:t>
      </w:r>
      <w:r>
        <w:t>to</w:t>
      </w:r>
      <w:r>
        <w:rPr>
          <w:spacing w:val="-4"/>
        </w:rPr>
        <w:t xml:space="preserve"> </w:t>
      </w:r>
      <w:r>
        <w:t>intimidate</w:t>
      </w:r>
      <w:r>
        <w:rPr>
          <w:spacing w:val="-4"/>
        </w:rPr>
        <w:t xml:space="preserve"> </w:t>
      </w:r>
      <w:r>
        <w:t>the</w:t>
      </w:r>
      <w:r>
        <w:rPr>
          <w:spacing w:val="-3"/>
        </w:rPr>
        <w:t xml:space="preserve"> </w:t>
      </w:r>
      <w:r>
        <w:t>public</w:t>
      </w:r>
      <w:r>
        <w:rPr>
          <w:spacing w:val="-3"/>
        </w:rPr>
        <w:t xml:space="preserve"> </w:t>
      </w:r>
      <w:r>
        <w:t>and</w:t>
      </w:r>
      <w:r>
        <w:rPr>
          <w:spacing w:val="-3"/>
        </w:rPr>
        <w:t xml:space="preserve"> </w:t>
      </w:r>
      <w:r>
        <w:t>is</w:t>
      </w:r>
      <w:r>
        <w:rPr>
          <w:spacing w:val="-3"/>
        </w:rPr>
        <w:t xml:space="preserve"> </w:t>
      </w:r>
      <w:r>
        <w:t>made</w:t>
      </w:r>
      <w:r>
        <w:rPr>
          <w:spacing w:val="-3"/>
        </w:rPr>
        <w:t xml:space="preserve"> </w:t>
      </w:r>
      <w:r>
        <w:t>for</w:t>
      </w:r>
      <w:r>
        <w:rPr>
          <w:spacing w:val="-4"/>
        </w:rPr>
        <w:t xml:space="preserve"> </w:t>
      </w:r>
      <w:r>
        <w:t>the</w:t>
      </w:r>
      <w:r>
        <w:rPr>
          <w:spacing w:val="-3"/>
        </w:rPr>
        <w:t xml:space="preserve"> </w:t>
      </w:r>
      <w:r>
        <w:t>purpose</w:t>
      </w:r>
      <w:r>
        <w:rPr>
          <w:spacing w:val="-4"/>
        </w:rPr>
        <w:t xml:space="preserve"> </w:t>
      </w:r>
      <w:r>
        <w:t>of</w:t>
      </w:r>
      <w:r>
        <w:rPr>
          <w:spacing w:val="-4"/>
        </w:rPr>
        <w:t xml:space="preserve"> </w:t>
      </w:r>
      <w:r>
        <w:t>advancing</w:t>
      </w:r>
      <w:r>
        <w:rPr>
          <w:spacing w:val="-4"/>
        </w:rPr>
        <w:t xml:space="preserve"> </w:t>
      </w:r>
      <w:r>
        <w:t>a political, religious or ideological cause.</w:t>
      </w:r>
    </w:p>
    <w:p w14:paraId="6A2AEF10" w14:textId="77777777" w:rsidR="00E275C8" w:rsidRDefault="00E275C8">
      <w:pPr>
        <w:pStyle w:val="BodyText"/>
        <w:spacing w:before="6"/>
        <w:rPr>
          <w:sz w:val="29"/>
        </w:rPr>
      </w:pPr>
    </w:p>
    <w:p w14:paraId="0C221B1F" w14:textId="77777777" w:rsidR="00E275C8" w:rsidRDefault="00000000">
      <w:pPr>
        <w:pStyle w:val="ListParagraph"/>
        <w:numPr>
          <w:ilvl w:val="1"/>
          <w:numId w:val="2"/>
        </w:numPr>
        <w:tabs>
          <w:tab w:val="left" w:pos="921"/>
        </w:tabs>
        <w:spacing w:before="1" w:line="280" w:lineRule="auto"/>
        <w:ind w:left="921" w:right="151"/>
        <w:jc w:val="both"/>
      </w:pPr>
      <w:r>
        <w:t>There is no place for extremist views of any kind in our school, whether from internal sources, pupils, staff or governors, or external sources - school community, external agencies or individuals.</w:t>
      </w:r>
    </w:p>
    <w:p w14:paraId="137733BB" w14:textId="77777777" w:rsidR="00E275C8" w:rsidRDefault="00000000">
      <w:pPr>
        <w:pStyle w:val="ListParagraph"/>
        <w:numPr>
          <w:ilvl w:val="1"/>
          <w:numId w:val="2"/>
        </w:numPr>
        <w:tabs>
          <w:tab w:val="left" w:pos="921"/>
        </w:tabs>
        <w:spacing w:before="72" w:line="280" w:lineRule="auto"/>
        <w:ind w:left="921" w:right="153"/>
        <w:jc w:val="both"/>
      </w:pPr>
      <w:r>
        <w:t>Any prejudice, discrimination, or extremist views, including derogatory language, displayed by pupils or staff will always</w:t>
      </w:r>
      <w:r>
        <w:rPr>
          <w:spacing w:val="-4"/>
        </w:rPr>
        <w:t xml:space="preserve"> </w:t>
      </w:r>
      <w:r>
        <w:t>be</w:t>
      </w:r>
      <w:r>
        <w:rPr>
          <w:spacing w:val="-4"/>
        </w:rPr>
        <w:t xml:space="preserve"> </w:t>
      </w:r>
      <w:r>
        <w:t>challenged</w:t>
      </w:r>
      <w:r>
        <w:rPr>
          <w:spacing w:val="-2"/>
        </w:rPr>
        <w:t xml:space="preserve"> </w:t>
      </w:r>
      <w:r>
        <w:t>and,</w:t>
      </w:r>
      <w:r>
        <w:rPr>
          <w:spacing w:val="-2"/>
        </w:rPr>
        <w:t xml:space="preserve"> </w:t>
      </w:r>
      <w:r>
        <w:t>where</w:t>
      </w:r>
      <w:r>
        <w:rPr>
          <w:spacing w:val="-2"/>
        </w:rPr>
        <w:t xml:space="preserve"> </w:t>
      </w:r>
      <w:r>
        <w:t>appropriate,</w:t>
      </w:r>
      <w:r>
        <w:rPr>
          <w:spacing w:val="-2"/>
        </w:rPr>
        <w:t xml:space="preserve"> </w:t>
      </w:r>
      <w:r>
        <w:t>dealt</w:t>
      </w:r>
      <w:r>
        <w:rPr>
          <w:spacing w:val="-2"/>
        </w:rPr>
        <w:t xml:space="preserve"> </w:t>
      </w:r>
      <w:r>
        <w:t>with</w:t>
      </w:r>
      <w:r>
        <w:rPr>
          <w:spacing w:val="-2"/>
        </w:rPr>
        <w:t xml:space="preserve"> </w:t>
      </w:r>
      <w:r>
        <w:t>in</w:t>
      </w:r>
      <w:r>
        <w:rPr>
          <w:spacing w:val="-2"/>
        </w:rPr>
        <w:t xml:space="preserve"> </w:t>
      </w:r>
      <w:r>
        <w:t>line</w:t>
      </w:r>
      <w:r>
        <w:rPr>
          <w:spacing w:val="-2"/>
        </w:rPr>
        <w:t xml:space="preserve"> </w:t>
      </w:r>
      <w:r>
        <w:t>with</w:t>
      </w:r>
      <w:r>
        <w:rPr>
          <w:spacing w:val="-5"/>
        </w:rPr>
        <w:t xml:space="preserve"> </w:t>
      </w:r>
      <w:r>
        <w:t>our</w:t>
      </w:r>
      <w:r>
        <w:rPr>
          <w:spacing w:val="-2"/>
        </w:rPr>
        <w:t xml:space="preserve"> </w:t>
      </w:r>
      <w:r>
        <w:t>Behaviour</w:t>
      </w:r>
      <w:r>
        <w:rPr>
          <w:spacing w:val="-2"/>
        </w:rPr>
        <w:t xml:space="preserve"> </w:t>
      </w:r>
      <w:r>
        <w:t>Policy</w:t>
      </w:r>
      <w:r>
        <w:rPr>
          <w:spacing w:val="-2"/>
        </w:rPr>
        <w:t xml:space="preserve"> </w:t>
      </w:r>
      <w:r>
        <w:t>for</w:t>
      </w:r>
      <w:r>
        <w:rPr>
          <w:spacing w:val="-2"/>
        </w:rPr>
        <w:t xml:space="preserve"> </w:t>
      </w:r>
      <w:r>
        <w:t>pupils</w:t>
      </w:r>
      <w:r>
        <w:rPr>
          <w:spacing w:val="-3"/>
        </w:rPr>
        <w:t xml:space="preserve"> </w:t>
      </w:r>
      <w:r>
        <w:t>and</w:t>
      </w:r>
      <w:r>
        <w:rPr>
          <w:spacing w:val="-4"/>
        </w:rPr>
        <w:t xml:space="preserve"> </w:t>
      </w:r>
      <w:r>
        <w:t>the</w:t>
      </w:r>
      <w:r>
        <w:rPr>
          <w:spacing w:val="-2"/>
        </w:rPr>
        <w:t xml:space="preserve"> </w:t>
      </w:r>
      <w:r>
        <w:t>Code</w:t>
      </w:r>
      <w:r>
        <w:rPr>
          <w:spacing w:val="-2"/>
        </w:rPr>
        <w:t xml:space="preserve"> </w:t>
      </w:r>
      <w:r>
        <w:t>of Conduct for staff.</w:t>
      </w:r>
    </w:p>
    <w:p w14:paraId="5F083AA3" w14:textId="77777777" w:rsidR="00E275C8" w:rsidRDefault="00E275C8">
      <w:pPr>
        <w:pStyle w:val="BodyText"/>
        <w:spacing w:before="6"/>
        <w:rPr>
          <w:sz w:val="28"/>
        </w:rPr>
      </w:pPr>
    </w:p>
    <w:p w14:paraId="59BE77C6" w14:textId="77777777" w:rsidR="00E275C8" w:rsidRDefault="00000000">
      <w:pPr>
        <w:pStyle w:val="ListParagraph"/>
        <w:numPr>
          <w:ilvl w:val="1"/>
          <w:numId w:val="2"/>
        </w:numPr>
        <w:tabs>
          <w:tab w:val="left" w:pos="921"/>
        </w:tabs>
        <w:spacing w:before="1" w:line="280" w:lineRule="auto"/>
        <w:ind w:left="921" w:right="151"/>
        <w:jc w:val="both"/>
      </w:pPr>
      <w:r>
        <w:t>We</w:t>
      </w:r>
      <w:r>
        <w:rPr>
          <w:spacing w:val="-13"/>
        </w:rPr>
        <w:t xml:space="preserve"> </w:t>
      </w:r>
      <w:r>
        <w:t>are</w:t>
      </w:r>
      <w:r>
        <w:rPr>
          <w:spacing w:val="-13"/>
        </w:rPr>
        <w:t xml:space="preserve"> </w:t>
      </w:r>
      <w:r>
        <w:t>aware</w:t>
      </w:r>
      <w:r>
        <w:rPr>
          <w:spacing w:val="-12"/>
        </w:rPr>
        <w:t xml:space="preserve"> </w:t>
      </w:r>
      <w:r>
        <w:t>that</w:t>
      </w:r>
      <w:r>
        <w:rPr>
          <w:spacing w:val="-13"/>
        </w:rPr>
        <w:t xml:space="preserve"> </w:t>
      </w:r>
      <w:r>
        <w:t>technology</w:t>
      </w:r>
      <w:r>
        <w:rPr>
          <w:spacing w:val="-12"/>
        </w:rPr>
        <w:t xml:space="preserve"> </w:t>
      </w:r>
      <w:r>
        <w:t>is</w:t>
      </w:r>
      <w:r>
        <w:rPr>
          <w:spacing w:val="-13"/>
        </w:rPr>
        <w:t xml:space="preserve"> </w:t>
      </w:r>
      <w:r>
        <w:t>a</w:t>
      </w:r>
      <w:r>
        <w:rPr>
          <w:spacing w:val="-12"/>
        </w:rPr>
        <w:t xml:space="preserve"> </w:t>
      </w:r>
      <w:r>
        <w:t>significant</w:t>
      </w:r>
      <w:r>
        <w:rPr>
          <w:spacing w:val="-13"/>
        </w:rPr>
        <w:t xml:space="preserve"> </w:t>
      </w:r>
      <w:r>
        <w:t>component</w:t>
      </w:r>
      <w:r>
        <w:rPr>
          <w:spacing w:val="-11"/>
        </w:rPr>
        <w:t xml:space="preserve"> </w:t>
      </w:r>
      <w:r>
        <w:t>of</w:t>
      </w:r>
      <w:r>
        <w:rPr>
          <w:spacing w:val="-11"/>
        </w:rPr>
        <w:t xml:space="preserve"> </w:t>
      </w:r>
      <w:r>
        <w:t>many</w:t>
      </w:r>
      <w:r>
        <w:rPr>
          <w:spacing w:val="-9"/>
        </w:rPr>
        <w:t xml:space="preserve"> </w:t>
      </w:r>
      <w:r>
        <w:t>safeguarding</w:t>
      </w:r>
      <w:r>
        <w:rPr>
          <w:spacing w:val="-12"/>
        </w:rPr>
        <w:t xml:space="preserve"> </w:t>
      </w:r>
      <w:r>
        <w:t>and</w:t>
      </w:r>
      <w:r>
        <w:rPr>
          <w:spacing w:val="-10"/>
        </w:rPr>
        <w:t xml:space="preserve"> </w:t>
      </w:r>
      <w:r>
        <w:t>wellbeing</w:t>
      </w:r>
      <w:r>
        <w:rPr>
          <w:spacing w:val="-13"/>
        </w:rPr>
        <w:t xml:space="preserve"> </w:t>
      </w:r>
      <w:r>
        <w:t>issues</w:t>
      </w:r>
      <w:r>
        <w:rPr>
          <w:spacing w:val="-13"/>
        </w:rPr>
        <w:t xml:space="preserve"> </w:t>
      </w:r>
      <w:r>
        <w:t>andthat</w:t>
      </w:r>
      <w:r>
        <w:rPr>
          <w:spacing w:val="-12"/>
        </w:rPr>
        <w:t xml:space="preserve"> </w:t>
      </w:r>
      <w:r>
        <w:t>children are</w:t>
      </w:r>
      <w:r>
        <w:rPr>
          <w:spacing w:val="-13"/>
        </w:rPr>
        <w:t xml:space="preserve"> </w:t>
      </w:r>
      <w:r>
        <w:t>at</w:t>
      </w:r>
      <w:r>
        <w:rPr>
          <w:spacing w:val="-13"/>
        </w:rPr>
        <w:t xml:space="preserve"> </w:t>
      </w:r>
      <w:r>
        <w:t>risk</w:t>
      </w:r>
      <w:r>
        <w:rPr>
          <w:spacing w:val="-11"/>
        </w:rPr>
        <w:t xml:space="preserve"> </w:t>
      </w:r>
      <w:r>
        <w:t>of</w:t>
      </w:r>
      <w:r>
        <w:rPr>
          <w:spacing w:val="-13"/>
        </w:rPr>
        <w:t xml:space="preserve"> </w:t>
      </w:r>
      <w:r>
        <w:t>being</w:t>
      </w:r>
      <w:r>
        <w:rPr>
          <w:spacing w:val="-13"/>
        </w:rPr>
        <w:t xml:space="preserve"> </w:t>
      </w:r>
      <w:r>
        <w:t>exposed</w:t>
      </w:r>
      <w:r>
        <w:rPr>
          <w:spacing w:val="-12"/>
        </w:rPr>
        <w:t xml:space="preserve"> </w:t>
      </w:r>
      <w:r>
        <w:t>to</w:t>
      </w:r>
      <w:r>
        <w:rPr>
          <w:spacing w:val="-8"/>
        </w:rPr>
        <w:t xml:space="preserve"> </w:t>
      </w:r>
      <w:r>
        <w:t>illegal,</w:t>
      </w:r>
      <w:r>
        <w:rPr>
          <w:spacing w:val="-12"/>
        </w:rPr>
        <w:t xml:space="preserve"> </w:t>
      </w:r>
      <w:r>
        <w:t>inappropriate or</w:t>
      </w:r>
      <w:r>
        <w:rPr>
          <w:spacing w:val="-4"/>
        </w:rPr>
        <w:t xml:space="preserve"> </w:t>
      </w:r>
      <w:r>
        <w:t>harmful</w:t>
      </w:r>
      <w:r>
        <w:rPr>
          <w:spacing w:val="-3"/>
        </w:rPr>
        <w:t xml:space="preserve"> </w:t>
      </w:r>
      <w:r>
        <w:t>content</w:t>
      </w:r>
      <w:r>
        <w:rPr>
          <w:spacing w:val="-2"/>
        </w:rPr>
        <w:t xml:space="preserve"> </w:t>
      </w:r>
      <w:r>
        <w:t>including</w:t>
      </w:r>
      <w:r>
        <w:rPr>
          <w:spacing w:val="-4"/>
        </w:rPr>
        <w:t xml:space="preserve"> </w:t>
      </w:r>
      <w:r>
        <w:t>radicalisation</w:t>
      </w:r>
      <w:r>
        <w:rPr>
          <w:spacing w:val="-3"/>
        </w:rPr>
        <w:t xml:space="preserve"> </w:t>
      </w:r>
      <w:r>
        <w:t>and</w:t>
      </w:r>
      <w:r>
        <w:rPr>
          <w:spacing w:val="-2"/>
        </w:rPr>
        <w:t xml:space="preserve"> </w:t>
      </w:r>
      <w:r>
        <w:t>extremism</w:t>
      </w:r>
      <w:r>
        <w:rPr>
          <w:spacing w:val="-1"/>
        </w:rPr>
        <w:t xml:space="preserve"> </w:t>
      </w:r>
      <w:r>
        <w:t>online. As</w:t>
      </w:r>
      <w:r>
        <w:rPr>
          <w:spacing w:val="-10"/>
        </w:rPr>
        <w:t xml:space="preserve"> </w:t>
      </w:r>
      <w:r>
        <w:t>such</w:t>
      </w:r>
      <w:r>
        <w:rPr>
          <w:spacing w:val="-6"/>
        </w:rPr>
        <w:t xml:space="preserve"> </w:t>
      </w:r>
      <w:r>
        <w:t>the</w:t>
      </w:r>
      <w:r>
        <w:rPr>
          <w:spacing w:val="-6"/>
        </w:rPr>
        <w:t xml:space="preserve"> </w:t>
      </w:r>
      <w:r>
        <w:t>school will</w:t>
      </w:r>
      <w:r>
        <w:rPr>
          <w:spacing w:val="-12"/>
        </w:rPr>
        <w:t xml:space="preserve"> </w:t>
      </w:r>
      <w:r>
        <w:t>ensure</w:t>
      </w:r>
      <w:r>
        <w:rPr>
          <w:spacing w:val="-13"/>
        </w:rPr>
        <w:t xml:space="preserve"> </w:t>
      </w:r>
      <w:r>
        <w:t>that</w:t>
      </w:r>
      <w:r>
        <w:rPr>
          <w:spacing w:val="-11"/>
        </w:rPr>
        <w:t xml:space="preserve"> </w:t>
      </w:r>
      <w:r>
        <w:t>children</w:t>
      </w:r>
      <w:r>
        <w:rPr>
          <w:spacing w:val="-10"/>
        </w:rPr>
        <w:t xml:space="preserve"> </w:t>
      </w:r>
      <w:r>
        <w:t>are</w:t>
      </w:r>
      <w:r>
        <w:rPr>
          <w:spacing w:val="-13"/>
        </w:rPr>
        <w:t xml:space="preserve"> </w:t>
      </w:r>
      <w:r>
        <w:t>safe</w:t>
      </w:r>
      <w:r>
        <w:rPr>
          <w:spacing w:val="-13"/>
        </w:rPr>
        <w:t xml:space="preserve"> </w:t>
      </w:r>
      <w:r>
        <w:t>from</w:t>
      </w:r>
      <w:r>
        <w:rPr>
          <w:spacing w:val="-12"/>
        </w:rPr>
        <w:t xml:space="preserve"> </w:t>
      </w:r>
      <w:r>
        <w:t>terrorist</w:t>
      </w:r>
      <w:r>
        <w:rPr>
          <w:spacing w:val="-12"/>
        </w:rPr>
        <w:t xml:space="preserve"> </w:t>
      </w:r>
      <w:r>
        <w:t>and</w:t>
      </w:r>
      <w:r>
        <w:rPr>
          <w:spacing w:val="-13"/>
        </w:rPr>
        <w:t xml:space="preserve"> </w:t>
      </w:r>
      <w:r>
        <w:t>extremist</w:t>
      </w:r>
      <w:r>
        <w:rPr>
          <w:spacing w:val="-13"/>
        </w:rPr>
        <w:t xml:space="preserve"> </w:t>
      </w:r>
      <w:r>
        <w:t>material</w:t>
      </w:r>
      <w:r>
        <w:rPr>
          <w:spacing w:val="-12"/>
        </w:rPr>
        <w:t xml:space="preserve"> </w:t>
      </w:r>
      <w:r>
        <w:t>when</w:t>
      </w:r>
      <w:r>
        <w:rPr>
          <w:spacing w:val="-13"/>
        </w:rPr>
        <w:t xml:space="preserve"> </w:t>
      </w:r>
      <w:r>
        <w:t>accessing</w:t>
      </w:r>
      <w:r>
        <w:rPr>
          <w:spacing w:val="4"/>
        </w:rPr>
        <w:t xml:space="preserve"> </w:t>
      </w:r>
      <w:r>
        <w:t>the</w:t>
      </w:r>
      <w:r>
        <w:rPr>
          <w:spacing w:val="-10"/>
        </w:rPr>
        <w:t xml:space="preserve"> </w:t>
      </w:r>
      <w:r>
        <w:t xml:space="preserve">internet </w:t>
      </w:r>
      <w:r>
        <w:rPr>
          <w:spacing w:val="-2"/>
        </w:rPr>
        <w:t>in</w:t>
      </w:r>
      <w:r>
        <w:rPr>
          <w:spacing w:val="-11"/>
        </w:rPr>
        <w:t xml:space="preserve"> </w:t>
      </w:r>
      <w:r>
        <w:rPr>
          <w:spacing w:val="-2"/>
        </w:rPr>
        <w:t>school</w:t>
      </w:r>
      <w:r>
        <w:rPr>
          <w:spacing w:val="-11"/>
        </w:rPr>
        <w:t xml:space="preserve"> </w:t>
      </w:r>
      <w:r>
        <w:rPr>
          <w:spacing w:val="-2"/>
        </w:rPr>
        <w:t>by</w:t>
      </w:r>
      <w:r>
        <w:rPr>
          <w:spacing w:val="-10"/>
        </w:rPr>
        <w:t xml:space="preserve"> </w:t>
      </w:r>
      <w:r>
        <w:rPr>
          <w:spacing w:val="-2"/>
        </w:rPr>
        <w:t>establishing</w:t>
      </w:r>
      <w:r>
        <w:rPr>
          <w:spacing w:val="-11"/>
        </w:rPr>
        <w:t xml:space="preserve"> </w:t>
      </w:r>
      <w:r>
        <w:rPr>
          <w:spacing w:val="-2"/>
        </w:rPr>
        <w:t>appropriate</w:t>
      </w:r>
      <w:r>
        <w:rPr>
          <w:spacing w:val="-10"/>
        </w:rPr>
        <w:t xml:space="preserve"> </w:t>
      </w:r>
      <w:r>
        <w:rPr>
          <w:spacing w:val="-2"/>
        </w:rPr>
        <w:t>levels</w:t>
      </w:r>
      <w:r>
        <w:rPr>
          <w:spacing w:val="-11"/>
        </w:rPr>
        <w:t xml:space="preserve"> </w:t>
      </w:r>
      <w:r>
        <w:rPr>
          <w:spacing w:val="-2"/>
        </w:rPr>
        <w:t>of</w:t>
      </w:r>
      <w:r>
        <w:rPr>
          <w:spacing w:val="-10"/>
        </w:rPr>
        <w:t xml:space="preserve"> </w:t>
      </w:r>
      <w:r>
        <w:rPr>
          <w:spacing w:val="-2"/>
        </w:rPr>
        <w:t>filtering</w:t>
      </w:r>
      <w:r>
        <w:rPr>
          <w:spacing w:val="-11"/>
        </w:rPr>
        <w:t xml:space="preserve"> </w:t>
      </w:r>
      <w:r>
        <w:rPr>
          <w:spacing w:val="-2"/>
        </w:rPr>
        <w:t>and</w:t>
      </w:r>
      <w:r>
        <w:rPr>
          <w:spacing w:val="-10"/>
        </w:rPr>
        <w:t xml:space="preserve"> </w:t>
      </w:r>
      <w:r>
        <w:rPr>
          <w:spacing w:val="-2"/>
        </w:rPr>
        <w:t>supporting</w:t>
      </w:r>
      <w:r>
        <w:rPr>
          <w:spacing w:val="-11"/>
        </w:rPr>
        <w:t xml:space="preserve"> </w:t>
      </w:r>
      <w:r>
        <w:rPr>
          <w:spacing w:val="-2"/>
        </w:rPr>
        <w:t>this with our Preventative Curriculum.</w:t>
      </w:r>
      <w:r>
        <w:rPr>
          <w:spacing w:val="40"/>
        </w:rPr>
        <w:t xml:space="preserve"> </w:t>
      </w:r>
      <w:r>
        <w:rPr>
          <w:spacing w:val="-2"/>
        </w:rPr>
        <w:t xml:space="preserve">For further </w:t>
      </w:r>
      <w:r>
        <w:t>information please see our Online Safety policy (school to link relevant policy).</w:t>
      </w:r>
    </w:p>
    <w:p w14:paraId="7B05CABB" w14:textId="77777777" w:rsidR="00E275C8" w:rsidRDefault="00E275C8">
      <w:pPr>
        <w:pStyle w:val="BodyText"/>
        <w:spacing w:before="3"/>
        <w:rPr>
          <w:sz w:val="28"/>
        </w:rPr>
      </w:pPr>
    </w:p>
    <w:p w14:paraId="283F660A" w14:textId="77777777" w:rsidR="00E275C8" w:rsidRDefault="00000000">
      <w:pPr>
        <w:pStyle w:val="ListParagraph"/>
        <w:numPr>
          <w:ilvl w:val="1"/>
          <w:numId w:val="2"/>
        </w:numPr>
        <w:tabs>
          <w:tab w:val="left" w:pos="921"/>
        </w:tabs>
        <w:spacing w:before="1" w:line="283" w:lineRule="auto"/>
        <w:ind w:left="921" w:right="153"/>
        <w:jc w:val="both"/>
      </w:pPr>
      <w:r>
        <w:t>We will promote the values of democracy, the rule of law, individual liberty, mutual respect and tolerance for those with different faiths and beliefs.</w:t>
      </w:r>
    </w:p>
    <w:p w14:paraId="233A5C16" w14:textId="77777777" w:rsidR="00E275C8" w:rsidRDefault="00E275C8">
      <w:pPr>
        <w:pStyle w:val="BodyText"/>
        <w:spacing w:before="5"/>
        <w:rPr>
          <w:sz w:val="28"/>
        </w:rPr>
      </w:pPr>
    </w:p>
    <w:p w14:paraId="10EB724A" w14:textId="77777777" w:rsidR="00E275C8" w:rsidRDefault="00000000">
      <w:pPr>
        <w:pStyle w:val="ListParagraph"/>
        <w:numPr>
          <w:ilvl w:val="1"/>
          <w:numId w:val="2"/>
        </w:numPr>
        <w:tabs>
          <w:tab w:val="left" w:pos="921"/>
        </w:tabs>
        <w:spacing w:line="280" w:lineRule="auto"/>
        <w:ind w:left="921" w:right="160"/>
        <w:jc w:val="both"/>
      </w:pPr>
      <w:r>
        <w:t>We will teach and encourage</w:t>
      </w:r>
      <w:r>
        <w:rPr>
          <w:spacing w:val="-2"/>
        </w:rPr>
        <w:t xml:space="preserve"> </w:t>
      </w:r>
      <w:r>
        <w:t>pupils to respect one another and to respect and tolerate difference, especially those of a different faith or no faith.</w:t>
      </w:r>
    </w:p>
    <w:p w14:paraId="338C407F" w14:textId="77777777" w:rsidR="00E275C8" w:rsidRDefault="00E275C8">
      <w:pPr>
        <w:pStyle w:val="BodyText"/>
        <w:spacing w:before="7"/>
        <w:rPr>
          <w:sz w:val="28"/>
        </w:rPr>
      </w:pPr>
    </w:p>
    <w:p w14:paraId="26932A25" w14:textId="77777777" w:rsidR="00E275C8" w:rsidRDefault="00000000">
      <w:pPr>
        <w:pStyle w:val="ListParagraph"/>
        <w:numPr>
          <w:ilvl w:val="1"/>
          <w:numId w:val="2"/>
        </w:numPr>
        <w:tabs>
          <w:tab w:val="left" w:pos="921"/>
        </w:tabs>
        <w:spacing w:line="280" w:lineRule="auto"/>
        <w:ind w:left="921" w:right="158"/>
        <w:jc w:val="both"/>
      </w:pPr>
      <w:r>
        <w:t>We</w:t>
      </w:r>
      <w:r>
        <w:rPr>
          <w:spacing w:val="-13"/>
        </w:rPr>
        <w:t xml:space="preserve"> </w:t>
      </w:r>
      <w:r>
        <w:t>will</w:t>
      </w:r>
      <w:r>
        <w:rPr>
          <w:spacing w:val="-13"/>
        </w:rPr>
        <w:t xml:space="preserve"> </w:t>
      </w:r>
      <w:r>
        <w:t>ensure</w:t>
      </w:r>
      <w:r>
        <w:rPr>
          <w:spacing w:val="-12"/>
        </w:rPr>
        <w:t xml:space="preserve"> </w:t>
      </w:r>
      <w:r>
        <w:t>that</w:t>
      </w:r>
      <w:r>
        <w:rPr>
          <w:spacing w:val="-13"/>
        </w:rPr>
        <w:t xml:space="preserve"> </w:t>
      </w:r>
      <w:r>
        <w:t>all</w:t>
      </w:r>
      <w:r>
        <w:rPr>
          <w:spacing w:val="-12"/>
        </w:rPr>
        <w:t xml:space="preserve"> </w:t>
      </w:r>
      <w:r>
        <w:t>our</w:t>
      </w:r>
      <w:r>
        <w:rPr>
          <w:spacing w:val="-13"/>
        </w:rPr>
        <w:t xml:space="preserve"> </w:t>
      </w:r>
      <w:r>
        <w:t>teaching</w:t>
      </w:r>
      <w:r>
        <w:rPr>
          <w:spacing w:val="-12"/>
        </w:rPr>
        <w:t xml:space="preserve"> </w:t>
      </w:r>
      <w:r>
        <w:t>approaches</w:t>
      </w:r>
      <w:r>
        <w:rPr>
          <w:spacing w:val="-13"/>
        </w:rPr>
        <w:t xml:space="preserve"> </w:t>
      </w:r>
      <w:r>
        <w:t>help</w:t>
      </w:r>
      <w:r>
        <w:rPr>
          <w:spacing w:val="-12"/>
        </w:rPr>
        <w:t xml:space="preserve"> </w:t>
      </w:r>
      <w:r>
        <w:t>our</w:t>
      </w:r>
      <w:r>
        <w:rPr>
          <w:spacing w:val="-13"/>
        </w:rPr>
        <w:t xml:space="preserve"> </w:t>
      </w:r>
      <w:r>
        <w:t>pupils</w:t>
      </w:r>
      <w:r>
        <w:rPr>
          <w:spacing w:val="-12"/>
        </w:rPr>
        <w:t xml:space="preserve"> </w:t>
      </w:r>
      <w:r>
        <w:t>build</w:t>
      </w:r>
      <w:r>
        <w:rPr>
          <w:spacing w:val="-13"/>
        </w:rPr>
        <w:t xml:space="preserve"> </w:t>
      </w:r>
      <w:r>
        <w:t>resilience</w:t>
      </w:r>
      <w:r>
        <w:rPr>
          <w:spacing w:val="-13"/>
        </w:rPr>
        <w:t xml:space="preserve"> </w:t>
      </w:r>
      <w:r>
        <w:t>to</w:t>
      </w:r>
      <w:r>
        <w:rPr>
          <w:spacing w:val="-12"/>
        </w:rPr>
        <w:t xml:space="preserve"> </w:t>
      </w:r>
      <w:r>
        <w:t>extremism</w:t>
      </w:r>
      <w:r>
        <w:rPr>
          <w:spacing w:val="-13"/>
        </w:rPr>
        <w:t xml:space="preserve"> </w:t>
      </w:r>
      <w:r>
        <w:t>and</w:t>
      </w:r>
      <w:r>
        <w:rPr>
          <w:spacing w:val="-12"/>
        </w:rPr>
        <w:t xml:space="preserve"> </w:t>
      </w:r>
      <w:r>
        <w:t>give</w:t>
      </w:r>
      <w:r>
        <w:rPr>
          <w:spacing w:val="-13"/>
        </w:rPr>
        <w:t xml:space="preserve"> </w:t>
      </w:r>
      <w:r>
        <w:t>pupils</w:t>
      </w:r>
      <w:r>
        <w:rPr>
          <w:spacing w:val="-12"/>
        </w:rPr>
        <w:t xml:space="preserve"> </w:t>
      </w:r>
      <w:r>
        <w:t>a</w:t>
      </w:r>
      <w:r>
        <w:rPr>
          <w:spacing w:val="-13"/>
        </w:rPr>
        <w:t xml:space="preserve"> </w:t>
      </w:r>
      <w:r>
        <w:t>positive sense of identity through the development of critical thinking skills.</w:t>
      </w:r>
    </w:p>
    <w:p w14:paraId="76C49765" w14:textId="77777777" w:rsidR="00E275C8" w:rsidRDefault="00000000">
      <w:pPr>
        <w:pStyle w:val="ListParagraph"/>
        <w:numPr>
          <w:ilvl w:val="1"/>
          <w:numId w:val="2"/>
        </w:numPr>
        <w:tabs>
          <w:tab w:val="left" w:pos="919"/>
          <w:tab w:val="left" w:pos="921"/>
        </w:tabs>
        <w:spacing w:before="72" w:line="283" w:lineRule="auto"/>
        <w:ind w:left="921" w:right="154"/>
        <w:jc w:val="both"/>
      </w:pPr>
      <w:r>
        <w:t>We will ensure that all our staff are equipped to recognise extremism and are skilled and confident enough to challenge it.</w:t>
      </w:r>
    </w:p>
    <w:p w14:paraId="6EF0E23E" w14:textId="77777777" w:rsidR="00E275C8" w:rsidRDefault="00E275C8">
      <w:pPr>
        <w:pStyle w:val="BodyText"/>
        <w:spacing w:before="10"/>
        <w:rPr>
          <w:sz w:val="21"/>
        </w:rPr>
      </w:pPr>
    </w:p>
    <w:p w14:paraId="2A245B96" w14:textId="77777777" w:rsidR="00E275C8" w:rsidRDefault="00000000">
      <w:pPr>
        <w:pStyle w:val="ListParagraph"/>
        <w:numPr>
          <w:ilvl w:val="1"/>
          <w:numId w:val="2"/>
        </w:numPr>
        <w:tabs>
          <w:tab w:val="left" w:pos="919"/>
          <w:tab w:val="left" w:pos="921"/>
        </w:tabs>
        <w:spacing w:line="280" w:lineRule="auto"/>
        <w:ind w:left="921" w:right="161"/>
        <w:jc w:val="both"/>
      </w:pPr>
      <w:r>
        <w:t>We will be flexible enough to</w:t>
      </w:r>
      <w:r>
        <w:rPr>
          <w:spacing w:val="-2"/>
        </w:rPr>
        <w:t xml:space="preserve"> </w:t>
      </w:r>
      <w:r>
        <w:t>adapt our teaching approaches, as appropriate, to address specific issues to become even more relevant to the current issues of extremism and radicalization</w:t>
      </w:r>
    </w:p>
    <w:p w14:paraId="4FDA5518" w14:textId="77777777" w:rsidR="00E275C8" w:rsidRDefault="00E275C8">
      <w:pPr>
        <w:pStyle w:val="BodyText"/>
        <w:spacing w:before="1"/>
      </w:pPr>
    </w:p>
    <w:p w14:paraId="05FF5E20" w14:textId="77777777" w:rsidR="00E275C8" w:rsidRDefault="00000000">
      <w:pPr>
        <w:pStyle w:val="ListParagraph"/>
        <w:numPr>
          <w:ilvl w:val="1"/>
          <w:numId w:val="2"/>
        </w:numPr>
        <w:tabs>
          <w:tab w:val="left" w:pos="921"/>
        </w:tabs>
        <w:ind w:left="921"/>
        <w:jc w:val="left"/>
      </w:pPr>
      <w:r>
        <w:t>As</w:t>
      </w:r>
      <w:r>
        <w:rPr>
          <w:spacing w:val="-6"/>
        </w:rPr>
        <w:t xml:space="preserve"> </w:t>
      </w:r>
      <w:r>
        <w:t>part</w:t>
      </w:r>
      <w:r>
        <w:rPr>
          <w:spacing w:val="-9"/>
        </w:rPr>
        <w:t xml:space="preserve"> </w:t>
      </w:r>
      <w:r>
        <w:t>of</w:t>
      </w:r>
      <w:r>
        <w:rPr>
          <w:spacing w:val="-9"/>
        </w:rPr>
        <w:t xml:space="preserve"> </w:t>
      </w:r>
      <w:r>
        <w:t>our</w:t>
      </w:r>
      <w:r>
        <w:rPr>
          <w:spacing w:val="-7"/>
        </w:rPr>
        <w:t xml:space="preserve"> </w:t>
      </w:r>
      <w:r>
        <w:t>whole</w:t>
      </w:r>
      <w:r>
        <w:rPr>
          <w:spacing w:val="-6"/>
        </w:rPr>
        <w:t xml:space="preserve"> </w:t>
      </w:r>
      <w:r>
        <w:t>school</w:t>
      </w:r>
      <w:r>
        <w:rPr>
          <w:spacing w:val="-7"/>
        </w:rPr>
        <w:t xml:space="preserve"> </w:t>
      </w:r>
      <w:r>
        <w:t>safeguarding</w:t>
      </w:r>
      <w:r>
        <w:rPr>
          <w:spacing w:val="-6"/>
        </w:rPr>
        <w:t xml:space="preserve"> </w:t>
      </w:r>
      <w:r>
        <w:t>responsibilities</w:t>
      </w:r>
      <w:r>
        <w:rPr>
          <w:spacing w:val="-8"/>
        </w:rPr>
        <w:t xml:space="preserve"> </w:t>
      </w:r>
      <w:r>
        <w:t>school</w:t>
      </w:r>
      <w:r>
        <w:rPr>
          <w:spacing w:val="-5"/>
        </w:rPr>
        <w:t xml:space="preserve"> </w:t>
      </w:r>
      <w:r>
        <w:t>staff</w:t>
      </w:r>
      <w:r>
        <w:rPr>
          <w:spacing w:val="-8"/>
        </w:rPr>
        <w:t xml:space="preserve"> </w:t>
      </w:r>
      <w:r>
        <w:t>will</w:t>
      </w:r>
      <w:r>
        <w:rPr>
          <w:spacing w:val="-2"/>
        </w:rPr>
        <w:t xml:space="preserve"> </w:t>
      </w:r>
      <w:r>
        <w:t>be</w:t>
      </w:r>
      <w:r>
        <w:rPr>
          <w:spacing w:val="-7"/>
        </w:rPr>
        <w:t xml:space="preserve"> </w:t>
      </w:r>
      <w:r>
        <w:t>alert</w:t>
      </w:r>
      <w:r>
        <w:rPr>
          <w:spacing w:val="-6"/>
        </w:rPr>
        <w:t xml:space="preserve"> </w:t>
      </w:r>
      <w:r>
        <w:rPr>
          <w:spacing w:val="-5"/>
        </w:rPr>
        <w:t>to:</w:t>
      </w:r>
    </w:p>
    <w:p w14:paraId="30CAB463" w14:textId="77777777" w:rsidR="00E275C8" w:rsidRDefault="00E275C8">
      <w:pPr>
        <w:sectPr w:rsidR="00E275C8">
          <w:pgSz w:w="11920" w:h="16850"/>
          <w:pgMar w:top="1040" w:right="1020" w:bottom="700" w:left="620" w:header="0" w:footer="444" w:gutter="0"/>
          <w:cols w:space="720"/>
        </w:sectPr>
      </w:pPr>
    </w:p>
    <w:p w14:paraId="6B770DBB" w14:textId="77777777" w:rsidR="00E275C8" w:rsidRDefault="00000000">
      <w:pPr>
        <w:pStyle w:val="ListParagraph"/>
        <w:numPr>
          <w:ilvl w:val="2"/>
          <w:numId w:val="2"/>
        </w:numPr>
        <w:tabs>
          <w:tab w:val="left" w:pos="1593"/>
        </w:tabs>
        <w:spacing w:before="95"/>
        <w:ind w:right="109"/>
      </w:pPr>
      <w:r>
        <w:lastRenderedPageBreak/>
        <w:t>Disclosures</w:t>
      </w:r>
      <w:r>
        <w:rPr>
          <w:spacing w:val="-13"/>
        </w:rPr>
        <w:t xml:space="preserve"> </w:t>
      </w:r>
      <w:r>
        <w:t>by</w:t>
      </w:r>
      <w:r>
        <w:rPr>
          <w:spacing w:val="-13"/>
        </w:rPr>
        <w:t xml:space="preserve"> </w:t>
      </w:r>
      <w:r>
        <w:t>pupils</w:t>
      </w:r>
      <w:r>
        <w:rPr>
          <w:spacing w:val="-12"/>
        </w:rPr>
        <w:t xml:space="preserve"> </w:t>
      </w:r>
      <w:r>
        <w:t>of</w:t>
      </w:r>
      <w:r>
        <w:rPr>
          <w:spacing w:val="-13"/>
        </w:rPr>
        <w:t xml:space="preserve"> </w:t>
      </w:r>
      <w:r>
        <w:t>their</w:t>
      </w:r>
      <w:r>
        <w:rPr>
          <w:spacing w:val="-12"/>
        </w:rPr>
        <w:t xml:space="preserve"> </w:t>
      </w:r>
      <w:r>
        <w:t>exposure</w:t>
      </w:r>
      <w:r>
        <w:rPr>
          <w:spacing w:val="-11"/>
        </w:rPr>
        <w:t xml:space="preserve"> </w:t>
      </w:r>
      <w:r>
        <w:t>to</w:t>
      </w:r>
      <w:r>
        <w:rPr>
          <w:spacing w:val="-12"/>
        </w:rPr>
        <w:t xml:space="preserve"> </w:t>
      </w:r>
      <w:r>
        <w:t>the</w:t>
      </w:r>
      <w:r>
        <w:rPr>
          <w:spacing w:val="-11"/>
        </w:rPr>
        <w:t xml:space="preserve"> </w:t>
      </w:r>
      <w:r>
        <w:t>extremist</w:t>
      </w:r>
      <w:r>
        <w:rPr>
          <w:spacing w:val="-12"/>
        </w:rPr>
        <w:t xml:space="preserve"> </w:t>
      </w:r>
      <w:r>
        <w:t>actions,</w:t>
      </w:r>
      <w:r>
        <w:rPr>
          <w:spacing w:val="-11"/>
        </w:rPr>
        <w:t xml:space="preserve"> </w:t>
      </w:r>
      <w:r>
        <w:t>views,</w:t>
      </w:r>
      <w:r>
        <w:rPr>
          <w:spacing w:val="-12"/>
        </w:rPr>
        <w:t xml:space="preserve"> </w:t>
      </w:r>
      <w:r>
        <w:t>or</w:t>
      </w:r>
      <w:r>
        <w:rPr>
          <w:spacing w:val="-13"/>
        </w:rPr>
        <w:t xml:space="preserve"> </w:t>
      </w:r>
      <w:r>
        <w:t>materials</w:t>
      </w:r>
      <w:r>
        <w:rPr>
          <w:spacing w:val="-18"/>
        </w:rPr>
        <w:t xml:space="preserve"> </w:t>
      </w:r>
      <w:r>
        <w:t>of</w:t>
      </w:r>
      <w:r>
        <w:rPr>
          <w:spacing w:val="-24"/>
        </w:rPr>
        <w:t xml:space="preserve"> </w:t>
      </w:r>
      <w:r>
        <w:t>others</w:t>
      </w:r>
      <w:r>
        <w:rPr>
          <w:spacing w:val="-26"/>
        </w:rPr>
        <w:t xml:space="preserve"> </w:t>
      </w:r>
      <w:r>
        <w:t>outside</w:t>
      </w:r>
      <w:r>
        <w:rPr>
          <w:spacing w:val="-24"/>
        </w:rPr>
        <w:t xml:space="preserve"> </w:t>
      </w:r>
      <w:r>
        <w:t>of</w:t>
      </w:r>
      <w:r>
        <w:rPr>
          <w:spacing w:val="-24"/>
        </w:rPr>
        <w:t xml:space="preserve"> </w:t>
      </w:r>
      <w:r>
        <w:t>school, such</w:t>
      </w:r>
      <w:r>
        <w:rPr>
          <w:spacing w:val="-12"/>
        </w:rPr>
        <w:t xml:space="preserve"> </w:t>
      </w:r>
      <w:r>
        <w:t>as</w:t>
      </w:r>
      <w:r>
        <w:rPr>
          <w:spacing w:val="-11"/>
        </w:rPr>
        <w:t xml:space="preserve"> </w:t>
      </w:r>
      <w:r>
        <w:t>in</w:t>
      </w:r>
      <w:r>
        <w:rPr>
          <w:spacing w:val="-12"/>
        </w:rPr>
        <w:t xml:space="preserve"> </w:t>
      </w:r>
      <w:r>
        <w:t>their</w:t>
      </w:r>
      <w:r>
        <w:rPr>
          <w:spacing w:val="-12"/>
        </w:rPr>
        <w:t xml:space="preserve"> </w:t>
      </w:r>
      <w:r>
        <w:t>homes</w:t>
      </w:r>
      <w:r>
        <w:rPr>
          <w:spacing w:val="-13"/>
        </w:rPr>
        <w:t xml:space="preserve"> </w:t>
      </w:r>
      <w:r>
        <w:t>or</w:t>
      </w:r>
      <w:r>
        <w:rPr>
          <w:spacing w:val="-12"/>
        </w:rPr>
        <w:t xml:space="preserve"> </w:t>
      </w:r>
      <w:r>
        <w:t>community</w:t>
      </w:r>
      <w:r>
        <w:rPr>
          <w:spacing w:val="-11"/>
        </w:rPr>
        <w:t xml:space="preserve"> </w:t>
      </w:r>
      <w:r>
        <w:t>groups, especially where pupils have not actively sought these out.</w:t>
      </w:r>
    </w:p>
    <w:p w14:paraId="5156C1FC" w14:textId="77777777" w:rsidR="00E275C8" w:rsidRDefault="00000000">
      <w:pPr>
        <w:pStyle w:val="ListParagraph"/>
        <w:numPr>
          <w:ilvl w:val="2"/>
          <w:numId w:val="2"/>
        </w:numPr>
        <w:tabs>
          <w:tab w:val="left" w:pos="1593"/>
        </w:tabs>
        <w:spacing w:before="6"/>
      </w:pPr>
      <w:r>
        <w:t>Graffiti</w:t>
      </w:r>
      <w:r>
        <w:rPr>
          <w:spacing w:val="-12"/>
        </w:rPr>
        <w:t xml:space="preserve"> </w:t>
      </w:r>
      <w:r>
        <w:t>symbols,</w:t>
      </w:r>
      <w:r>
        <w:rPr>
          <w:spacing w:val="-8"/>
        </w:rPr>
        <w:t xml:space="preserve"> </w:t>
      </w:r>
      <w:r>
        <w:t>writing</w:t>
      </w:r>
      <w:r>
        <w:rPr>
          <w:spacing w:val="-8"/>
        </w:rPr>
        <w:t xml:space="preserve"> </w:t>
      </w:r>
      <w:r>
        <w:t>or</w:t>
      </w:r>
      <w:r>
        <w:rPr>
          <w:spacing w:val="-9"/>
        </w:rPr>
        <w:t xml:space="preserve"> </w:t>
      </w:r>
      <w:r>
        <w:t>artwork</w:t>
      </w:r>
      <w:r>
        <w:rPr>
          <w:spacing w:val="-12"/>
        </w:rPr>
        <w:t xml:space="preserve"> </w:t>
      </w:r>
      <w:r>
        <w:t>promoting</w:t>
      </w:r>
      <w:r>
        <w:rPr>
          <w:spacing w:val="-11"/>
        </w:rPr>
        <w:t xml:space="preserve"> </w:t>
      </w:r>
      <w:r>
        <w:t>extremist</w:t>
      </w:r>
      <w:r>
        <w:rPr>
          <w:spacing w:val="-8"/>
        </w:rPr>
        <w:t xml:space="preserve"> </w:t>
      </w:r>
      <w:r>
        <w:t>messages</w:t>
      </w:r>
      <w:r>
        <w:rPr>
          <w:spacing w:val="-10"/>
        </w:rPr>
        <w:t xml:space="preserve"> </w:t>
      </w:r>
      <w:r>
        <w:t>or</w:t>
      </w:r>
      <w:r>
        <w:rPr>
          <w:spacing w:val="-8"/>
        </w:rPr>
        <w:t xml:space="preserve"> </w:t>
      </w:r>
      <w:r>
        <w:rPr>
          <w:spacing w:val="-2"/>
        </w:rPr>
        <w:t>images.</w:t>
      </w:r>
    </w:p>
    <w:p w14:paraId="085CAE8D" w14:textId="77777777" w:rsidR="00E275C8" w:rsidRDefault="00000000">
      <w:pPr>
        <w:pStyle w:val="ListParagraph"/>
        <w:numPr>
          <w:ilvl w:val="2"/>
          <w:numId w:val="2"/>
        </w:numPr>
        <w:tabs>
          <w:tab w:val="left" w:pos="1593"/>
        </w:tabs>
        <w:spacing w:before="24"/>
      </w:pPr>
      <w:r>
        <w:t>Pupils</w:t>
      </w:r>
      <w:r>
        <w:rPr>
          <w:spacing w:val="-11"/>
        </w:rPr>
        <w:t xml:space="preserve"> </w:t>
      </w:r>
      <w:r>
        <w:t>accessing</w:t>
      </w:r>
      <w:r>
        <w:rPr>
          <w:spacing w:val="-6"/>
        </w:rPr>
        <w:t xml:space="preserve"> </w:t>
      </w:r>
      <w:r>
        <w:t>extremist</w:t>
      </w:r>
      <w:r>
        <w:rPr>
          <w:spacing w:val="-9"/>
        </w:rPr>
        <w:t xml:space="preserve"> </w:t>
      </w:r>
      <w:r>
        <w:t>material</w:t>
      </w:r>
      <w:r>
        <w:rPr>
          <w:spacing w:val="-6"/>
        </w:rPr>
        <w:t xml:space="preserve"> </w:t>
      </w:r>
      <w:r>
        <w:t>online,</w:t>
      </w:r>
      <w:r>
        <w:rPr>
          <w:spacing w:val="-6"/>
        </w:rPr>
        <w:t xml:space="preserve"> </w:t>
      </w:r>
      <w:r>
        <w:t>including</w:t>
      </w:r>
      <w:r>
        <w:rPr>
          <w:spacing w:val="-7"/>
        </w:rPr>
        <w:t xml:space="preserve"> </w:t>
      </w:r>
      <w:r>
        <w:t>through</w:t>
      </w:r>
      <w:r>
        <w:rPr>
          <w:spacing w:val="-8"/>
        </w:rPr>
        <w:t xml:space="preserve"> </w:t>
      </w:r>
      <w:r>
        <w:t>social</w:t>
      </w:r>
      <w:r>
        <w:rPr>
          <w:spacing w:val="-7"/>
        </w:rPr>
        <w:t xml:space="preserve"> </w:t>
      </w:r>
      <w:r>
        <w:t>networking</w:t>
      </w:r>
      <w:r>
        <w:rPr>
          <w:spacing w:val="-3"/>
        </w:rPr>
        <w:t xml:space="preserve"> </w:t>
      </w:r>
      <w:r>
        <w:rPr>
          <w:spacing w:val="-2"/>
        </w:rPr>
        <w:t>sites.</w:t>
      </w:r>
    </w:p>
    <w:p w14:paraId="66A10E11" w14:textId="77777777" w:rsidR="00E275C8" w:rsidRDefault="00000000">
      <w:pPr>
        <w:pStyle w:val="ListParagraph"/>
        <w:numPr>
          <w:ilvl w:val="2"/>
          <w:numId w:val="2"/>
        </w:numPr>
        <w:tabs>
          <w:tab w:val="left" w:pos="1593"/>
        </w:tabs>
        <w:spacing w:before="12"/>
      </w:pPr>
      <w:r>
        <w:t>Parental</w:t>
      </w:r>
      <w:r>
        <w:rPr>
          <w:spacing w:val="-8"/>
        </w:rPr>
        <w:t xml:space="preserve"> </w:t>
      </w:r>
      <w:r>
        <w:t>reports</w:t>
      </w:r>
      <w:r>
        <w:rPr>
          <w:spacing w:val="-5"/>
        </w:rPr>
        <w:t xml:space="preserve"> </w:t>
      </w:r>
      <w:r>
        <w:t>of</w:t>
      </w:r>
      <w:r>
        <w:rPr>
          <w:spacing w:val="-5"/>
        </w:rPr>
        <w:t xml:space="preserve"> </w:t>
      </w:r>
      <w:r>
        <w:t>changes</w:t>
      </w:r>
      <w:r>
        <w:rPr>
          <w:spacing w:val="-7"/>
        </w:rPr>
        <w:t xml:space="preserve"> </w:t>
      </w:r>
      <w:r>
        <w:t>in</w:t>
      </w:r>
      <w:r>
        <w:rPr>
          <w:spacing w:val="-7"/>
        </w:rPr>
        <w:t xml:space="preserve"> </w:t>
      </w:r>
      <w:r>
        <w:t>behaviour,</w:t>
      </w:r>
      <w:r>
        <w:rPr>
          <w:spacing w:val="-5"/>
        </w:rPr>
        <w:t xml:space="preserve"> </w:t>
      </w:r>
      <w:r>
        <w:t>friendship</w:t>
      </w:r>
      <w:r>
        <w:rPr>
          <w:spacing w:val="-5"/>
        </w:rPr>
        <w:t xml:space="preserve"> </w:t>
      </w:r>
      <w:r>
        <w:t>or</w:t>
      </w:r>
      <w:r>
        <w:rPr>
          <w:spacing w:val="-8"/>
        </w:rPr>
        <w:t xml:space="preserve"> </w:t>
      </w:r>
      <w:r>
        <w:t>actions</w:t>
      </w:r>
      <w:r>
        <w:rPr>
          <w:spacing w:val="-5"/>
        </w:rPr>
        <w:t xml:space="preserve"> </w:t>
      </w:r>
      <w:r>
        <w:t>and</w:t>
      </w:r>
      <w:r>
        <w:rPr>
          <w:spacing w:val="-5"/>
        </w:rPr>
        <w:t xml:space="preserve"> </w:t>
      </w:r>
      <w:r>
        <w:t>requests</w:t>
      </w:r>
      <w:r>
        <w:rPr>
          <w:spacing w:val="-5"/>
        </w:rPr>
        <w:t xml:space="preserve"> </w:t>
      </w:r>
      <w:r>
        <w:t>for</w:t>
      </w:r>
      <w:r>
        <w:rPr>
          <w:spacing w:val="-3"/>
        </w:rPr>
        <w:t xml:space="preserve"> </w:t>
      </w:r>
      <w:r>
        <w:rPr>
          <w:spacing w:val="-2"/>
        </w:rPr>
        <w:t>assistance.</w:t>
      </w:r>
    </w:p>
    <w:p w14:paraId="4BA5A0E1" w14:textId="77777777" w:rsidR="00E275C8" w:rsidRDefault="00000000">
      <w:pPr>
        <w:pStyle w:val="ListParagraph"/>
        <w:numPr>
          <w:ilvl w:val="2"/>
          <w:numId w:val="2"/>
        </w:numPr>
        <w:tabs>
          <w:tab w:val="left" w:pos="1593"/>
        </w:tabs>
        <w:spacing w:before="12"/>
        <w:ind w:right="379"/>
      </w:pPr>
      <w:r>
        <w:t>Partner</w:t>
      </w:r>
      <w:r>
        <w:rPr>
          <w:spacing w:val="-2"/>
        </w:rPr>
        <w:t xml:space="preserve"> </w:t>
      </w:r>
      <w:r>
        <w:t>schools,</w:t>
      </w:r>
      <w:r>
        <w:rPr>
          <w:spacing w:val="-2"/>
        </w:rPr>
        <w:t xml:space="preserve"> </w:t>
      </w:r>
      <w:r>
        <w:t>local</w:t>
      </w:r>
      <w:r>
        <w:rPr>
          <w:spacing w:val="-4"/>
        </w:rPr>
        <w:t xml:space="preserve"> </w:t>
      </w:r>
      <w:r>
        <w:t>authority</w:t>
      </w:r>
      <w:r>
        <w:rPr>
          <w:spacing w:val="-2"/>
        </w:rPr>
        <w:t xml:space="preserve"> </w:t>
      </w:r>
      <w:r>
        <w:t>services,</w:t>
      </w:r>
      <w:r>
        <w:rPr>
          <w:spacing w:val="-2"/>
        </w:rPr>
        <w:t xml:space="preserve"> </w:t>
      </w:r>
      <w:r>
        <w:t>and</w:t>
      </w:r>
      <w:r>
        <w:rPr>
          <w:spacing w:val="-2"/>
        </w:rPr>
        <w:t xml:space="preserve"> </w:t>
      </w:r>
      <w:r>
        <w:t>police</w:t>
      </w:r>
      <w:r>
        <w:rPr>
          <w:spacing w:val="-2"/>
        </w:rPr>
        <w:t xml:space="preserve"> </w:t>
      </w:r>
      <w:r>
        <w:t>reports</w:t>
      </w:r>
      <w:r>
        <w:rPr>
          <w:spacing w:val="-4"/>
        </w:rPr>
        <w:t xml:space="preserve"> </w:t>
      </w:r>
      <w:r>
        <w:t>of</w:t>
      </w:r>
      <w:r>
        <w:rPr>
          <w:spacing w:val="-2"/>
        </w:rPr>
        <w:t xml:space="preserve"> </w:t>
      </w:r>
      <w:r>
        <w:t>issues</w:t>
      </w:r>
      <w:r>
        <w:rPr>
          <w:spacing w:val="-4"/>
        </w:rPr>
        <w:t xml:space="preserve"> </w:t>
      </w:r>
      <w:r>
        <w:t>affecting</w:t>
      </w:r>
      <w:r>
        <w:rPr>
          <w:spacing w:val="40"/>
        </w:rPr>
        <w:t xml:space="preserve"> </w:t>
      </w:r>
      <w:r>
        <w:t>pupils</w:t>
      </w:r>
      <w:r>
        <w:rPr>
          <w:spacing w:val="-4"/>
        </w:rPr>
        <w:t xml:space="preserve"> </w:t>
      </w:r>
      <w:r>
        <w:t>in</w:t>
      </w:r>
      <w:r>
        <w:rPr>
          <w:spacing w:val="-2"/>
        </w:rPr>
        <w:t xml:space="preserve"> </w:t>
      </w:r>
      <w:r>
        <w:t>other</w:t>
      </w:r>
      <w:r>
        <w:rPr>
          <w:spacing w:val="-2"/>
        </w:rPr>
        <w:t xml:space="preserve"> </w:t>
      </w:r>
      <w:r>
        <w:t>schools</w:t>
      </w:r>
      <w:r>
        <w:rPr>
          <w:spacing w:val="-2"/>
        </w:rPr>
        <w:t xml:space="preserve"> </w:t>
      </w:r>
      <w:r>
        <w:t xml:space="preserve">or </w:t>
      </w:r>
      <w:r>
        <w:rPr>
          <w:spacing w:val="-2"/>
        </w:rPr>
        <w:t>settings.</w:t>
      </w:r>
    </w:p>
    <w:p w14:paraId="2C19B780" w14:textId="77777777" w:rsidR="00E275C8" w:rsidRDefault="00000000">
      <w:pPr>
        <w:pStyle w:val="ListParagraph"/>
        <w:numPr>
          <w:ilvl w:val="2"/>
          <w:numId w:val="2"/>
        </w:numPr>
        <w:tabs>
          <w:tab w:val="left" w:pos="1593"/>
        </w:tabs>
        <w:spacing w:before="5"/>
      </w:pPr>
      <w:r>
        <w:t>Pupils</w:t>
      </w:r>
      <w:r>
        <w:rPr>
          <w:spacing w:val="-14"/>
        </w:rPr>
        <w:t xml:space="preserve"> </w:t>
      </w:r>
      <w:r>
        <w:t>voicing</w:t>
      </w:r>
      <w:r>
        <w:rPr>
          <w:spacing w:val="-8"/>
        </w:rPr>
        <w:t xml:space="preserve"> </w:t>
      </w:r>
      <w:r>
        <w:t>opinions</w:t>
      </w:r>
      <w:r>
        <w:rPr>
          <w:spacing w:val="-11"/>
        </w:rPr>
        <w:t xml:space="preserve"> </w:t>
      </w:r>
      <w:r>
        <w:t>drawn</w:t>
      </w:r>
      <w:r>
        <w:rPr>
          <w:spacing w:val="-9"/>
        </w:rPr>
        <w:t xml:space="preserve"> </w:t>
      </w:r>
      <w:r>
        <w:t>from</w:t>
      </w:r>
      <w:r>
        <w:rPr>
          <w:spacing w:val="-10"/>
        </w:rPr>
        <w:t xml:space="preserve"> </w:t>
      </w:r>
      <w:r>
        <w:t>extremist</w:t>
      </w:r>
      <w:r>
        <w:rPr>
          <w:spacing w:val="-11"/>
        </w:rPr>
        <w:t xml:space="preserve"> </w:t>
      </w:r>
      <w:r>
        <w:t>ideologies</w:t>
      </w:r>
      <w:r>
        <w:rPr>
          <w:spacing w:val="-7"/>
        </w:rPr>
        <w:t xml:space="preserve"> </w:t>
      </w:r>
      <w:r>
        <w:t>and</w:t>
      </w:r>
      <w:r>
        <w:rPr>
          <w:spacing w:val="-10"/>
        </w:rPr>
        <w:t xml:space="preserve"> </w:t>
      </w:r>
      <w:r>
        <w:rPr>
          <w:spacing w:val="-2"/>
        </w:rPr>
        <w:t>narratives.</w:t>
      </w:r>
    </w:p>
    <w:p w14:paraId="71A16238" w14:textId="77777777" w:rsidR="00E275C8" w:rsidRDefault="00000000">
      <w:pPr>
        <w:pStyle w:val="ListParagraph"/>
        <w:numPr>
          <w:ilvl w:val="2"/>
          <w:numId w:val="2"/>
        </w:numPr>
        <w:tabs>
          <w:tab w:val="left" w:pos="1593"/>
        </w:tabs>
        <w:spacing w:before="17"/>
      </w:pPr>
      <w:r>
        <w:t>Use</w:t>
      </w:r>
      <w:r>
        <w:rPr>
          <w:spacing w:val="-6"/>
        </w:rPr>
        <w:t xml:space="preserve"> </w:t>
      </w:r>
      <w:r>
        <w:t>of</w:t>
      </w:r>
      <w:r>
        <w:rPr>
          <w:spacing w:val="-6"/>
        </w:rPr>
        <w:t xml:space="preserve"> </w:t>
      </w:r>
      <w:r>
        <w:t>extremist</w:t>
      </w:r>
      <w:r>
        <w:rPr>
          <w:spacing w:val="-6"/>
        </w:rPr>
        <w:t xml:space="preserve"> </w:t>
      </w:r>
      <w:r>
        <w:t>or</w:t>
      </w:r>
      <w:r>
        <w:rPr>
          <w:spacing w:val="-5"/>
        </w:rPr>
        <w:t xml:space="preserve"> </w:t>
      </w:r>
      <w:r>
        <w:t>‘hate’</w:t>
      </w:r>
      <w:r>
        <w:rPr>
          <w:spacing w:val="-6"/>
        </w:rPr>
        <w:t xml:space="preserve"> </w:t>
      </w:r>
      <w:r>
        <w:t>terms</w:t>
      </w:r>
      <w:r>
        <w:rPr>
          <w:spacing w:val="-5"/>
        </w:rPr>
        <w:t xml:space="preserve"> </w:t>
      </w:r>
      <w:r>
        <w:t>to</w:t>
      </w:r>
      <w:r>
        <w:rPr>
          <w:spacing w:val="-7"/>
        </w:rPr>
        <w:t xml:space="preserve"> </w:t>
      </w:r>
      <w:r>
        <w:t>exclude</w:t>
      </w:r>
      <w:r>
        <w:rPr>
          <w:spacing w:val="-5"/>
        </w:rPr>
        <w:t xml:space="preserve"> </w:t>
      </w:r>
      <w:r>
        <w:t>others</w:t>
      </w:r>
      <w:r>
        <w:rPr>
          <w:spacing w:val="-8"/>
        </w:rPr>
        <w:t xml:space="preserve"> </w:t>
      </w:r>
      <w:r>
        <w:t>or</w:t>
      </w:r>
      <w:r>
        <w:rPr>
          <w:spacing w:val="-4"/>
        </w:rPr>
        <w:t xml:space="preserve"> </w:t>
      </w:r>
      <w:r>
        <w:t>incite</w:t>
      </w:r>
      <w:r>
        <w:rPr>
          <w:spacing w:val="-8"/>
        </w:rPr>
        <w:t xml:space="preserve"> </w:t>
      </w:r>
      <w:r>
        <w:rPr>
          <w:spacing w:val="-2"/>
        </w:rPr>
        <w:t>violence.</w:t>
      </w:r>
    </w:p>
    <w:p w14:paraId="5741EB70" w14:textId="77777777" w:rsidR="00E275C8" w:rsidRDefault="00000000">
      <w:pPr>
        <w:pStyle w:val="ListParagraph"/>
        <w:numPr>
          <w:ilvl w:val="2"/>
          <w:numId w:val="2"/>
        </w:numPr>
        <w:tabs>
          <w:tab w:val="left" w:pos="1593"/>
        </w:tabs>
        <w:spacing w:before="24"/>
        <w:ind w:right="111"/>
      </w:pPr>
      <w:r>
        <w:t>Intolerance</w:t>
      </w:r>
      <w:r>
        <w:rPr>
          <w:spacing w:val="-13"/>
        </w:rPr>
        <w:t xml:space="preserve"> </w:t>
      </w:r>
      <w:r>
        <w:t>of</w:t>
      </w:r>
      <w:r>
        <w:rPr>
          <w:spacing w:val="-13"/>
        </w:rPr>
        <w:t xml:space="preserve"> </w:t>
      </w:r>
      <w:r>
        <w:t>difference,</w:t>
      </w:r>
      <w:r>
        <w:rPr>
          <w:spacing w:val="-12"/>
        </w:rPr>
        <w:t xml:space="preserve"> </w:t>
      </w:r>
      <w:r>
        <w:t>whether</w:t>
      </w:r>
      <w:r>
        <w:rPr>
          <w:spacing w:val="-13"/>
        </w:rPr>
        <w:t xml:space="preserve"> </w:t>
      </w:r>
      <w:r>
        <w:t>secular</w:t>
      </w:r>
      <w:r>
        <w:rPr>
          <w:spacing w:val="-12"/>
        </w:rPr>
        <w:t xml:space="preserve"> </w:t>
      </w:r>
      <w:r>
        <w:t>or</w:t>
      </w:r>
      <w:r>
        <w:rPr>
          <w:spacing w:val="-13"/>
        </w:rPr>
        <w:t xml:space="preserve"> </w:t>
      </w:r>
      <w:r>
        <w:t>religious</w:t>
      </w:r>
      <w:r>
        <w:rPr>
          <w:spacing w:val="-13"/>
        </w:rPr>
        <w:t xml:space="preserve"> </w:t>
      </w:r>
      <w:r>
        <w:t>or,</w:t>
      </w:r>
      <w:r>
        <w:rPr>
          <w:spacing w:val="-12"/>
        </w:rPr>
        <w:t xml:space="preserve"> </w:t>
      </w:r>
      <w:r>
        <w:t>in</w:t>
      </w:r>
      <w:r>
        <w:rPr>
          <w:spacing w:val="-13"/>
        </w:rPr>
        <w:t xml:space="preserve"> </w:t>
      </w:r>
      <w:r>
        <w:t>line</w:t>
      </w:r>
      <w:r>
        <w:rPr>
          <w:spacing w:val="-11"/>
        </w:rPr>
        <w:t xml:space="preserve"> </w:t>
      </w:r>
      <w:r>
        <w:t>with</w:t>
      </w:r>
      <w:r>
        <w:rPr>
          <w:spacing w:val="-14"/>
        </w:rPr>
        <w:t xml:space="preserve"> </w:t>
      </w:r>
      <w:r>
        <w:t>our</w:t>
      </w:r>
      <w:r>
        <w:rPr>
          <w:spacing w:val="-13"/>
        </w:rPr>
        <w:t xml:space="preserve"> </w:t>
      </w:r>
      <w:r>
        <w:t>equalities policy,</w:t>
      </w:r>
      <w:r>
        <w:rPr>
          <w:spacing w:val="-8"/>
        </w:rPr>
        <w:t xml:space="preserve"> </w:t>
      </w:r>
      <w:r>
        <w:t>views</w:t>
      </w:r>
      <w:r>
        <w:rPr>
          <w:spacing w:val="-11"/>
        </w:rPr>
        <w:t xml:space="preserve"> </w:t>
      </w:r>
      <w:r>
        <w:t>based</w:t>
      </w:r>
      <w:r>
        <w:rPr>
          <w:spacing w:val="-11"/>
        </w:rPr>
        <w:t xml:space="preserve"> </w:t>
      </w:r>
      <w:r>
        <w:t>on,</w:t>
      </w:r>
      <w:r>
        <w:rPr>
          <w:spacing w:val="-12"/>
        </w:rPr>
        <w:t xml:space="preserve"> </w:t>
      </w:r>
      <w:r>
        <w:t>but not exclusive</w:t>
      </w:r>
      <w:r>
        <w:rPr>
          <w:spacing w:val="-1"/>
        </w:rPr>
        <w:t xml:space="preserve"> </w:t>
      </w:r>
      <w:r>
        <w:t>to, gender, disability, homophobia, race, colour or culture.</w:t>
      </w:r>
    </w:p>
    <w:p w14:paraId="16F21383" w14:textId="77777777" w:rsidR="00E275C8" w:rsidRDefault="00000000">
      <w:pPr>
        <w:pStyle w:val="ListParagraph"/>
        <w:numPr>
          <w:ilvl w:val="2"/>
          <w:numId w:val="2"/>
        </w:numPr>
        <w:tabs>
          <w:tab w:val="left" w:pos="1593"/>
        </w:tabs>
        <w:spacing w:before="6"/>
      </w:pPr>
      <w:r>
        <w:t>Attempts</w:t>
      </w:r>
      <w:r>
        <w:rPr>
          <w:spacing w:val="-10"/>
        </w:rPr>
        <w:t xml:space="preserve"> </w:t>
      </w:r>
      <w:r>
        <w:t>to</w:t>
      </w:r>
      <w:r>
        <w:rPr>
          <w:spacing w:val="-7"/>
        </w:rPr>
        <w:t xml:space="preserve"> </w:t>
      </w:r>
      <w:r>
        <w:t>impose</w:t>
      </w:r>
      <w:r>
        <w:rPr>
          <w:spacing w:val="-6"/>
        </w:rPr>
        <w:t xml:space="preserve"> </w:t>
      </w:r>
      <w:r>
        <w:t>extremist</w:t>
      </w:r>
      <w:r>
        <w:rPr>
          <w:spacing w:val="-6"/>
        </w:rPr>
        <w:t xml:space="preserve"> </w:t>
      </w:r>
      <w:r>
        <w:t>views</w:t>
      </w:r>
      <w:r>
        <w:rPr>
          <w:spacing w:val="-8"/>
        </w:rPr>
        <w:t xml:space="preserve"> </w:t>
      </w:r>
      <w:r>
        <w:t>or</w:t>
      </w:r>
      <w:r>
        <w:rPr>
          <w:spacing w:val="-7"/>
        </w:rPr>
        <w:t xml:space="preserve"> </w:t>
      </w:r>
      <w:r>
        <w:t>practices</w:t>
      </w:r>
      <w:r>
        <w:rPr>
          <w:spacing w:val="-6"/>
        </w:rPr>
        <w:t xml:space="preserve"> </w:t>
      </w:r>
      <w:r>
        <w:t>on</w:t>
      </w:r>
      <w:r>
        <w:rPr>
          <w:spacing w:val="-5"/>
        </w:rPr>
        <w:t xml:space="preserve"> </w:t>
      </w:r>
      <w:r>
        <w:rPr>
          <w:spacing w:val="-2"/>
        </w:rPr>
        <w:t>others.</w:t>
      </w:r>
    </w:p>
    <w:p w14:paraId="5FE34AAD" w14:textId="77777777" w:rsidR="00E275C8" w:rsidRDefault="00000000">
      <w:pPr>
        <w:pStyle w:val="ListParagraph"/>
        <w:numPr>
          <w:ilvl w:val="2"/>
          <w:numId w:val="2"/>
        </w:numPr>
        <w:tabs>
          <w:tab w:val="left" w:pos="1593"/>
        </w:tabs>
        <w:spacing w:before="16"/>
      </w:pPr>
      <w:r>
        <w:t>Anti-Western</w:t>
      </w:r>
      <w:r>
        <w:rPr>
          <w:spacing w:val="-11"/>
        </w:rPr>
        <w:t xml:space="preserve"> </w:t>
      </w:r>
      <w:r>
        <w:t>or</w:t>
      </w:r>
      <w:r>
        <w:rPr>
          <w:spacing w:val="-8"/>
        </w:rPr>
        <w:t xml:space="preserve"> </w:t>
      </w:r>
      <w:r>
        <w:t>Anti-British</w:t>
      </w:r>
      <w:r>
        <w:rPr>
          <w:spacing w:val="-7"/>
        </w:rPr>
        <w:t xml:space="preserve"> </w:t>
      </w:r>
      <w:r>
        <w:rPr>
          <w:spacing w:val="-2"/>
        </w:rPr>
        <w:t>views.</w:t>
      </w:r>
    </w:p>
    <w:p w14:paraId="2DB4B0A1" w14:textId="77777777" w:rsidR="00E275C8" w:rsidRDefault="00E275C8">
      <w:pPr>
        <w:pStyle w:val="BodyText"/>
        <w:spacing w:before="8"/>
        <w:rPr>
          <w:sz w:val="23"/>
        </w:rPr>
      </w:pPr>
    </w:p>
    <w:p w14:paraId="07E8EBE8" w14:textId="77777777" w:rsidR="00E275C8" w:rsidRDefault="00000000">
      <w:pPr>
        <w:pStyle w:val="ListParagraph"/>
        <w:numPr>
          <w:ilvl w:val="1"/>
          <w:numId w:val="2"/>
        </w:numPr>
        <w:tabs>
          <w:tab w:val="left" w:pos="1231"/>
          <w:tab w:val="left" w:pos="1233"/>
        </w:tabs>
        <w:spacing w:line="244" w:lineRule="auto"/>
        <w:ind w:right="106"/>
        <w:jc w:val="both"/>
      </w:pPr>
      <w:r>
        <w:t>We</w:t>
      </w:r>
      <w:r>
        <w:rPr>
          <w:spacing w:val="-6"/>
        </w:rPr>
        <w:t xml:space="preserve"> </w:t>
      </w:r>
      <w:r>
        <w:t>encourage</w:t>
      </w:r>
      <w:r>
        <w:rPr>
          <w:spacing w:val="-6"/>
        </w:rPr>
        <w:t xml:space="preserve"> </w:t>
      </w:r>
      <w:r>
        <w:t>the</w:t>
      </w:r>
      <w:r>
        <w:rPr>
          <w:spacing w:val="-6"/>
        </w:rPr>
        <w:t xml:space="preserve"> </w:t>
      </w:r>
      <w:r>
        <w:t>use</w:t>
      </w:r>
      <w:r>
        <w:rPr>
          <w:spacing w:val="-8"/>
        </w:rPr>
        <w:t xml:space="preserve"> </w:t>
      </w:r>
      <w:r>
        <w:t>of</w:t>
      </w:r>
      <w:r>
        <w:rPr>
          <w:spacing w:val="-6"/>
        </w:rPr>
        <w:t xml:space="preserve"> </w:t>
      </w:r>
      <w:r>
        <w:t>external</w:t>
      </w:r>
      <w:r>
        <w:rPr>
          <w:spacing w:val="-5"/>
        </w:rPr>
        <w:t xml:space="preserve"> </w:t>
      </w:r>
      <w:r>
        <w:t>agencies</w:t>
      </w:r>
      <w:r>
        <w:rPr>
          <w:spacing w:val="-6"/>
        </w:rPr>
        <w:t xml:space="preserve"> </w:t>
      </w:r>
      <w:r>
        <w:t>or</w:t>
      </w:r>
      <w:r>
        <w:rPr>
          <w:spacing w:val="-9"/>
        </w:rPr>
        <w:t xml:space="preserve"> </w:t>
      </w:r>
      <w:r>
        <w:t>speakers</w:t>
      </w:r>
      <w:r>
        <w:rPr>
          <w:spacing w:val="-5"/>
        </w:rPr>
        <w:t xml:space="preserve"> </w:t>
      </w:r>
      <w:r>
        <w:t>to</w:t>
      </w:r>
      <w:r>
        <w:rPr>
          <w:spacing w:val="-6"/>
        </w:rPr>
        <w:t xml:space="preserve"> </w:t>
      </w:r>
      <w:r>
        <w:t>enrich</w:t>
      </w:r>
      <w:r>
        <w:rPr>
          <w:spacing w:val="-6"/>
        </w:rPr>
        <w:t xml:space="preserve"> </w:t>
      </w:r>
      <w:r>
        <w:t>the</w:t>
      </w:r>
      <w:r>
        <w:rPr>
          <w:spacing w:val="-8"/>
        </w:rPr>
        <w:t xml:space="preserve"> </w:t>
      </w:r>
      <w:r>
        <w:t>experiences</w:t>
      </w:r>
      <w:r>
        <w:rPr>
          <w:spacing w:val="-7"/>
        </w:rPr>
        <w:t xml:space="preserve"> </w:t>
      </w:r>
      <w:r>
        <w:t>of our pupils;</w:t>
      </w:r>
      <w:r>
        <w:rPr>
          <w:spacing w:val="-3"/>
        </w:rPr>
        <w:t xml:space="preserve"> </w:t>
      </w:r>
      <w:r>
        <w:t>however, we</w:t>
      </w:r>
      <w:r>
        <w:rPr>
          <w:spacing w:val="-2"/>
        </w:rPr>
        <w:t xml:space="preserve"> </w:t>
      </w:r>
      <w:r>
        <w:t>will positively vet those external agencies, individuals or speakers who we engage to provide such learning opportunities or experiences for our pupils.</w:t>
      </w:r>
    </w:p>
    <w:p w14:paraId="0DAEC77A" w14:textId="77777777" w:rsidR="00E275C8" w:rsidRDefault="00E275C8">
      <w:pPr>
        <w:pStyle w:val="BodyText"/>
        <w:spacing w:before="1"/>
      </w:pPr>
    </w:p>
    <w:p w14:paraId="05273C89" w14:textId="77777777" w:rsidR="00E275C8" w:rsidRDefault="00000000">
      <w:pPr>
        <w:pStyle w:val="ListParagraph"/>
        <w:numPr>
          <w:ilvl w:val="1"/>
          <w:numId w:val="2"/>
        </w:numPr>
        <w:tabs>
          <w:tab w:val="left" w:pos="1233"/>
        </w:tabs>
        <w:jc w:val="left"/>
      </w:pPr>
      <w:r>
        <w:rPr>
          <w:spacing w:val="-2"/>
        </w:rPr>
        <w:t>Our</w:t>
      </w:r>
      <w:r>
        <w:rPr>
          <w:spacing w:val="-10"/>
        </w:rPr>
        <w:t xml:space="preserve"> </w:t>
      </w:r>
      <w:r>
        <w:rPr>
          <w:spacing w:val="-2"/>
        </w:rPr>
        <w:t>school</w:t>
      </w:r>
      <w:r>
        <w:rPr>
          <w:spacing w:val="-9"/>
        </w:rPr>
        <w:t xml:space="preserve"> </w:t>
      </w:r>
      <w:r>
        <w:rPr>
          <w:spacing w:val="-2"/>
        </w:rPr>
        <w:t>will</w:t>
      </w:r>
      <w:r>
        <w:rPr>
          <w:spacing w:val="-12"/>
        </w:rPr>
        <w:t xml:space="preserve"> </w:t>
      </w:r>
      <w:r>
        <w:rPr>
          <w:spacing w:val="-2"/>
        </w:rPr>
        <w:t>assess</w:t>
      </w:r>
      <w:r>
        <w:rPr>
          <w:spacing w:val="-9"/>
        </w:rPr>
        <w:t xml:space="preserve"> </w:t>
      </w:r>
      <w:r>
        <w:rPr>
          <w:spacing w:val="-2"/>
        </w:rPr>
        <w:t>the</w:t>
      </w:r>
      <w:r>
        <w:rPr>
          <w:spacing w:val="-9"/>
        </w:rPr>
        <w:t xml:space="preserve"> </w:t>
      </w:r>
      <w:r>
        <w:rPr>
          <w:spacing w:val="-2"/>
        </w:rPr>
        <w:t>suitability</w:t>
      </w:r>
      <w:r>
        <w:rPr>
          <w:spacing w:val="-9"/>
        </w:rPr>
        <w:t xml:space="preserve"> </w:t>
      </w:r>
      <w:r>
        <w:rPr>
          <w:spacing w:val="-2"/>
        </w:rPr>
        <w:t>and</w:t>
      </w:r>
      <w:r>
        <w:rPr>
          <w:spacing w:val="-12"/>
        </w:rPr>
        <w:t xml:space="preserve"> </w:t>
      </w:r>
      <w:r>
        <w:rPr>
          <w:spacing w:val="-2"/>
        </w:rPr>
        <w:t>effectiveness</w:t>
      </w:r>
      <w:r>
        <w:rPr>
          <w:spacing w:val="-9"/>
        </w:rPr>
        <w:t xml:space="preserve"> </w:t>
      </w:r>
      <w:r>
        <w:rPr>
          <w:spacing w:val="-2"/>
        </w:rPr>
        <w:t>of</w:t>
      </w:r>
      <w:r>
        <w:rPr>
          <w:spacing w:val="-9"/>
        </w:rPr>
        <w:t xml:space="preserve"> </w:t>
      </w:r>
      <w:r>
        <w:rPr>
          <w:spacing w:val="-2"/>
        </w:rPr>
        <w:t>input</w:t>
      </w:r>
      <w:r>
        <w:rPr>
          <w:spacing w:val="-10"/>
        </w:rPr>
        <w:t xml:space="preserve"> </w:t>
      </w:r>
      <w:r>
        <w:rPr>
          <w:spacing w:val="-2"/>
        </w:rPr>
        <w:t>from</w:t>
      </w:r>
      <w:r>
        <w:rPr>
          <w:spacing w:val="-7"/>
        </w:rPr>
        <w:t xml:space="preserve"> </w:t>
      </w:r>
      <w:r>
        <w:rPr>
          <w:spacing w:val="-2"/>
        </w:rPr>
        <w:t>external</w:t>
      </w:r>
      <w:r>
        <w:rPr>
          <w:spacing w:val="-9"/>
        </w:rPr>
        <w:t xml:space="preserve"> </w:t>
      </w:r>
      <w:r>
        <w:rPr>
          <w:spacing w:val="-2"/>
        </w:rPr>
        <w:t>agencies</w:t>
      </w:r>
      <w:r>
        <w:rPr>
          <w:spacing w:val="-5"/>
        </w:rPr>
        <w:t xml:space="preserve"> </w:t>
      </w:r>
      <w:r>
        <w:rPr>
          <w:spacing w:val="-2"/>
        </w:rPr>
        <w:t>or</w:t>
      </w:r>
      <w:r>
        <w:rPr>
          <w:spacing w:val="-3"/>
        </w:rPr>
        <w:t xml:space="preserve"> </w:t>
      </w:r>
      <w:r>
        <w:rPr>
          <w:spacing w:val="-2"/>
        </w:rPr>
        <w:t>individuals</w:t>
      </w:r>
      <w:r>
        <w:t xml:space="preserve"> </w:t>
      </w:r>
      <w:r>
        <w:rPr>
          <w:spacing w:val="-2"/>
        </w:rPr>
        <w:t>to</w:t>
      </w:r>
      <w:r>
        <w:t xml:space="preserve"> </w:t>
      </w:r>
      <w:r>
        <w:rPr>
          <w:spacing w:val="-2"/>
        </w:rPr>
        <w:t>ensure</w:t>
      </w:r>
      <w:r>
        <w:t xml:space="preserve"> </w:t>
      </w:r>
      <w:r>
        <w:rPr>
          <w:spacing w:val="-2"/>
        </w:rPr>
        <w:t>that:</w:t>
      </w:r>
    </w:p>
    <w:p w14:paraId="4D4A0380" w14:textId="77777777" w:rsidR="00E275C8" w:rsidRDefault="00E275C8">
      <w:pPr>
        <w:pStyle w:val="BodyText"/>
        <w:spacing w:before="8"/>
        <w:rPr>
          <w:sz w:val="23"/>
        </w:rPr>
      </w:pPr>
    </w:p>
    <w:p w14:paraId="2B751407" w14:textId="77777777" w:rsidR="00E275C8" w:rsidRDefault="00000000">
      <w:pPr>
        <w:pStyle w:val="ListParagraph"/>
        <w:numPr>
          <w:ilvl w:val="2"/>
          <w:numId w:val="2"/>
        </w:numPr>
        <w:tabs>
          <w:tab w:val="left" w:pos="1593"/>
        </w:tabs>
        <w:ind w:right="111"/>
      </w:pPr>
      <w:r>
        <w:t>Any</w:t>
      </w:r>
      <w:r>
        <w:rPr>
          <w:spacing w:val="-16"/>
        </w:rPr>
        <w:t xml:space="preserve"> </w:t>
      </w:r>
      <w:r>
        <w:t>messages</w:t>
      </w:r>
      <w:r>
        <w:rPr>
          <w:spacing w:val="-18"/>
        </w:rPr>
        <w:t xml:space="preserve"> </w:t>
      </w:r>
      <w:r>
        <w:t>communicated</w:t>
      </w:r>
      <w:r>
        <w:rPr>
          <w:spacing w:val="-18"/>
        </w:rPr>
        <w:t xml:space="preserve"> </w:t>
      </w:r>
      <w:r>
        <w:t>to</w:t>
      </w:r>
      <w:r>
        <w:rPr>
          <w:spacing w:val="-17"/>
        </w:rPr>
        <w:t xml:space="preserve"> </w:t>
      </w:r>
      <w:r>
        <w:t>pupils</w:t>
      </w:r>
      <w:r>
        <w:rPr>
          <w:spacing w:val="-16"/>
        </w:rPr>
        <w:t xml:space="preserve"> </w:t>
      </w:r>
      <w:r>
        <w:t>are</w:t>
      </w:r>
      <w:r>
        <w:rPr>
          <w:spacing w:val="-19"/>
        </w:rPr>
        <w:t xml:space="preserve"> </w:t>
      </w:r>
      <w:r>
        <w:t>consistent</w:t>
      </w:r>
      <w:r>
        <w:rPr>
          <w:spacing w:val="-13"/>
        </w:rPr>
        <w:t xml:space="preserve"> </w:t>
      </w:r>
      <w:r>
        <w:t>with</w:t>
      </w:r>
      <w:r>
        <w:rPr>
          <w:spacing w:val="-15"/>
        </w:rPr>
        <w:t xml:space="preserve"> </w:t>
      </w:r>
      <w:r>
        <w:t>the</w:t>
      </w:r>
      <w:r>
        <w:rPr>
          <w:spacing w:val="-17"/>
        </w:rPr>
        <w:t xml:space="preserve"> </w:t>
      </w:r>
      <w:r>
        <w:t>ethos</w:t>
      </w:r>
      <w:r>
        <w:rPr>
          <w:spacing w:val="-19"/>
        </w:rPr>
        <w:t xml:space="preserve"> </w:t>
      </w:r>
      <w:r>
        <w:t>of</w:t>
      </w:r>
      <w:r>
        <w:rPr>
          <w:spacing w:val="-15"/>
        </w:rPr>
        <w:t xml:space="preserve"> </w:t>
      </w:r>
      <w:r>
        <w:t>the</w:t>
      </w:r>
      <w:r>
        <w:rPr>
          <w:spacing w:val="-17"/>
        </w:rPr>
        <w:t xml:space="preserve"> </w:t>
      </w:r>
      <w:r>
        <w:t>school</w:t>
      </w:r>
      <w:r>
        <w:rPr>
          <w:spacing w:val="-10"/>
        </w:rPr>
        <w:t xml:space="preserve"> </w:t>
      </w:r>
      <w:r>
        <w:t>and</w:t>
      </w:r>
      <w:r>
        <w:rPr>
          <w:spacing w:val="-3"/>
        </w:rPr>
        <w:t xml:space="preserve"> </w:t>
      </w:r>
      <w:r>
        <w:t>do</w:t>
      </w:r>
      <w:r>
        <w:rPr>
          <w:spacing w:val="-4"/>
        </w:rPr>
        <w:t xml:space="preserve"> </w:t>
      </w:r>
      <w:r>
        <w:t>not</w:t>
      </w:r>
      <w:r>
        <w:rPr>
          <w:spacing w:val="-3"/>
        </w:rPr>
        <w:t xml:space="preserve"> </w:t>
      </w:r>
      <w:r>
        <w:t>marginalise</w:t>
      </w:r>
      <w:r>
        <w:rPr>
          <w:spacing w:val="-1"/>
        </w:rPr>
        <w:t xml:space="preserve"> </w:t>
      </w:r>
      <w:r>
        <w:t>any communities, groups or individuals</w:t>
      </w:r>
    </w:p>
    <w:p w14:paraId="458E11CE" w14:textId="77777777" w:rsidR="00E275C8" w:rsidRDefault="00000000">
      <w:pPr>
        <w:pStyle w:val="ListParagraph"/>
        <w:numPr>
          <w:ilvl w:val="2"/>
          <w:numId w:val="2"/>
        </w:numPr>
        <w:tabs>
          <w:tab w:val="left" w:pos="1593"/>
        </w:tabs>
        <w:spacing w:before="15"/>
        <w:ind w:right="110"/>
      </w:pPr>
      <w:r>
        <w:t>Any</w:t>
      </w:r>
      <w:r>
        <w:rPr>
          <w:spacing w:val="-9"/>
        </w:rPr>
        <w:t xml:space="preserve"> </w:t>
      </w:r>
      <w:r>
        <w:t>messages</w:t>
      </w:r>
      <w:r>
        <w:rPr>
          <w:spacing w:val="-10"/>
        </w:rPr>
        <w:t xml:space="preserve"> </w:t>
      </w:r>
      <w:r>
        <w:t>do</w:t>
      </w:r>
      <w:r>
        <w:rPr>
          <w:spacing w:val="-9"/>
        </w:rPr>
        <w:t xml:space="preserve"> </w:t>
      </w:r>
      <w:r>
        <w:t>not</w:t>
      </w:r>
      <w:r>
        <w:rPr>
          <w:spacing w:val="-13"/>
        </w:rPr>
        <w:t xml:space="preserve"> </w:t>
      </w:r>
      <w:r>
        <w:t>seek</w:t>
      </w:r>
      <w:r>
        <w:rPr>
          <w:spacing w:val="-8"/>
        </w:rPr>
        <w:t xml:space="preserve"> </w:t>
      </w:r>
      <w:r>
        <w:t>to</w:t>
      </w:r>
      <w:r>
        <w:rPr>
          <w:spacing w:val="-13"/>
        </w:rPr>
        <w:t xml:space="preserve"> </w:t>
      </w:r>
      <w:r>
        <w:t>glorify</w:t>
      </w:r>
      <w:r>
        <w:rPr>
          <w:spacing w:val="-9"/>
        </w:rPr>
        <w:t xml:space="preserve"> </w:t>
      </w:r>
      <w:r>
        <w:t>criminal</w:t>
      </w:r>
      <w:r>
        <w:rPr>
          <w:spacing w:val="-10"/>
        </w:rPr>
        <w:t xml:space="preserve"> </w:t>
      </w:r>
      <w:r>
        <w:t>activity</w:t>
      </w:r>
      <w:r>
        <w:rPr>
          <w:spacing w:val="-8"/>
        </w:rPr>
        <w:t xml:space="preserve"> </w:t>
      </w:r>
      <w:r>
        <w:t>or</w:t>
      </w:r>
      <w:r>
        <w:rPr>
          <w:spacing w:val="-11"/>
        </w:rPr>
        <w:t xml:space="preserve"> </w:t>
      </w:r>
      <w:r>
        <w:t>violent</w:t>
      </w:r>
      <w:r>
        <w:rPr>
          <w:spacing w:val="-9"/>
        </w:rPr>
        <w:t xml:space="preserve"> </w:t>
      </w:r>
      <w:r>
        <w:t>extremism</w:t>
      </w:r>
      <w:r>
        <w:rPr>
          <w:spacing w:val="-10"/>
        </w:rPr>
        <w:t xml:space="preserve"> </w:t>
      </w:r>
      <w:r>
        <w:t>or</w:t>
      </w:r>
      <w:r>
        <w:rPr>
          <w:spacing w:val="-10"/>
        </w:rPr>
        <w:t xml:space="preserve"> </w:t>
      </w:r>
      <w:r>
        <w:t>seek</w:t>
      </w:r>
      <w:r>
        <w:rPr>
          <w:spacing w:val="-2"/>
        </w:rPr>
        <w:t xml:space="preserve"> </w:t>
      </w:r>
      <w:r>
        <w:t>to</w:t>
      </w:r>
      <w:r>
        <w:rPr>
          <w:spacing w:val="-4"/>
        </w:rPr>
        <w:t xml:space="preserve"> </w:t>
      </w:r>
      <w:r>
        <w:t>radicalise</w:t>
      </w:r>
      <w:r>
        <w:rPr>
          <w:spacing w:val="-6"/>
        </w:rPr>
        <w:t xml:space="preserve"> </w:t>
      </w:r>
      <w:r>
        <w:t>pupils</w:t>
      </w:r>
      <w:r>
        <w:rPr>
          <w:spacing w:val="-6"/>
        </w:rPr>
        <w:t xml:space="preserve"> </w:t>
      </w:r>
      <w:r>
        <w:t>through extreme or narrow views of faith, religion or culture or other ideologies</w:t>
      </w:r>
    </w:p>
    <w:p w14:paraId="764DEDB0" w14:textId="77777777" w:rsidR="00E275C8" w:rsidRDefault="00000000">
      <w:pPr>
        <w:pStyle w:val="ListParagraph"/>
        <w:numPr>
          <w:ilvl w:val="2"/>
          <w:numId w:val="2"/>
        </w:numPr>
        <w:tabs>
          <w:tab w:val="left" w:pos="1593"/>
        </w:tabs>
        <w:spacing w:before="15" w:line="235" w:lineRule="auto"/>
        <w:ind w:right="122"/>
      </w:pPr>
      <w:r>
        <w:t>Activities</w:t>
      </w:r>
      <w:r>
        <w:rPr>
          <w:spacing w:val="39"/>
        </w:rPr>
        <w:t xml:space="preserve"> </w:t>
      </w:r>
      <w:r>
        <w:t>are</w:t>
      </w:r>
      <w:r>
        <w:rPr>
          <w:spacing w:val="40"/>
        </w:rPr>
        <w:t xml:space="preserve"> </w:t>
      </w:r>
      <w:r>
        <w:t>properly</w:t>
      </w:r>
      <w:r>
        <w:rPr>
          <w:spacing w:val="39"/>
        </w:rPr>
        <w:t xml:space="preserve"> </w:t>
      </w:r>
      <w:r>
        <w:t>embedded</w:t>
      </w:r>
      <w:r>
        <w:rPr>
          <w:spacing w:val="40"/>
        </w:rPr>
        <w:t xml:space="preserve"> </w:t>
      </w:r>
      <w:r>
        <w:t>in</w:t>
      </w:r>
      <w:r>
        <w:rPr>
          <w:spacing w:val="40"/>
        </w:rPr>
        <w:t xml:space="preserve"> </w:t>
      </w:r>
      <w:r>
        <w:t>the</w:t>
      </w:r>
      <w:r>
        <w:rPr>
          <w:spacing w:val="40"/>
        </w:rPr>
        <w:t xml:space="preserve"> </w:t>
      </w:r>
      <w:r>
        <w:t>curriculum</w:t>
      </w:r>
      <w:r>
        <w:rPr>
          <w:spacing w:val="40"/>
        </w:rPr>
        <w:t xml:space="preserve"> </w:t>
      </w:r>
      <w:r>
        <w:t>and</w:t>
      </w:r>
      <w:r>
        <w:rPr>
          <w:spacing w:val="40"/>
        </w:rPr>
        <w:t xml:space="preserve"> </w:t>
      </w:r>
      <w:r>
        <w:t>clearly</w:t>
      </w:r>
      <w:r>
        <w:rPr>
          <w:spacing w:val="39"/>
        </w:rPr>
        <w:t xml:space="preserve"> </w:t>
      </w:r>
      <w:r>
        <w:t>mapped</w:t>
      </w:r>
      <w:r>
        <w:rPr>
          <w:spacing w:val="40"/>
        </w:rPr>
        <w:t xml:space="preserve"> </w:t>
      </w:r>
      <w:r>
        <w:t>to</w:t>
      </w:r>
      <w:r>
        <w:rPr>
          <w:spacing w:val="40"/>
        </w:rPr>
        <w:t xml:space="preserve"> </w:t>
      </w:r>
      <w:r>
        <w:t>schemes</w:t>
      </w:r>
      <w:r>
        <w:rPr>
          <w:spacing w:val="40"/>
        </w:rPr>
        <w:t xml:space="preserve"> </w:t>
      </w:r>
      <w:r>
        <w:t>of</w:t>
      </w:r>
      <w:r>
        <w:rPr>
          <w:spacing w:val="38"/>
        </w:rPr>
        <w:t xml:space="preserve"> </w:t>
      </w:r>
      <w:r>
        <w:t>work</w:t>
      </w:r>
      <w:r>
        <w:rPr>
          <w:spacing w:val="40"/>
        </w:rPr>
        <w:t xml:space="preserve"> </w:t>
      </w:r>
      <w:r>
        <w:t>to</w:t>
      </w:r>
      <w:r>
        <w:rPr>
          <w:spacing w:val="40"/>
        </w:rPr>
        <w:t xml:space="preserve"> </w:t>
      </w:r>
      <w:r>
        <w:t>avoid contradictory messages or duplication.</w:t>
      </w:r>
    </w:p>
    <w:p w14:paraId="26A481AF" w14:textId="77777777" w:rsidR="00E275C8" w:rsidRDefault="00000000">
      <w:pPr>
        <w:pStyle w:val="ListParagraph"/>
        <w:numPr>
          <w:ilvl w:val="2"/>
          <w:numId w:val="2"/>
        </w:numPr>
        <w:tabs>
          <w:tab w:val="left" w:pos="1593"/>
        </w:tabs>
        <w:spacing w:before="12"/>
      </w:pPr>
      <w:r>
        <w:t>Activities</w:t>
      </w:r>
      <w:r>
        <w:rPr>
          <w:spacing w:val="-4"/>
        </w:rPr>
        <w:t xml:space="preserve"> </w:t>
      </w:r>
      <w:r>
        <w:t>are</w:t>
      </w:r>
      <w:r>
        <w:rPr>
          <w:spacing w:val="-7"/>
        </w:rPr>
        <w:t xml:space="preserve"> </w:t>
      </w:r>
      <w:r>
        <w:t>matched</w:t>
      </w:r>
      <w:r>
        <w:rPr>
          <w:spacing w:val="-7"/>
        </w:rPr>
        <w:t xml:space="preserve"> </w:t>
      </w:r>
      <w:r>
        <w:t>to</w:t>
      </w:r>
      <w:r>
        <w:rPr>
          <w:spacing w:val="-2"/>
        </w:rPr>
        <w:t xml:space="preserve"> </w:t>
      </w:r>
      <w:r>
        <w:t>the</w:t>
      </w:r>
      <w:r>
        <w:rPr>
          <w:spacing w:val="-5"/>
        </w:rPr>
        <w:t xml:space="preserve"> </w:t>
      </w:r>
      <w:r>
        <w:t>needs</w:t>
      </w:r>
      <w:r>
        <w:rPr>
          <w:spacing w:val="-4"/>
        </w:rPr>
        <w:t xml:space="preserve"> </w:t>
      </w:r>
      <w:r>
        <w:t>of</w:t>
      </w:r>
      <w:r>
        <w:rPr>
          <w:spacing w:val="-5"/>
        </w:rPr>
        <w:t xml:space="preserve"> </w:t>
      </w:r>
      <w:r>
        <w:rPr>
          <w:spacing w:val="-2"/>
        </w:rPr>
        <w:t>pupils</w:t>
      </w:r>
    </w:p>
    <w:p w14:paraId="100FDD16" w14:textId="77777777" w:rsidR="00E275C8" w:rsidRDefault="00000000">
      <w:pPr>
        <w:pStyle w:val="ListParagraph"/>
        <w:numPr>
          <w:ilvl w:val="2"/>
          <w:numId w:val="2"/>
        </w:numPr>
        <w:tabs>
          <w:tab w:val="left" w:pos="1593"/>
        </w:tabs>
        <w:spacing w:before="19"/>
      </w:pPr>
      <w:r>
        <w:t>Activities</w:t>
      </w:r>
      <w:r>
        <w:rPr>
          <w:spacing w:val="-8"/>
        </w:rPr>
        <w:t xml:space="preserve"> </w:t>
      </w:r>
      <w:r>
        <w:t>are</w:t>
      </w:r>
      <w:r>
        <w:rPr>
          <w:spacing w:val="-7"/>
        </w:rPr>
        <w:t xml:space="preserve"> </w:t>
      </w:r>
      <w:r>
        <w:t>carefully</w:t>
      </w:r>
      <w:r>
        <w:rPr>
          <w:spacing w:val="-8"/>
        </w:rPr>
        <w:t xml:space="preserve"> </w:t>
      </w:r>
      <w:r>
        <w:t>evaluated</w:t>
      </w:r>
      <w:r>
        <w:rPr>
          <w:spacing w:val="-7"/>
        </w:rPr>
        <w:t xml:space="preserve"> </w:t>
      </w:r>
      <w:r>
        <w:t>by</w:t>
      </w:r>
      <w:r>
        <w:rPr>
          <w:spacing w:val="-6"/>
        </w:rPr>
        <w:t xml:space="preserve"> </w:t>
      </w:r>
      <w:r>
        <w:t>schools</w:t>
      </w:r>
      <w:r>
        <w:rPr>
          <w:spacing w:val="-6"/>
        </w:rPr>
        <w:t xml:space="preserve"> </w:t>
      </w:r>
      <w:r>
        <w:t>to</w:t>
      </w:r>
      <w:r>
        <w:rPr>
          <w:spacing w:val="-7"/>
        </w:rPr>
        <w:t xml:space="preserve"> </w:t>
      </w:r>
      <w:r>
        <w:t>ensure</w:t>
      </w:r>
      <w:r>
        <w:rPr>
          <w:spacing w:val="-5"/>
        </w:rPr>
        <w:t xml:space="preserve"> </w:t>
      </w:r>
      <w:r>
        <w:t>that</w:t>
      </w:r>
      <w:r>
        <w:rPr>
          <w:spacing w:val="-7"/>
        </w:rPr>
        <w:t xml:space="preserve"> </w:t>
      </w:r>
      <w:r>
        <w:t>they</w:t>
      </w:r>
      <w:r>
        <w:rPr>
          <w:spacing w:val="-8"/>
        </w:rPr>
        <w:t xml:space="preserve"> </w:t>
      </w:r>
      <w:r>
        <w:t>are</w:t>
      </w:r>
      <w:r>
        <w:rPr>
          <w:spacing w:val="-7"/>
        </w:rPr>
        <w:t xml:space="preserve"> </w:t>
      </w:r>
      <w:r>
        <w:rPr>
          <w:spacing w:val="-2"/>
        </w:rPr>
        <w:t>effective</w:t>
      </w:r>
    </w:p>
    <w:p w14:paraId="4BA1458C" w14:textId="77777777" w:rsidR="00E275C8" w:rsidRDefault="00E275C8">
      <w:pPr>
        <w:pStyle w:val="BodyText"/>
        <w:spacing w:before="3"/>
        <w:rPr>
          <w:sz w:val="33"/>
        </w:rPr>
      </w:pPr>
    </w:p>
    <w:p w14:paraId="04F5DA50" w14:textId="77777777" w:rsidR="00E275C8" w:rsidRDefault="00000000">
      <w:pPr>
        <w:pStyle w:val="ListParagraph"/>
        <w:numPr>
          <w:ilvl w:val="1"/>
          <w:numId w:val="2"/>
        </w:numPr>
        <w:tabs>
          <w:tab w:val="left" w:pos="1231"/>
          <w:tab w:val="left" w:pos="1233"/>
        </w:tabs>
        <w:spacing w:before="1" w:line="244" w:lineRule="auto"/>
        <w:ind w:right="114"/>
        <w:jc w:val="both"/>
      </w:pPr>
      <w:r>
        <w:t>We</w:t>
      </w:r>
      <w:r>
        <w:rPr>
          <w:spacing w:val="36"/>
        </w:rPr>
        <w:t xml:space="preserve"> </w:t>
      </w:r>
      <w:r>
        <w:t>recognise,</w:t>
      </w:r>
      <w:r>
        <w:rPr>
          <w:spacing w:val="37"/>
        </w:rPr>
        <w:t xml:space="preserve"> </w:t>
      </w:r>
      <w:r>
        <w:t>however,</w:t>
      </w:r>
      <w:r>
        <w:rPr>
          <w:spacing w:val="37"/>
        </w:rPr>
        <w:t xml:space="preserve"> </w:t>
      </w:r>
      <w:r>
        <w:t>that</w:t>
      </w:r>
      <w:r>
        <w:rPr>
          <w:spacing w:val="34"/>
        </w:rPr>
        <w:t xml:space="preserve"> </w:t>
      </w:r>
      <w:r>
        <w:t>the</w:t>
      </w:r>
      <w:r>
        <w:rPr>
          <w:spacing w:val="36"/>
        </w:rPr>
        <w:t xml:space="preserve"> </w:t>
      </w:r>
      <w:r>
        <w:t>ethos</w:t>
      </w:r>
      <w:r>
        <w:rPr>
          <w:spacing w:val="37"/>
        </w:rPr>
        <w:t xml:space="preserve"> </w:t>
      </w:r>
      <w:r>
        <w:t>of</w:t>
      </w:r>
      <w:r>
        <w:rPr>
          <w:spacing w:val="34"/>
        </w:rPr>
        <w:t xml:space="preserve"> </w:t>
      </w:r>
      <w:r>
        <w:t>our</w:t>
      </w:r>
      <w:r>
        <w:rPr>
          <w:spacing w:val="33"/>
        </w:rPr>
        <w:t xml:space="preserve"> </w:t>
      </w:r>
      <w:r>
        <w:t>school</w:t>
      </w:r>
      <w:r>
        <w:rPr>
          <w:spacing w:val="38"/>
        </w:rPr>
        <w:t xml:space="preserve"> </w:t>
      </w:r>
      <w:r>
        <w:t>is</w:t>
      </w:r>
      <w:r>
        <w:rPr>
          <w:spacing w:val="37"/>
        </w:rPr>
        <w:t xml:space="preserve"> </w:t>
      </w:r>
      <w:r>
        <w:t>to</w:t>
      </w:r>
      <w:r>
        <w:rPr>
          <w:spacing w:val="36"/>
        </w:rPr>
        <w:t xml:space="preserve"> </w:t>
      </w:r>
      <w:r>
        <w:t>encourage</w:t>
      </w:r>
      <w:r>
        <w:rPr>
          <w:spacing w:val="34"/>
        </w:rPr>
        <w:t xml:space="preserve"> </w:t>
      </w:r>
      <w:r>
        <w:t>pupils</w:t>
      </w:r>
      <w:r>
        <w:rPr>
          <w:spacing w:val="37"/>
        </w:rPr>
        <w:t xml:space="preserve"> </w:t>
      </w:r>
      <w:r>
        <w:t>to</w:t>
      </w:r>
      <w:r>
        <w:rPr>
          <w:spacing w:val="-4"/>
        </w:rPr>
        <w:t xml:space="preserve"> </w:t>
      </w:r>
      <w:r>
        <w:t>understand opposing views and ideologies, appropriate to their age, understanding</w:t>
      </w:r>
      <w:r>
        <w:rPr>
          <w:spacing w:val="-8"/>
        </w:rPr>
        <w:t xml:space="preserve"> </w:t>
      </w:r>
      <w:r>
        <w:t>and</w:t>
      </w:r>
      <w:r>
        <w:rPr>
          <w:spacing w:val="-10"/>
        </w:rPr>
        <w:t xml:space="preserve"> </w:t>
      </w:r>
      <w:r>
        <w:t>abilities,</w:t>
      </w:r>
      <w:r>
        <w:rPr>
          <w:spacing w:val="-9"/>
        </w:rPr>
        <w:t xml:space="preserve"> </w:t>
      </w:r>
      <w:r>
        <w:t>and</w:t>
      </w:r>
      <w:r>
        <w:rPr>
          <w:spacing w:val="-10"/>
        </w:rPr>
        <w:t xml:space="preserve"> </w:t>
      </w:r>
      <w:r>
        <w:t>to</w:t>
      </w:r>
      <w:r>
        <w:rPr>
          <w:spacing w:val="-12"/>
        </w:rPr>
        <w:t xml:space="preserve"> </w:t>
      </w:r>
      <w:r>
        <w:t>be</w:t>
      </w:r>
      <w:r>
        <w:rPr>
          <w:spacing w:val="-10"/>
        </w:rPr>
        <w:t xml:space="preserve"> </w:t>
      </w:r>
      <w:r>
        <w:t>able</w:t>
      </w:r>
      <w:r>
        <w:rPr>
          <w:spacing w:val="-10"/>
        </w:rPr>
        <w:t xml:space="preserve"> </w:t>
      </w:r>
      <w:r>
        <w:t>to</w:t>
      </w:r>
      <w:r>
        <w:rPr>
          <w:spacing w:val="-10"/>
        </w:rPr>
        <w:t xml:space="preserve"> </w:t>
      </w:r>
      <w:r>
        <w:t>actively</w:t>
      </w:r>
      <w:r>
        <w:rPr>
          <w:spacing w:val="-9"/>
        </w:rPr>
        <w:t xml:space="preserve"> </w:t>
      </w:r>
      <w:r>
        <w:t>engage</w:t>
      </w:r>
      <w:r>
        <w:rPr>
          <w:spacing w:val="-10"/>
        </w:rPr>
        <w:t xml:space="preserve"> </w:t>
      </w:r>
      <w:r>
        <w:t>with</w:t>
      </w:r>
      <w:r>
        <w:rPr>
          <w:spacing w:val="-10"/>
        </w:rPr>
        <w:t xml:space="preserve"> </w:t>
      </w:r>
      <w:r>
        <w:t>them in informed debate,</w:t>
      </w:r>
      <w:r>
        <w:rPr>
          <w:spacing w:val="-3"/>
        </w:rPr>
        <w:t xml:space="preserve"> </w:t>
      </w:r>
      <w:r>
        <w:t>and we may use external agencies or speakers to facilitate and support this.</w:t>
      </w:r>
    </w:p>
    <w:p w14:paraId="66C4E95B" w14:textId="77777777" w:rsidR="00E275C8" w:rsidRDefault="00E275C8">
      <w:pPr>
        <w:pStyle w:val="BodyText"/>
        <w:spacing w:before="10"/>
        <w:rPr>
          <w:sz w:val="21"/>
        </w:rPr>
      </w:pPr>
    </w:p>
    <w:p w14:paraId="2B392E0A" w14:textId="1CD66C53" w:rsidR="00E275C8" w:rsidRDefault="00000000">
      <w:pPr>
        <w:pStyle w:val="ListParagraph"/>
        <w:numPr>
          <w:ilvl w:val="1"/>
          <w:numId w:val="2"/>
        </w:numPr>
        <w:tabs>
          <w:tab w:val="left" w:pos="1231"/>
          <w:tab w:val="left" w:pos="1233"/>
        </w:tabs>
        <w:spacing w:line="242" w:lineRule="auto"/>
        <w:ind w:right="103"/>
        <w:jc w:val="both"/>
      </w:pPr>
      <w:r>
        <w:t xml:space="preserve">We are aware of the potential indicating factors that a child is </w:t>
      </w:r>
      <w:r w:rsidR="00E66FC5">
        <w:t>susceptible</w:t>
      </w:r>
      <w:r>
        <w:t xml:space="preserve"> to being radicalised or exposed to extreme</w:t>
      </w:r>
      <w:r>
        <w:rPr>
          <w:spacing w:val="-13"/>
        </w:rPr>
        <w:t xml:space="preserve"> </w:t>
      </w:r>
      <w:r>
        <w:t>views,</w:t>
      </w:r>
      <w:r>
        <w:rPr>
          <w:spacing w:val="-13"/>
        </w:rPr>
        <w:t xml:space="preserve"> </w:t>
      </w:r>
      <w:r>
        <w:t>including</w:t>
      </w:r>
      <w:r>
        <w:rPr>
          <w:spacing w:val="-12"/>
        </w:rPr>
        <w:t xml:space="preserve"> </w:t>
      </w:r>
      <w:r>
        <w:t>peer</w:t>
      </w:r>
      <w:r>
        <w:rPr>
          <w:spacing w:val="-3"/>
        </w:rPr>
        <w:t xml:space="preserve"> </w:t>
      </w:r>
      <w:r>
        <w:t>pressure,</w:t>
      </w:r>
      <w:r>
        <w:rPr>
          <w:spacing w:val="-1"/>
        </w:rPr>
        <w:t xml:space="preserve"> </w:t>
      </w:r>
      <w:r>
        <w:t>influence</w:t>
      </w:r>
      <w:r>
        <w:rPr>
          <w:spacing w:val="-1"/>
        </w:rPr>
        <w:t xml:space="preserve"> </w:t>
      </w:r>
      <w:r>
        <w:t>from</w:t>
      </w:r>
      <w:r>
        <w:rPr>
          <w:spacing w:val="-1"/>
        </w:rPr>
        <w:t xml:space="preserve"> </w:t>
      </w:r>
      <w:r>
        <w:t>other</w:t>
      </w:r>
      <w:r>
        <w:rPr>
          <w:spacing w:val="-13"/>
        </w:rPr>
        <w:t xml:space="preserve"> </w:t>
      </w:r>
      <w:r>
        <w:t>people</w:t>
      </w:r>
      <w:r>
        <w:rPr>
          <w:spacing w:val="-13"/>
        </w:rPr>
        <w:t xml:space="preserve"> </w:t>
      </w:r>
      <w:r>
        <w:t>or</w:t>
      </w:r>
      <w:r>
        <w:rPr>
          <w:spacing w:val="-12"/>
        </w:rPr>
        <w:t xml:space="preserve"> </w:t>
      </w:r>
      <w:r>
        <w:t>the</w:t>
      </w:r>
      <w:r>
        <w:rPr>
          <w:spacing w:val="-13"/>
        </w:rPr>
        <w:t xml:space="preserve"> </w:t>
      </w:r>
      <w:r>
        <w:t>internet,</w:t>
      </w:r>
      <w:r>
        <w:rPr>
          <w:spacing w:val="-12"/>
        </w:rPr>
        <w:t xml:space="preserve"> </w:t>
      </w:r>
      <w:r>
        <w:t>bullying,</w:t>
      </w:r>
      <w:r>
        <w:rPr>
          <w:spacing w:val="-13"/>
        </w:rPr>
        <w:t xml:space="preserve"> </w:t>
      </w:r>
      <w:r>
        <w:t>crime</w:t>
      </w:r>
      <w:r>
        <w:rPr>
          <w:spacing w:val="-12"/>
        </w:rPr>
        <w:t xml:space="preserve"> </w:t>
      </w:r>
      <w:r>
        <w:t>and</w:t>
      </w:r>
      <w:r>
        <w:rPr>
          <w:spacing w:val="-13"/>
        </w:rPr>
        <w:t xml:space="preserve"> </w:t>
      </w:r>
      <w:r>
        <w:t>anti-social behaviour,</w:t>
      </w:r>
      <w:r>
        <w:rPr>
          <w:spacing w:val="-12"/>
        </w:rPr>
        <w:t xml:space="preserve"> </w:t>
      </w:r>
      <w:r>
        <w:t>family</w:t>
      </w:r>
      <w:r>
        <w:rPr>
          <w:spacing w:val="-13"/>
        </w:rPr>
        <w:t xml:space="preserve"> </w:t>
      </w:r>
      <w:r>
        <w:t>tensions, race/hate crime, lack</w:t>
      </w:r>
      <w:r>
        <w:rPr>
          <w:spacing w:val="-1"/>
        </w:rPr>
        <w:t xml:space="preserve"> </w:t>
      </w:r>
      <w:r>
        <w:t>of</w:t>
      </w:r>
      <w:r>
        <w:rPr>
          <w:spacing w:val="-2"/>
        </w:rPr>
        <w:t xml:space="preserve"> </w:t>
      </w:r>
      <w:r>
        <w:t>self-esteem</w:t>
      </w:r>
      <w:r>
        <w:rPr>
          <w:spacing w:val="-2"/>
        </w:rPr>
        <w:t xml:space="preserve"> </w:t>
      </w:r>
      <w:r>
        <w:t>or</w:t>
      </w:r>
      <w:r>
        <w:rPr>
          <w:spacing w:val="-3"/>
        </w:rPr>
        <w:t xml:space="preserve"> </w:t>
      </w:r>
      <w:r>
        <w:t>identity, prejudicial behaviour</w:t>
      </w:r>
      <w:r>
        <w:rPr>
          <w:spacing w:val="-7"/>
        </w:rPr>
        <w:t xml:space="preserve"> </w:t>
      </w:r>
      <w:r>
        <w:t>and personal</w:t>
      </w:r>
      <w:r>
        <w:rPr>
          <w:spacing w:val="-2"/>
        </w:rPr>
        <w:t xml:space="preserve"> </w:t>
      </w:r>
      <w:r>
        <w:t>or political grievances.</w:t>
      </w:r>
    </w:p>
    <w:p w14:paraId="4BA7F146" w14:textId="77777777" w:rsidR="00E275C8" w:rsidRDefault="00E275C8">
      <w:pPr>
        <w:pStyle w:val="BodyText"/>
        <w:spacing w:before="2"/>
        <w:rPr>
          <w:sz w:val="23"/>
        </w:rPr>
      </w:pPr>
    </w:p>
    <w:p w14:paraId="04DFFAC0" w14:textId="77777777" w:rsidR="00E275C8" w:rsidRDefault="00000000">
      <w:pPr>
        <w:pStyle w:val="ListParagraph"/>
        <w:numPr>
          <w:ilvl w:val="2"/>
          <w:numId w:val="2"/>
        </w:numPr>
        <w:tabs>
          <w:tab w:val="left" w:pos="1592"/>
        </w:tabs>
        <w:ind w:left="1592" w:hanging="359"/>
        <w:jc w:val="both"/>
      </w:pPr>
      <w:r>
        <w:t>All</w:t>
      </w:r>
      <w:r>
        <w:rPr>
          <w:spacing w:val="-6"/>
        </w:rPr>
        <w:t xml:space="preserve"> </w:t>
      </w:r>
      <w:r>
        <w:t>concerns</w:t>
      </w:r>
      <w:r>
        <w:rPr>
          <w:spacing w:val="-3"/>
        </w:rPr>
        <w:t xml:space="preserve"> </w:t>
      </w:r>
      <w:r>
        <w:t>will</w:t>
      </w:r>
      <w:r>
        <w:rPr>
          <w:spacing w:val="-5"/>
        </w:rPr>
        <w:t xml:space="preserve"> </w:t>
      </w:r>
      <w:r>
        <w:t>be</w:t>
      </w:r>
      <w:r>
        <w:rPr>
          <w:spacing w:val="-4"/>
        </w:rPr>
        <w:t xml:space="preserve"> </w:t>
      </w:r>
      <w:r>
        <w:t>reported</w:t>
      </w:r>
      <w:r>
        <w:rPr>
          <w:spacing w:val="-6"/>
        </w:rPr>
        <w:t xml:space="preserve"> </w:t>
      </w:r>
      <w:r>
        <w:t>to</w:t>
      </w:r>
      <w:r>
        <w:rPr>
          <w:spacing w:val="-7"/>
        </w:rPr>
        <w:t xml:space="preserve"> </w:t>
      </w:r>
      <w:r>
        <w:t>the</w:t>
      </w:r>
      <w:r>
        <w:rPr>
          <w:spacing w:val="-5"/>
        </w:rPr>
        <w:t xml:space="preserve"> </w:t>
      </w:r>
      <w:r>
        <w:rPr>
          <w:spacing w:val="-4"/>
        </w:rPr>
        <w:t>DSL.</w:t>
      </w:r>
    </w:p>
    <w:p w14:paraId="1FA355F1" w14:textId="77777777" w:rsidR="00E275C8" w:rsidRDefault="00000000">
      <w:pPr>
        <w:pStyle w:val="ListParagraph"/>
        <w:numPr>
          <w:ilvl w:val="2"/>
          <w:numId w:val="2"/>
        </w:numPr>
        <w:tabs>
          <w:tab w:val="left" w:pos="1593"/>
        </w:tabs>
        <w:spacing w:before="25"/>
        <w:ind w:right="123"/>
        <w:jc w:val="both"/>
      </w:pPr>
      <w:r>
        <w:t>All concerns will be fully investigated and responded to from a safeguarding perspective, alongside, where needs be, the Behaviour Policy/Code of Conduct.</w:t>
      </w:r>
    </w:p>
    <w:p w14:paraId="5824CF3F" w14:textId="77777777" w:rsidR="00E275C8" w:rsidRDefault="00000000">
      <w:pPr>
        <w:pStyle w:val="ListParagraph"/>
        <w:numPr>
          <w:ilvl w:val="2"/>
          <w:numId w:val="2"/>
        </w:numPr>
        <w:tabs>
          <w:tab w:val="left" w:pos="1593"/>
        </w:tabs>
        <w:spacing w:before="15"/>
        <w:ind w:right="109"/>
        <w:jc w:val="both"/>
      </w:pPr>
      <w:r>
        <w:t>Parents/carers will be contacted, and the concern discussed in detail, aiming to identify</w:t>
      </w:r>
      <w:r>
        <w:rPr>
          <w:spacing w:val="-3"/>
        </w:rPr>
        <w:t xml:space="preserve"> </w:t>
      </w:r>
      <w:r>
        <w:t>motivating</w:t>
      </w:r>
      <w:r>
        <w:rPr>
          <w:spacing w:val="-5"/>
        </w:rPr>
        <w:t xml:space="preserve"> </w:t>
      </w:r>
      <w:r>
        <w:t>factors, any</w:t>
      </w:r>
      <w:r>
        <w:rPr>
          <w:spacing w:val="-5"/>
        </w:rPr>
        <w:t xml:space="preserve"> </w:t>
      </w:r>
      <w:r>
        <w:t>changes</w:t>
      </w:r>
      <w:r>
        <w:rPr>
          <w:spacing w:val="-3"/>
        </w:rPr>
        <w:t xml:space="preserve"> </w:t>
      </w:r>
      <w:r>
        <w:t>in</w:t>
      </w:r>
      <w:r>
        <w:rPr>
          <w:spacing w:val="-7"/>
        </w:rPr>
        <w:t xml:space="preserve"> </w:t>
      </w:r>
      <w:r>
        <w:t>circumstances</w:t>
      </w:r>
      <w:r>
        <w:rPr>
          <w:spacing w:val="-4"/>
        </w:rPr>
        <w:t xml:space="preserve"> </w:t>
      </w:r>
      <w:r>
        <w:t>at</w:t>
      </w:r>
      <w:r>
        <w:rPr>
          <w:spacing w:val="-4"/>
        </w:rPr>
        <w:t xml:space="preserve"> </w:t>
      </w:r>
      <w:r>
        <w:t>home,</w:t>
      </w:r>
      <w:r>
        <w:rPr>
          <w:spacing w:val="-3"/>
        </w:rPr>
        <w:t xml:space="preserve"> </w:t>
      </w:r>
      <w:r>
        <w:t>parental</w:t>
      </w:r>
      <w:r>
        <w:rPr>
          <w:spacing w:val="-3"/>
        </w:rPr>
        <w:t xml:space="preserve"> </w:t>
      </w:r>
      <w:r>
        <w:t>views of the incident.</w:t>
      </w:r>
    </w:p>
    <w:p w14:paraId="172F95C8" w14:textId="77777777" w:rsidR="00E275C8" w:rsidRDefault="00000000">
      <w:pPr>
        <w:pStyle w:val="ListParagraph"/>
        <w:numPr>
          <w:ilvl w:val="2"/>
          <w:numId w:val="2"/>
        </w:numPr>
        <w:tabs>
          <w:tab w:val="left" w:pos="1592"/>
        </w:tabs>
        <w:spacing w:before="5"/>
        <w:ind w:left="1592" w:hanging="359"/>
        <w:jc w:val="both"/>
      </w:pPr>
      <w:r>
        <w:t>If</w:t>
      </w:r>
      <w:r>
        <w:rPr>
          <w:spacing w:val="-8"/>
        </w:rPr>
        <w:t xml:space="preserve"> </w:t>
      </w:r>
      <w:r>
        <w:t>a</w:t>
      </w:r>
      <w:r>
        <w:rPr>
          <w:spacing w:val="-2"/>
        </w:rPr>
        <w:t xml:space="preserve"> </w:t>
      </w:r>
      <w:r>
        <w:t>crime</w:t>
      </w:r>
      <w:r>
        <w:rPr>
          <w:spacing w:val="-5"/>
        </w:rPr>
        <w:t xml:space="preserve"> </w:t>
      </w:r>
      <w:r>
        <w:t>has</w:t>
      </w:r>
      <w:r>
        <w:rPr>
          <w:spacing w:val="-4"/>
        </w:rPr>
        <w:t xml:space="preserve"> </w:t>
      </w:r>
      <w:r>
        <w:t>been</w:t>
      </w:r>
      <w:r>
        <w:rPr>
          <w:spacing w:val="-7"/>
        </w:rPr>
        <w:t xml:space="preserve"> </w:t>
      </w:r>
      <w:r>
        <w:t>committed</w:t>
      </w:r>
      <w:r>
        <w:rPr>
          <w:spacing w:val="-6"/>
        </w:rPr>
        <w:t xml:space="preserve"> </w:t>
      </w:r>
      <w:r>
        <w:t>then</w:t>
      </w:r>
      <w:r>
        <w:rPr>
          <w:spacing w:val="-5"/>
        </w:rPr>
        <w:t xml:space="preserve"> </w:t>
      </w:r>
      <w:r>
        <w:t>the</w:t>
      </w:r>
      <w:r>
        <w:rPr>
          <w:spacing w:val="-7"/>
        </w:rPr>
        <w:t xml:space="preserve"> </w:t>
      </w:r>
      <w:r>
        <w:t>police</w:t>
      </w:r>
      <w:r>
        <w:rPr>
          <w:spacing w:val="-5"/>
        </w:rPr>
        <w:t xml:space="preserve"> </w:t>
      </w:r>
      <w:r>
        <w:t>will</w:t>
      </w:r>
      <w:r>
        <w:rPr>
          <w:spacing w:val="-4"/>
        </w:rPr>
        <w:t xml:space="preserve"> </w:t>
      </w:r>
      <w:r>
        <w:t>be</w:t>
      </w:r>
      <w:r>
        <w:rPr>
          <w:spacing w:val="-5"/>
        </w:rPr>
        <w:t xml:space="preserve"> </w:t>
      </w:r>
      <w:r>
        <w:rPr>
          <w:spacing w:val="-2"/>
        </w:rPr>
        <w:t>contacted.</w:t>
      </w:r>
    </w:p>
    <w:p w14:paraId="1791D0BB" w14:textId="47764641" w:rsidR="00E275C8" w:rsidRDefault="00000000">
      <w:pPr>
        <w:pStyle w:val="ListParagraph"/>
        <w:numPr>
          <w:ilvl w:val="2"/>
          <w:numId w:val="2"/>
        </w:numPr>
        <w:tabs>
          <w:tab w:val="left" w:pos="1593"/>
        </w:tabs>
        <w:spacing w:before="24"/>
        <w:ind w:right="104"/>
        <w:jc w:val="both"/>
      </w:pPr>
      <w:r>
        <w:t xml:space="preserve">If the school are concerned that someone is </w:t>
      </w:r>
      <w:r w:rsidR="00E66FC5">
        <w:t>susceptible</w:t>
      </w:r>
      <w:r>
        <w:t xml:space="preserve"> to radicalisation, we will submit a </w:t>
      </w:r>
      <w:hyperlink r:id="rId52">
        <w:r>
          <w:rPr>
            <w:color w:val="0000FF"/>
            <w:u w:val="single" w:color="0000FF"/>
          </w:rPr>
          <w:t>Prevent referra</w:t>
        </w:r>
        <w:r>
          <w:rPr>
            <w:color w:val="0000FF"/>
          </w:rPr>
          <w:t>l</w:t>
        </w:r>
      </w:hyperlink>
      <w:r>
        <w:rPr>
          <w:color w:val="0000FF"/>
        </w:rPr>
        <w:t xml:space="preserve"> </w:t>
      </w:r>
      <w:hyperlink r:id="rId53">
        <w:r>
          <w:rPr>
            <w:color w:val="0000FF"/>
            <w:u w:val="single" w:color="0000FF"/>
          </w:rPr>
          <w:t>form</w:t>
        </w:r>
        <w:r>
          <w:t>.</w:t>
        </w:r>
      </w:hyperlink>
      <w:r>
        <w:t xml:space="preserve"> This referral is screened by the police Prevent team to</w:t>
      </w:r>
      <w:r>
        <w:rPr>
          <w:spacing w:val="-6"/>
        </w:rPr>
        <w:t xml:space="preserve"> </w:t>
      </w:r>
      <w:r>
        <w:t>determine</w:t>
      </w:r>
      <w:r>
        <w:rPr>
          <w:spacing w:val="-1"/>
        </w:rPr>
        <w:t xml:space="preserve"> </w:t>
      </w:r>
      <w:r>
        <w:t>if</w:t>
      </w:r>
      <w:r>
        <w:rPr>
          <w:spacing w:val="-4"/>
        </w:rPr>
        <w:t xml:space="preserve"> </w:t>
      </w:r>
      <w:r>
        <w:t>the</w:t>
      </w:r>
      <w:r>
        <w:rPr>
          <w:spacing w:val="-1"/>
        </w:rPr>
        <w:t xml:space="preserve"> </w:t>
      </w:r>
      <w:r>
        <w:t>young</w:t>
      </w:r>
      <w:r>
        <w:rPr>
          <w:spacing w:val="-3"/>
        </w:rPr>
        <w:t xml:space="preserve"> </w:t>
      </w:r>
      <w:r>
        <w:t>person</w:t>
      </w:r>
      <w:r>
        <w:rPr>
          <w:spacing w:val="-6"/>
        </w:rPr>
        <w:t xml:space="preserve"> </w:t>
      </w:r>
      <w:r>
        <w:t>is</w:t>
      </w:r>
      <w:r>
        <w:rPr>
          <w:spacing w:val="-1"/>
        </w:rPr>
        <w:t xml:space="preserve"> </w:t>
      </w:r>
      <w:r w:rsidR="00E66FC5">
        <w:t>susceptibl</w:t>
      </w:r>
      <w:r>
        <w:rPr>
          <w:spacing w:val="-3"/>
        </w:rPr>
        <w:t xml:space="preserve"> </w:t>
      </w:r>
      <w:r>
        <w:t>to being drawn into terrorism.</w:t>
      </w:r>
    </w:p>
    <w:p w14:paraId="50015CD1" w14:textId="77777777" w:rsidR="00E275C8" w:rsidRDefault="00000000">
      <w:pPr>
        <w:pStyle w:val="ListParagraph"/>
        <w:numPr>
          <w:ilvl w:val="2"/>
          <w:numId w:val="2"/>
        </w:numPr>
        <w:tabs>
          <w:tab w:val="left" w:pos="1593"/>
        </w:tabs>
        <w:spacing w:before="18"/>
        <w:ind w:right="112"/>
        <w:jc w:val="both"/>
      </w:pPr>
      <w:r>
        <w:t>If</w:t>
      </w:r>
      <w:r>
        <w:rPr>
          <w:spacing w:val="-13"/>
        </w:rPr>
        <w:t xml:space="preserve"> </w:t>
      </w:r>
      <w:r>
        <w:t>a</w:t>
      </w:r>
      <w:r>
        <w:rPr>
          <w:spacing w:val="-13"/>
        </w:rPr>
        <w:t xml:space="preserve"> </w:t>
      </w:r>
      <w:r>
        <w:t>vulnerability</w:t>
      </w:r>
      <w:r>
        <w:rPr>
          <w:spacing w:val="-12"/>
        </w:rPr>
        <w:t xml:space="preserve"> </w:t>
      </w:r>
      <w:r>
        <w:t>is</w:t>
      </w:r>
      <w:r>
        <w:rPr>
          <w:spacing w:val="-13"/>
        </w:rPr>
        <w:t xml:space="preserve"> </w:t>
      </w:r>
      <w:r>
        <w:t>identified</w:t>
      </w:r>
      <w:r>
        <w:rPr>
          <w:spacing w:val="-12"/>
        </w:rPr>
        <w:t xml:space="preserve"> </w:t>
      </w:r>
      <w:r>
        <w:t>the</w:t>
      </w:r>
      <w:r>
        <w:rPr>
          <w:spacing w:val="-13"/>
        </w:rPr>
        <w:t xml:space="preserve"> </w:t>
      </w:r>
      <w:r>
        <w:t>case</w:t>
      </w:r>
      <w:r>
        <w:rPr>
          <w:spacing w:val="-12"/>
        </w:rPr>
        <w:t xml:space="preserve"> </w:t>
      </w:r>
      <w:r>
        <w:t>will</w:t>
      </w:r>
      <w:r>
        <w:rPr>
          <w:spacing w:val="-13"/>
        </w:rPr>
        <w:t xml:space="preserve"> </w:t>
      </w:r>
      <w:r>
        <w:t>be</w:t>
      </w:r>
      <w:r>
        <w:rPr>
          <w:spacing w:val="-12"/>
        </w:rPr>
        <w:t xml:space="preserve"> </w:t>
      </w:r>
      <w:r>
        <w:t>discussed</w:t>
      </w:r>
      <w:r>
        <w:rPr>
          <w:spacing w:val="-13"/>
        </w:rPr>
        <w:t xml:space="preserve"> </w:t>
      </w:r>
      <w:r>
        <w:t>at</w:t>
      </w:r>
      <w:r>
        <w:rPr>
          <w:spacing w:val="-12"/>
        </w:rPr>
        <w:t xml:space="preserve"> </w:t>
      </w:r>
      <w:r>
        <w:t>the</w:t>
      </w:r>
      <w:r>
        <w:rPr>
          <w:spacing w:val="-13"/>
        </w:rPr>
        <w:t xml:space="preserve"> </w:t>
      </w:r>
      <w:r>
        <w:t>local</w:t>
      </w:r>
      <w:r>
        <w:rPr>
          <w:spacing w:val="-13"/>
        </w:rPr>
        <w:t xml:space="preserve"> </w:t>
      </w:r>
      <w:r>
        <w:t>‘Channel’</w:t>
      </w:r>
      <w:r>
        <w:rPr>
          <w:spacing w:val="-12"/>
        </w:rPr>
        <w:t xml:space="preserve"> </w:t>
      </w:r>
      <w:r>
        <w:t>meeting</w:t>
      </w:r>
      <w:r>
        <w:rPr>
          <w:spacing w:val="-13"/>
        </w:rPr>
        <w:t xml:space="preserve"> </w:t>
      </w:r>
      <w:r>
        <w:t>-</w:t>
      </w:r>
      <w:r>
        <w:rPr>
          <w:spacing w:val="-12"/>
        </w:rPr>
        <w:t xml:space="preserve"> </w:t>
      </w:r>
      <w:r>
        <w:t>a</w:t>
      </w:r>
      <w:r>
        <w:rPr>
          <w:spacing w:val="-13"/>
        </w:rPr>
        <w:t xml:space="preserve"> </w:t>
      </w:r>
      <w:r>
        <w:t>voluntary</w:t>
      </w:r>
      <w:r>
        <w:rPr>
          <w:spacing w:val="-12"/>
        </w:rPr>
        <w:t xml:space="preserve"> </w:t>
      </w:r>
      <w:r>
        <w:t xml:space="preserve">programme through which individuals consent to receive support to address their vulnerabilities and reduce the risk to </w:t>
      </w:r>
      <w:r>
        <w:rPr>
          <w:spacing w:val="-2"/>
        </w:rPr>
        <w:t>them.</w:t>
      </w:r>
    </w:p>
    <w:p w14:paraId="5F529152" w14:textId="77777777" w:rsidR="00E275C8" w:rsidRDefault="00000000">
      <w:pPr>
        <w:pStyle w:val="ListParagraph"/>
        <w:numPr>
          <w:ilvl w:val="2"/>
          <w:numId w:val="2"/>
        </w:numPr>
        <w:tabs>
          <w:tab w:val="left" w:pos="1592"/>
        </w:tabs>
        <w:spacing w:before="8"/>
        <w:ind w:left="1592" w:hanging="359"/>
        <w:jc w:val="both"/>
      </w:pPr>
      <w:r>
        <w:t>The</w:t>
      </w:r>
      <w:r>
        <w:rPr>
          <w:spacing w:val="-7"/>
        </w:rPr>
        <w:t xml:space="preserve"> </w:t>
      </w:r>
      <w:r>
        <w:t>school</w:t>
      </w:r>
      <w:r>
        <w:rPr>
          <w:spacing w:val="-6"/>
        </w:rPr>
        <w:t xml:space="preserve"> </w:t>
      </w:r>
      <w:r>
        <w:t>will</w:t>
      </w:r>
      <w:r>
        <w:rPr>
          <w:spacing w:val="-6"/>
        </w:rPr>
        <w:t xml:space="preserve"> </w:t>
      </w:r>
      <w:r>
        <w:t>have</w:t>
      </w:r>
      <w:r>
        <w:rPr>
          <w:spacing w:val="-6"/>
        </w:rPr>
        <w:t xml:space="preserve"> </w:t>
      </w:r>
      <w:r>
        <w:t>a</w:t>
      </w:r>
      <w:r>
        <w:rPr>
          <w:spacing w:val="-7"/>
        </w:rPr>
        <w:t xml:space="preserve"> </w:t>
      </w:r>
      <w:r>
        <w:t>representative</w:t>
      </w:r>
      <w:r>
        <w:rPr>
          <w:spacing w:val="-7"/>
        </w:rPr>
        <w:t xml:space="preserve"> </w:t>
      </w:r>
      <w:r>
        <w:t>at</w:t>
      </w:r>
      <w:r>
        <w:rPr>
          <w:spacing w:val="-7"/>
        </w:rPr>
        <w:t xml:space="preserve"> </w:t>
      </w:r>
      <w:r>
        <w:t>these</w:t>
      </w:r>
      <w:r>
        <w:rPr>
          <w:spacing w:val="-6"/>
        </w:rPr>
        <w:t xml:space="preserve"> </w:t>
      </w:r>
      <w:r>
        <w:rPr>
          <w:spacing w:val="-2"/>
        </w:rPr>
        <w:t>meetings.</w:t>
      </w:r>
    </w:p>
    <w:p w14:paraId="7D9DD6FE" w14:textId="77777777" w:rsidR="00E275C8" w:rsidRDefault="00E275C8">
      <w:pPr>
        <w:pStyle w:val="BodyText"/>
        <w:rPr>
          <w:sz w:val="24"/>
        </w:rPr>
      </w:pPr>
    </w:p>
    <w:p w14:paraId="2B4DD72B" w14:textId="2A80CF2B" w:rsidR="00E275C8" w:rsidRDefault="00000000">
      <w:pPr>
        <w:pStyle w:val="ListParagraph"/>
        <w:numPr>
          <w:ilvl w:val="1"/>
          <w:numId w:val="2"/>
        </w:numPr>
        <w:tabs>
          <w:tab w:val="left" w:pos="1231"/>
          <w:tab w:val="left" w:pos="1233"/>
        </w:tabs>
        <w:spacing w:line="242" w:lineRule="auto"/>
        <w:ind w:right="108"/>
        <w:jc w:val="both"/>
      </w:pPr>
      <w:r>
        <w:t>The arrangements for recruiting all staff, governors and volunteers, to our school will follow guidance for safer recruitment.</w:t>
      </w:r>
      <w:r>
        <w:rPr>
          <w:spacing w:val="40"/>
        </w:rPr>
        <w:t xml:space="preserve"> </w:t>
      </w:r>
      <w:r>
        <w:t>Within</w:t>
      </w:r>
      <w:r>
        <w:rPr>
          <w:spacing w:val="-8"/>
        </w:rPr>
        <w:t xml:space="preserve"> </w:t>
      </w:r>
      <w:r>
        <w:t>this</w:t>
      </w:r>
      <w:r>
        <w:rPr>
          <w:spacing w:val="-9"/>
        </w:rPr>
        <w:t xml:space="preserve"> </w:t>
      </w:r>
      <w:r>
        <w:t>we</w:t>
      </w:r>
      <w:r>
        <w:rPr>
          <w:spacing w:val="-11"/>
        </w:rPr>
        <w:t xml:space="preserve"> </w:t>
      </w:r>
      <w:r>
        <w:t>will</w:t>
      </w:r>
      <w:r>
        <w:rPr>
          <w:spacing w:val="-10"/>
        </w:rPr>
        <w:t xml:space="preserve"> </w:t>
      </w:r>
      <w:r>
        <w:t>be</w:t>
      </w:r>
      <w:r>
        <w:rPr>
          <w:spacing w:val="-11"/>
        </w:rPr>
        <w:t xml:space="preserve"> </w:t>
      </w:r>
      <w:r>
        <w:t>alert</w:t>
      </w:r>
      <w:r>
        <w:rPr>
          <w:spacing w:val="-8"/>
        </w:rPr>
        <w:t xml:space="preserve"> </w:t>
      </w:r>
      <w:r>
        <w:t>to</w:t>
      </w:r>
      <w:r>
        <w:rPr>
          <w:spacing w:val="-11"/>
        </w:rPr>
        <w:t xml:space="preserve"> </w:t>
      </w:r>
      <w:r>
        <w:t>the</w:t>
      </w:r>
      <w:r>
        <w:rPr>
          <w:spacing w:val="-11"/>
        </w:rPr>
        <w:t xml:space="preserve"> </w:t>
      </w:r>
      <w:r>
        <w:t>possibility</w:t>
      </w:r>
      <w:r>
        <w:rPr>
          <w:spacing w:val="-9"/>
        </w:rPr>
        <w:t xml:space="preserve"> </w:t>
      </w:r>
      <w:r>
        <w:t>that people</w:t>
      </w:r>
      <w:r>
        <w:rPr>
          <w:spacing w:val="-1"/>
        </w:rPr>
        <w:t xml:space="preserve"> </w:t>
      </w:r>
      <w:r>
        <w:t>may seek to gain positions within our school to</w:t>
      </w:r>
      <w:r>
        <w:rPr>
          <w:spacing w:val="-13"/>
        </w:rPr>
        <w:t xml:space="preserve"> </w:t>
      </w:r>
      <w:r>
        <w:t>unduly</w:t>
      </w:r>
      <w:r>
        <w:rPr>
          <w:spacing w:val="-13"/>
        </w:rPr>
        <w:t xml:space="preserve"> </w:t>
      </w:r>
      <w:r>
        <w:t>influence</w:t>
      </w:r>
      <w:r>
        <w:rPr>
          <w:spacing w:val="-12"/>
        </w:rPr>
        <w:t xml:space="preserve"> </w:t>
      </w:r>
      <w:r>
        <w:t>our</w:t>
      </w:r>
      <w:r>
        <w:rPr>
          <w:spacing w:val="-13"/>
        </w:rPr>
        <w:t xml:space="preserve"> </w:t>
      </w:r>
      <w:r>
        <w:t>schools’</w:t>
      </w:r>
      <w:r>
        <w:rPr>
          <w:spacing w:val="-12"/>
        </w:rPr>
        <w:t xml:space="preserve"> </w:t>
      </w:r>
      <w:r>
        <w:t>character</w:t>
      </w:r>
      <w:r>
        <w:rPr>
          <w:spacing w:val="-13"/>
        </w:rPr>
        <w:t xml:space="preserve"> </w:t>
      </w:r>
      <w:r>
        <w:t>and</w:t>
      </w:r>
      <w:r>
        <w:rPr>
          <w:spacing w:val="-12"/>
        </w:rPr>
        <w:t xml:space="preserve"> </w:t>
      </w:r>
      <w:r>
        <w:t>ethos.</w:t>
      </w:r>
      <w:r>
        <w:rPr>
          <w:spacing w:val="-13"/>
        </w:rPr>
        <w:t xml:space="preserve"> </w:t>
      </w:r>
      <w:r>
        <w:t>We</w:t>
      </w:r>
      <w:r>
        <w:rPr>
          <w:spacing w:val="-12"/>
        </w:rPr>
        <w:t xml:space="preserve"> </w:t>
      </w:r>
      <w:r>
        <w:t>are</w:t>
      </w:r>
      <w:r>
        <w:rPr>
          <w:spacing w:val="-13"/>
        </w:rPr>
        <w:t xml:space="preserve"> </w:t>
      </w:r>
      <w:r>
        <w:t>aware</w:t>
      </w:r>
      <w:r>
        <w:rPr>
          <w:spacing w:val="-12"/>
        </w:rPr>
        <w:t xml:space="preserve"> </w:t>
      </w:r>
      <w:r>
        <w:t>that</w:t>
      </w:r>
      <w:r>
        <w:rPr>
          <w:spacing w:val="-13"/>
        </w:rPr>
        <w:t xml:space="preserve"> </w:t>
      </w:r>
      <w:r>
        <w:t>such</w:t>
      </w:r>
      <w:r>
        <w:rPr>
          <w:spacing w:val="-13"/>
        </w:rPr>
        <w:t xml:space="preserve"> </w:t>
      </w:r>
      <w:r>
        <w:t>people</w:t>
      </w:r>
      <w:r>
        <w:rPr>
          <w:spacing w:val="-12"/>
        </w:rPr>
        <w:t xml:space="preserve"> </w:t>
      </w:r>
      <w:r>
        <w:t>seek</w:t>
      </w:r>
      <w:r>
        <w:rPr>
          <w:spacing w:val="-13"/>
        </w:rPr>
        <w:t xml:space="preserve"> </w:t>
      </w:r>
      <w:r>
        <w:t>to</w:t>
      </w:r>
      <w:r>
        <w:rPr>
          <w:spacing w:val="-12"/>
        </w:rPr>
        <w:t xml:space="preserve"> </w:t>
      </w:r>
      <w:r>
        <w:t>limit</w:t>
      </w:r>
      <w:r>
        <w:rPr>
          <w:spacing w:val="-13"/>
        </w:rPr>
        <w:t xml:space="preserve"> </w:t>
      </w:r>
      <w:r>
        <w:t>the</w:t>
      </w:r>
      <w:r>
        <w:rPr>
          <w:spacing w:val="-12"/>
        </w:rPr>
        <w:t xml:space="preserve"> </w:t>
      </w:r>
      <w:r>
        <w:t>opportunities for</w:t>
      </w:r>
      <w:r>
        <w:rPr>
          <w:spacing w:val="-5"/>
        </w:rPr>
        <w:t xml:space="preserve"> </w:t>
      </w:r>
      <w:r>
        <w:t>our</w:t>
      </w:r>
      <w:r>
        <w:rPr>
          <w:spacing w:val="-8"/>
        </w:rPr>
        <w:t xml:space="preserve"> </w:t>
      </w:r>
      <w:r>
        <w:t>pupils</w:t>
      </w:r>
      <w:r>
        <w:rPr>
          <w:spacing w:val="-7"/>
        </w:rPr>
        <w:t xml:space="preserve"> </w:t>
      </w:r>
      <w:r>
        <w:t>thereby</w:t>
      </w:r>
      <w:r>
        <w:rPr>
          <w:spacing w:val="-4"/>
        </w:rPr>
        <w:t xml:space="preserve"> </w:t>
      </w:r>
      <w:r>
        <w:t>rendering</w:t>
      </w:r>
      <w:r>
        <w:rPr>
          <w:spacing w:val="-7"/>
        </w:rPr>
        <w:t xml:space="preserve"> </w:t>
      </w:r>
      <w:r>
        <w:t>them</w:t>
      </w:r>
      <w:r>
        <w:rPr>
          <w:spacing w:val="-4"/>
        </w:rPr>
        <w:t xml:space="preserve"> </w:t>
      </w:r>
      <w:r w:rsidR="00E66FC5">
        <w:t>susceptible</w:t>
      </w:r>
      <w:r>
        <w:rPr>
          <w:spacing w:val="-3"/>
        </w:rPr>
        <w:t xml:space="preserve"> </w:t>
      </w:r>
      <w:r>
        <w:t>to</w:t>
      </w:r>
      <w:r>
        <w:rPr>
          <w:spacing w:val="-8"/>
        </w:rPr>
        <w:t xml:space="preserve"> </w:t>
      </w:r>
      <w:r>
        <w:t>extremist</w:t>
      </w:r>
      <w:r>
        <w:rPr>
          <w:spacing w:val="-7"/>
        </w:rPr>
        <w:t xml:space="preserve"> </w:t>
      </w:r>
      <w:r>
        <w:t>views</w:t>
      </w:r>
      <w:r>
        <w:rPr>
          <w:spacing w:val="-3"/>
        </w:rPr>
        <w:t xml:space="preserve"> </w:t>
      </w:r>
      <w:r>
        <w:t>and</w:t>
      </w:r>
      <w:r>
        <w:rPr>
          <w:spacing w:val="-8"/>
        </w:rPr>
        <w:t xml:space="preserve"> </w:t>
      </w:r>
      <w:r>
        <w:t>radicalisation as a consequence.</w:t>
      </w:r>
    </w:p>
    <w:p w14:paraId="64446110" w14:textId="77777777" w:rsidR="00E275C8" w:rsidRDefault="00E275C8">
      <w:pPr>
        <w:spacing w:line="242" w:lineRule="auto"/>
        <w:jc w:val="both"/>
        <w:sectPr w:rsidR="00E275C8">
          <w:pgSz w:w="11920" w:h="16850"/>
          <w:pgMar w:top="960" w:right="1020" w:bottom="640" w:left="620" w:header="0" w:footer="444" w:gutter="0"/>
          <w:cols w:space="720"/>
        </w:sectPr>
      </w:pPr>
    </w:p>
    <w:p w14:paraId="2E4C97DA" w14:textId="77777777" w:rsidR="00E275C8" w:rsidRDefault="00000000">
      <w:pPr>
        <w:pStyle w:val="ListParagraph"/>
        <w:numPr>
          <w:ilvl w:val="1"/>
          <w:numId w:val="2"/>
        </w:numPr>
        <w:tabs>
          <w:tab w:val="left" w:pos="1231"/>
          <w:tab w:val="left" w:pos="1233"/>
        </w:tabs>
        <w:spacing w:before="76" w:line="242" w:lineRule="auto"/>
        <w:ind w:right="107"/>
        <w:jc w:val="both"/>
      </w:pPr>
      <w:r>
        <w:lastRenderedPageBreak/>
        <w:t>Where</w:t>
      </w:r>
      <w:r>
        <w:rPr>
          <w:spacing w:val="-6"/>
        </w:rPr>
        <w:t xml:space="preserve"> </w:t>
      </w:r>
      <w:r>
        <w:t>the</w:t>
      </w:r>
      <w:r>
        <w:rPr>
          <w:spacing w:val="-8"/>
        </w:rPr>
        <w:t xml:space="preserve"> </w:t>
      </w:r>
      <w:r>
        <w:t>school</w:t>
      </w:r>
      <w:r>
        <w:rPr>
          <w:spacing w:val="-5"/>
        </w:rPr>
        <w:t xml:space="preserve"> </w:t>
      </w:r>
      <w:r>
        <w:t>premises</w:t>
      </w:r>
      <w:r>
        <w:rPr>
          <w:spacing w:val="-8"/>
        </w:rPr>
        <w:t xml:space="preserve"> </w:t>
      </w:r>
      <w:r>
        <w:t>are</w:t>
      </w:r>
      <w:r>
        <w:rPr>
          <w:spacing w:val="-6"/>
        </w:rPr>
        <w:t xml:space="preserve"> </w:t>
      </w:r>
      <w:r>
        <w:t>used</w:t>
      </w:r>
      <w:r>
        <w:rPr>
          <w:spacing w:val="-8"/>
        </w:rPr>
        <w:t xml:space="preserve"> </w:t>
      </w:r>
      <w:r>
        <w:t>for</w:t>
      </w:r>
      <w:r>
        <w:rPr>
          <w:spacing w:val="-6"/>
        </w:rPr>
        <w:t xml:space="preserve"> </w:t>
      </w:r>
      <w:r>
        <w:t>non-school</w:t>
      </w:r>
      <w:r>
        <w:rPr>
          <w:spacing w:val="-5"/>
        </w:rPr>
        <w:t xml:space="preserve"> </w:t>
      </w:r>
      <w:r>
        <w:t>activities</w:t>
      </w:r>
      <w:r>
        <w:rPr>
          <w:spacing w:val="-6"/>
        </w:rPr>
        <w:t xml:space="preserve"> </w:t>
      </w:r>
      <w:r>
        <w:t>we</w:t>
      </w:r>
      <w:r>
        <w:rPr>
          <w:spacing w:val="-6"/>
        </w:rPr>
        <w:t xml:space="preserve"> </w:t>
      </w:r>
      <w:r>
        <w:t>will</w:t>
      </w:r>
      <w:r>
        <w:rPr>
          <w:spacing w:val="-8"/>
        </w:rPr>
        <w:t xml:space="preserve"> </w:t>
      </w:r>
      <w:r>
        <w:t>ensure</w:t>
      </w:r>
      <w:r>
        <w:rPr>
          <w:spacing w:val="-6"/>
        </w:rPr>
        <w:t xml:space="preserve"> </w:t>
      </w:r>
      <w:r>
        <w:t>due</w:t>
      </w:r>
      <w:r>
        <w:rPr>
          <w:spacing w:val="-8"/>
        </w:rPr>
        <w:t xml:space="preserve"> </w:t>
      </w:r>
      <w:r>
        <w:t>diligence</w:t>
      </w:r>
      <w:r>
        <w:rPr>
          <w:spacing w:val="-10"/>
        </w:rPr>
        <w:t xml:space="preserve"> </w:t>
      </w:r>
      <w:r>
        <w:t>around</w:t>
      </w:r>
      <w:r>
        <w:rPr>
          <w:spacing w:val="-11"/>
        </w:rPr>
        <w:t xml:space="preserve"> </w:t>
      </w:r>
      <w:r>
        <w:t>those</w:t>
      </w:r>
      <w:r>
        <w:rPr>
          <w:spacing w:val="-10"/>
        </w:rPr>
        <w:t xml:space="preserve"> </w:t>
      </w:r>
      <w:r>
        <w:t>activities to ensure that these do not conflict with the Prevent Duty.</w:t>
      </w:r>
    </w:p>
    <w:p w14:paraId="4B6A5565" w14:textId="77777777" w:rsidR="00E275C8" w:rsidRDefault="00E275C8">
      <w:pPr>
        <w:pStyle w:val="BodyText"/>
        <w:spacing w:before="4"/>
      </w:pPr>
    </w:p>
    <w:p w14:paraId="495ADD4E" w14:textId="77777777" w:rsidR="00E275C8" w:rsidRDefault="00000000">
      <w:pPr>
        <w:pStyle w:val="ListParagraph"/>
        <w:numPr>
          <w:ilvl w:val="1"/>
          <w:numId w:val="2"/>
        </w:numPr>
        <w:tabs>
          <w:tab w:val="left" w:pos="1231"/>
          <w:tab w:val="left" w:pos="1233"/>
        </w:tabs>
        <w:spacing w:line="244" w:lineRule="auto"/>
        <w:ind w:right="113"/>
        <w:jc w:val="both"/>
      </w:pPr>
      <w:r>
        <w:t>The headteacher, Chair of Governors and DSL will all complete Prevent Training. Whole school safeguarding training will include Prevent.</w:t>
      </w:r>
    </w:p>
    <w:p w14:paraId="3DE8DC77" w14:textId="77777777" w:rsidR="00E275C8" w:rsidRDefault="00E275C8">
      <w:pPr>
        <w:pStyle w:val="BodyText"/>
        <w:spacing w:before="1"/>
      </w:pPr>
    </w:p>
    <w:p w14:paraId="295EA6FC" w14:textId="77777777" w:rsidR="00E275C8" w:rsidRDefault="00000000">
      <w:pPr>
        <w:pStyle w:val="ListParagraph"/>
        <w:numPr>
          <w:ilvl w:val="1"/>
          <w:numId w:val="2"/>
        </w:numPr>
        <w:tabs>
          <w:tab w:val="left" w:pos="1231"/>
          <w:tab w:val="left" w:pos="1233"/>
        </w:tabs>
        <w:spacing w:line="242" w:lineRule="auto"/>
        <w:ind w:right="113"/>
        <w:jc w:val="both"/>
      </w:pPr>
      <w:r>
        <w:t>The</w:t>
      </w:r>
      <w:r>
        <w:rPr>
          <w:spacing w:val="-7"/>
        </w:rPr>
        <w:t xml:space="preserve"> </w:t>
      </w:r>
      <w:r>
        <w:t>ongoing</w:t>
      </w:r>
      <w:r>
        <w:rPr>
          <w:spacing w:val="-7"/>
        </w:rPr>
        <w:t xml:space="preserve"> </w:t>
      </w:r>
      <w:r>
        <w:t>whole</w:t>
      </w:r>
      <w:r>
        <w:rPr>
          <w:spacing w:val="-7"/>
        </w:rPr>
        <w:t xml:space="preserve"> </w:t>
      </w:r>
      <w:r>
        <w:t>school</w:t>
      </w:r>
      <w:r>
        <w:rPr>
          <w:spacing w:val="-7"/>
        </w:rPr>
        <w:t xml:space="preserve"> </w:t>
      </w:r>
      <w:r>
        <w:t>approach</w:t>
      </w:r>
      <w:r>
        <w:rPr>
          <w:spacing w:val="-6"/>
        </w:rPr>
        <w:t xml:space="preserve"> </w:t>
      </w:r>
      <w:r>
        <w:t>to</w:t>
      </w:r>
      <w:r>
        <w:rPr>
          <w:spacing w:val="-7"/>
        </w:rPr>
        <w:t xml:space="preserve"> </w:t>
      </w:r>
      <w:r>
        <w:t>fulfilling</w:t>
      </w:r>
      <w:r>
        <w:rPr>
          <w:spacing w:val="-6"/>
        </w:rPr>
        <w:t xml:space="preserve"> </w:t>
      </w:r>
      <w:r>
        <w:t>the</w:t>
      </w:r>
      <w:r>
        <w:rPr>
          <w:spacing w:val="-7"/>
        </w:rPr>
        <w:t xml:space="preserve"> </w:t>
      </w:r>
      <w:r>
        <w:t>Prevent</w:t>
      </w:r>
      <w:r>
        <w:rPr>
          <w:spacing w:val="-6"/>
        </w:rPr>
        <w:t xml:space="preserve"> </w:t>
      </w:r>
      <w:r>
        <w:t>Duty</w:t>
      </w:r>
      <w:r>
        <w:rPr>
          <w:spacing w:val="-6"/>
        </w:rPr>
        <w:t xml:space="preserve"> </w:t>
      </w:r>
      <w:r>
        <w:t>will</w:t>
      </w:r>
      <w:r>
        <w:rPr>
          <w:spacing w:val="-7"/>
        </w:rPr>
        <w:t xml:space="preserve"> </w:t>
      </w:r>
      <w:r>
        <w:t>be</w:t>
      </w:r>
      <w:r>
        <w:rPr>
          <w:spacing w:val="-7"/>
        </w:rPr>
        <w:t xml:space="preserve"> </w:t>
      </w:r>
      <w:r>
        <w:t>informed</w:t>
      </w:r>
      <w:r>
        <w:rPr>
          <w:spacing w:val="-6"/>
        </w:rPr>
        <w:t xml:space="preserve"> </w:t>
      </w:r>
      <w:r>
        <w:t>by</w:t>
      </w:r>
      <w:r>
        <w:rPr>
          <w:spacing w:val="-4"/>
        </w:rPr>
        <w:t xml:space="preserve"> </w:t>
      </w:r>
      <w:r>
        <w:t>a</w:t>
      </w:r>
      <w:r>
        <w:rPr>
          <w:spacing w:val="-5"/>
        </w:rPr>
        <w:t xml:space="preserve"> </w:t>
      </w:r>
      <w:r>
        <w:t>risk</w:t>
      </w:r>
      <w:r>
        <w:rPr>
          <w:spacing w:val="-4"/>
        </w:rPr>
        <w:t xml:space="preserve"> </w:t>
      </w:r>
      <w:r>
        <w:t>assessment</w:t>
      </w:r>
      <w:r>
        <w:rPr>
          <w:spacing w:val="-5"/>
        </w:rPr>
        <w:t xml:space="preserve"> </w:t>
      </w:r>
      <w:r>
        <w:t>which</w:t>
      </w:r>
      <w:r>
        <w:rPr>
          <w:spacing w:val="-5"/>
        </w:rPr>
        <w:t xml:space="preserve"> </w:t>
      </w:r>
      <w:r>
        <w:t>will take</w:t>
      </w:r>
      <w:r>
        <w:rPr>
          <w:spacing w:val="-6"/>
        </w:rPr>
        <w:t xml:space="preserve"> </w:t>
      </w:r>
      <w:r>
        <w:t>into</w:t>
      </w:r>
      <w:r>
        <w:rPr>
          <w:spacing w:val="-6"/>
        </w:rPr>
        <w:t xml:space="preserve"> </w:t>
      </w:r>
      <w:r>
        <w:t>account</w:t>
      </w:r>
      <w:r>
        <w:rPr>
          <w:spacing w:val="-6"/>
        </w:rPr>
        <w:t xml:space="preserve"> </w:t>
      </w:r>
      <w:r>
        <w:t>the</w:t>
      </w:r>
      <w:r>
        <w:rPr>
          <w:spacing w:val="-4"/>
        </w:rPr>
        <w:t xml:space="preserve"> </w:t>
      </w:r>
      <w:r>
        <w:t>local</w:t>
      </w:r>
      <w:r>
        <w:rPr>
          <w:spacing w:val="-6"/>
        </w:rPr>
        <w:t xml:space="preserve"> </w:t>
      </w:r>
      <w:r>
        <w:t>context</w:t>
      </w:r>
      <w:r>
        <w:rPr>
          <w:spacing w:val="-6"/>
        </w:rPr>
        <w:t xml:space="preserve"> </w:t>
      </w:r>
      <w:r>
        <w:t>and</w:t>
      </w:r>
      <w:r>
        <w:rPr>
          <w:spacing w:val="-6"/>
        </w:rPr>
        <w:t xml:space="preserve"> </w:t>
      </w:r>
      <w:r>
        <w:t>the</w:t>
      </w:r>
      <w:r>
        <w:rPr>
          <w:spacing w:val="-6"/>
        </w:rPr>
        <w:t xml:space="preserve"> </w:t>
      </w:r>
      <w:r>
        <w:t>pupil</w:t>
      </w:r>
      <w:r>
        <w:rPr>
          <w:spacing w:val="-6"/>
        </w:rPr>
        <w:t xml:space="preserve"> </w:t>
      </w:r>
      <w:r>
        <w:t>demographic.</w:t>
      </w:r>
      <w:r>
        <w:rPr>
          <w:spacing w:val="35"/>
        </w:rPr>
        <w:t xml:space="preserve"> </w:t>
      </w:r>
      <w:r>
        <w:t>This</w:t>
      </w:r>
      <w:r>
        <w:rPr>
          <w:spacing w:val="-5"/>
        </w:rPr>
        <w:t xml:space="preserve"> </w:t>
      </w:r>
      <w:r>
        <w:t>will</w:t>
      </w:r>
      <w:r>
        <w:rPr>
          <w:spacing w:val="-6"/>
        </w:rPr>
        <w:t xml:space="preserve"> </w:t>
      </w:r>
      <w:r>
        <w:t>determine</w:t>
      </w:r>
      <w:r>
        <w:rPr>
          <w:spacing w:val="-4"/>
        </w:rPr>
        <w:t xml:space="preserve"> </w:t>
      </w:r>
      <w:r>
        <w:t>the</w:t>
      </w:r>
      <w:r>
        <w:rPr>
          <w:spacing w:val="-6"/>
        </w:rPr>
        <w:t xml:space="preserve"> </w:t>
      </w:r>
      <w:r>
        <w:t>level</w:t>
      </w:r>
      <w:r>
        <w:rPr>
          <w:spacing w:val="-6"/>
        </w:rPr>
        <w:t xml:space="preserve"> </w:t>
      </w:r>
      <w:r>
        <w:t>and</w:t>
      </w:r>
      <w:r>
        <w:rPr>
          <w:spacing w:val="-3"/>
        </w:rPr>
        <w:t xml:space="preserve"> </w:t>
      </w:r>
      <w:r>
        <w:t>frequency</w:t>
      </w:r>
      <w:r>
        <w:rPr>
          <w:spacing w:val="-6"/>
        </w:rPr>
        <w:t xml:space="preserve"> </w:t>
      </w:r>
      <w:r>
        <w:t>of</w:t>
      </w:r>
      <w:r>
        <w:rPr>
          <w:spacing w:val="-6"/>
        </w:rPr>
        <w:t xml:space="preserve"> </w:t>
      </w:r>
      <w:r>
        <w:t>any additional training as well as curriculum content or interventions for groups or individual pupils.</w:t>
      </w:r>
    </w:p>
    <w:p w14:paraId="2F38DEA6" w14:textId="77777777" w:rsidR="00E275C8" w:rsidRDefault="00E275C8">
      <w:pPr>
        <w:pStyle w:val="BodyText"/>
        <w:spacing w:before="4"/>
      </w:pPr>
    </w:p>
    <w:p w14:paraId="33C25CA0" w14:textId="77777777" w:rsidR="00E275C8" w:rsidRDefault="00000000">
      <w:pPr>
        <w:pStyle w:val="Heading2"/>
        <w:ind w:firstLine="0"/>
      </w:pPr>
      <w:r>
        <w:t>Risk</w:t>
      </w:r>
      <w:r>
        <w:rPr>
          <w:spacing w:val="-12"/>
        </w:rPr>
        <w:t xml:space="preserve"> </w:t>
      </w:r>
      <w:r>
        <w:t>assessment</w:t>
      </w:r>
      <w:r>
        <w:rPr>
          <w:spacing w:val="-10"/>
        </w:rPr>
        <w:t xml:space="preserve"> </w:t>
      </w:r>
      <w:r>
        <w:t>considerations</w:t>
      </w:r>
      <w:r>
        <w:rPr>
          <w:spacing w:val="-10"/>
        </w:rPr>
        <w:t xml:space="preserve"> </w:t>
      </w:r>
      <w:r>
        <w:t>for</w:t>
      </w:r>
      <w:r>
        <w:rPr>
          <w:spacing w:val="-10"/>
        </w:rPr>
        <w:t xml:space="preserve"> </w:t>
      </w:r>
      <w:r>
        <w:t>2021/22</w:t>
      </w:r>
      <w:r>
        <w:rPr>
          <w:spacing w:val="-9"/>
        </w:rPr>
        <w:t xml:space="preserve"> </w:t>
      </w:r>
      <w:r>
        <w:t>(East</w:t>
      </w:r>
      <w:r>
        <w:rPr>
          <w:spacing w:val="-9"/>
        </w:rPr>
        <w:t xml:space="preserve"> </w:t>
      </w:r>
      <w:r>
        <w:rPr>
          <w:spacing w:val="-2"/>
        </w:rPr>
        <w:t>Sussex)</w:t>
      </w:r>
    </w:p>
    <w:p w14:paraId="42682331" w14:textId="77777777" w:rsidR="00E275C8" w:rsidRDefault="00000000">
      <w:pPr>
        <w:pStyle w:val="BodyText"/>
        <w:spacing w:before="3"/>
        <w:ind w:left="1233"/>
      </w:pPr>
      <w:r>
        <w:t>Local</w:t>
      </w:r>
      <w:r>
        <w:rPr>
          <w:spacing w:val="-12"/>
        </w:rPr>
        <w:t xml:space="preserve"> </w:t>
      </w:r>
      <w:r>
        <w:t>Channel</w:t>
      </w:r>
      <w:r>
        <w:rPr>
          <w:spacing w:val="-11"/>
        </w:rPr>
        <w:t xml:space="preserve"> </w:t>
      </w:r>
      <w:r>
        <w:t>referral</w:t>
      </w:r>
      <w:r>
        <w:rPr>
          <w:spacing w:val="-13"/>
        </w:rPr>
        <w:t xml:space="preserve"> </w:t>
      </w:r>
      <w:r>
        <w:t>themes</w:t>
      </w:r>
      <w:r>
        <w:rPr>
          <w:spacing w:val="-9"/>
        </w:rPr>
        <w:t xml:space="preserve"> </w:t>
      </w:r>
      <w:r>
        <w:t>currently</w:t>
      </w:r>
      <w:r>
        <w:rPr>
          <w:spacing w:val="-7"/>
        </w:rPr>
        <w:t xml:space="preserve"> </w:t>
      </w:r>
      <w:r>
        <w:rPr>
          <w:spacing w:val="-2"/>
        </w:rPr>
        <w:t>include:</w:t>
      </w:r>
    </w:p>
    <w:p w14:paraId="301AEA11" w14:textId="77777777" w:rsidR="00E275C8" w:rsidRDefault="00E275C8">
      <w:pPr>
        <w:pStyle w:val="BodyText"/>
        <w:spacing w:before="3"/>
        <w:rPr>
          <w:sz w:val="23"/>
        </w:rPr>
      </w:pPr>
    </w:p>
    <w:p w14:paraId="13924ACC" w14:textId="77777777" w:rsidR="00E275C8" w:rsidRDefault="00000000">
      <w:pPr>
        <w:pStyle w:val="ListParagraph"/>
        <w:numPr>
          <w:ilvl w:val="2"/>
          <w:numId w:val="2"/>
        </w:numPr>
        <w:tabs>
          <w:tab w:val="left" w:pos="1593"/>
        </w:tabs>
        <w:spacing w:before="1"/>
      </w:pPr>
      <w:r>
        <w:t>Males</w:t>
      </w:r>
      <w:r>
        <w:rPr>
          <w:spacing w:val="-12"/>
        </w:rPr>
        <w:t xml:space="preserve"> </w:t>
      </w:r>
      <w:r>
        <w:t>(13-17yrs):</w:t>
      </w:r>
      <w:r>
        <w:rPr>
          <w:spacing w:val="-8"/>
        </w:rPr>
        <w:t xml:space="preserve"> </w:t>
      </w:r>
      <w:r>
        <w:t>Think</w:t>
      </w:r>
      <w:r>
        <w:rPr>
          <w:spacing w:val="-9"/>
        </w:rPr>
        <w:t xml:space="preserve"> </w:t>
      </w:r>
      <w:r>
        <w:t>families</w:t>
      </w:r>
      <w:r>
        <w:rPr>
          <w:spacing w:val="-10"/>
        </w:rPr>
        <w:t xml:space="preserve"> </w:t>
      </w:r>
      <w:r>
        <w:t>and</w:t>
      </w:r>
      <w:r>
        <w:rPr>
          <w:spacing w:val="-10"/>
        </w:rPr>
        <w:t xml:space="preserve"> </w:t>
      </w:r>
      <w:r>
        <w:t>future</w:t>
      </w:r>
      <w:r>
        <w:rPr>
          <w:spacing w:val="-13"/>
        </w:rPr>
        <w:t xml:space="preserve"> </w:t>
      </w:r>
      <w:r>
        <w:t>outcomes</w:t>
      </w:r>
      <w:r>
        <w:rPr>
          <w:spacing w:val="-8"/>
        </w:rPr>
        <w:t xml:space="preserve"> </w:t>
      </w:r>
      <w:r>
        <w:t>for</w:t>
      </w:r>
      <w:r>
        <w:rPr>
          <w:spacing w:val="-9"/>
        </w:rPr>
        <w:t xml:space="preserve"> </w:t>
      </w:r>
      <w:r>
        <w:t>younger</w:t>
      </w:r>
      <w:r>
        <w:rPr>
          <w:spacing w:val="-8"/>
        </w:rPr>
        <w:t xml:space="preserve"> </w:t>
      </w:r>
      <w:r>
        <w:rPr>
          <w:spacing w:val="-2"/>
        </w:rPr>
        <w:t>children.</w:t>
      </w:r>
    </w:p>
    <w:p w14:paraId="6E4C258F" w14:textId="77777777" w:rsidR="00E275C8" w:rsidRDefault="00000000">
      <w:pPr>
        <w:pStyle w:val="ListParagraph"/>
        <w:numPr>
          <w:ilvl w:val="2"/>
          <w:numId w:val="2"/>
        </w:numPr>
        <w:tabs>
          <w:tab w:val="left" w:pos="1593"/>
        </w:tabs>
        <w:spacing w:before="24"/>
        <w:ind w:right="355"/>
      </w:pPr>
      <w:r>
        <w:t>Accessing</w:t>
      </w:r>
      <w:r>
        <w:rPr>
          <w:spacing w:val="-5"/>
        </w:rPr>
        <w:t xml:space="preserve"> </w:t>
      </w:r>
      <w:r>
        <w:t>extremist</w:t>
      </w:r>
      <w:r>
        <w:rPr>
          <w:spacing w:val="-5"/>
        </w:rPr>
        <w:t xml:space="preserve"> </w:t>
      </w:r>
      <w:r>
        <w:t>materials</w:t>
      </w:r>
      <w:r>
        <w:rPr>
          <w:spacing w:val="-4"/>
        </w:rPr>
        <w:t xml:space="preserve"> </w:t>
      </w:r>
      <w:r>
        <w:t>on</w:t>
      </w:r>
      <w:r>
        <w:rPr>
          <w:spacing w:val="-2"/>
        </w:rPr>
        <w:t xml:space="preserve"> </w:t>
      </w:r>
      <w:r>
        <w:t>websites</w:t>
      </w:r>
      <w:r>
        <w:rPr>
          <w:spacing w:val="-2"/>
        </w:rPr>
        <w:t xml:space="preserve"> </w:t>
      </w:r>
      <w:r>
        <w:t>and</w:t>
      </w:r>
      <w:r>
        <w:rPr>
          <w:spacing w:val="-2"/>
        </w:rPr>
        <w:t xml:space="preserve"> </w:t>
      </w:r>
      <w:r>
        <w:t>forums</w:t>
      </w:r>
      <w:r>
        <w:rPr>
          <w:spacing w:val="-1"/>
        </w:rPr>
        <w:t xml:space="preserve"> </w:t>
      </w:r>
      <w:r>
        <w:t>and</w:t>
      </w:r>
      <w:r>
        <w:rPr>
          <w:spacing w:val="-5"/>
        </w:rPr>
        <w:t xml:space="preserve"> </w:t>
      </w:r>
      <w:r>
        <w:t>making</w:t>
      </w:r>
      <w:r>
        <w:rPr>
          <w:spacing w:val="-2"/>
        </w:rPr>
        <w:t xml:space="preserve"> </w:t>
      </w:r>
      <w:r>
        <w:t>contact</w:t>
      </w:r>
      <w:r>
        <w:rPr>
          <w:spacing w:val="-2"/>
        </w:rPr>
        <w:t xml:space="preserve"> </w:t>
      </w:r>
      <w:r>
        <w:t>with</w:t>
      </w:r>
      <w:r>
        <w:rPr>
          <w:spacing w:val="-2"/>
        </w:rPr>
        <w:t xml:space="preserve"> </w:t>
      </w:r>
      <w:r>
        <w:t>others</w:t>
      </w:r>
      <w:r>
        <w:rPr>
          <w:spacing w:val="-2"/>
        </w:rPr>
        <w:t xml:space="preserve"> </w:t>
      </w:r>
      <w:r>
        <w:t>on</w:t>
      </w:r>
      <w:r>
        <w:rPr>
          <w:spacing w:val="-5"/>
        </w:rPr>
        <w:t xml:space="preserve"> </w:t>
      </w:r>
      <w:r>
        <w:t>encrypted</w:t>
      </w:r>
      <w:r>
        <w:rPr>
          <w:spacing w:val="-2"/>
        </w:rPr>
        <w:t xml:space="preserve"> </w:t>
      </w:r>
      <w:r>
        <w:t>and gaming platforms.</w:t>
      </w:r>
    </w:p>
    <w:p w14:paraId="7A49DAA7" w14:textId="77777777" w:rsidR="00E275C8" w:rsidRDefault="00000000">
      <w:pPr>
        <w:pStyle w:val="ListParagraph"/>
        <w:numPr>
          <w:ilvl w:val="2"/>
          <w:numId w:val="2"/>
        </w:numPr>
        <w:tabs>
          <w:tab w:val="left" w:pos="1593"/>
        </w:tabs>
        <w:spacing w:before="6"/>
      </w:pPr>
      <w:r>
        <w:t>Online</w:t>
      </w:r>
      <w:r>
        <w:rPr>
          <w:spacing w:val="-13"/>
        </w:rPr>
        <w:t xml:space="preserve"> </w:t>
      </w:r>
      <w:r>
        <w:t>media</w:t>
      </w:r>
      <w:r>
        <w:rPr>
          <w:spacing w:val="-5"/>
        </w:rPr>
        <w:t xml:space="preserve"> </w:t>
      </w:r>
      <w:r>
        <w:t>usage</w:t>
      </w:r>
      <w:r>
        <w:rPr>
          <w:spacing w:val="-8"/>
        </w:rPr>
        <w:t xml:space="preserve"> </w:t>
      </w:r>
      <w:r>
        <w:t>to</w:t>
      </w:r>
      <w:r>
        <w:rPr>
          <w:spacing w:val="-8"/>
        </w:rPr>
        <w:t xml:space="preserve"> </w:t>
      </w:r>
      <w:r>
        <w:t>research</w:t>
      </w:r>
      <w:r>
        <w:rPr>
          <w:spacing w:val="-6"/>
        </w:rPr>
        <w:t xml:space="preserve"> </w:t>
      </w:r>
      <w:r>
        <w:t>and</w:t>
      </w:r>
      <w:r>
        <w:rPr>
          <w:spacing w:val="-9"/>
        </w:rPr>
        <w:t xml:space="preserve"> </w:t>
      </w:r>
      <w:r>
        <w:t>view</w:t>
      </w:r>
      <w:r>
        <w:rPr>
          <w:spacing w:val="-8"/>
        </w:rPr>
        <w:t xml:space="preserve"> </w:t>
      </w:r>
      <w:r>
        <w:t>violent</w:t>
      </w:r>
      <w:r>
        <w:rPr>
          <w:spacing w:val="-6"/>
        </w:rPr>
        <w:t xml:space="preserve"> </w:t>
      </w:r>
      <w:r>
        <w:t>extremist</w:t>
      </w:r>
      <w:r>
        <w:rPr>
          <w:spacing w:val="-6"/>
        </w:rPr>
        <w:t xml:space="preserve"> </w:t>
      </w:r>
      <w:r>
        <w:rPr>
          <w:spacing w:val="-2"/>
        </w:rPr>
        <w:t>content</w:t>
      </w:r>
    </w:p>
    <w:p w14:paraId="7E5634AC" w14:textId="77777777" w:rsidR="00E275C8" w:rsidRDefault="00000000">
      <w:pPr>
        <w:pStyle w:val="ListParagraph"/>
        <w:numPr>
          <w:ilvl w:val="2"/>
          <w:numId w:val="2"/>
        </w:numPr>
        <w:tabs>
          <w:tab w:val="left" w:pos="1593"/>
        </w:tabs>
        <w:spacing w:before="16"/>
      </w:pPr>
      <w:r>
        <w:rPr>
          <w:spacing w:val="-2"/>
        </w:rPr>
        <w:t>ASD</w:t>
      </w:r>
      <w:r>
        <w:rPr>
          <w:spacing w:val="-10"/>
        </w:rPr>
        <w:t xml:space="preserve"> </w:t>
      </w:r>
      <w:r>
        <w:rPr>
          <w:spacing w:val="-2"/>
        </w:rPr>
        <w:t>traits</w:t>
      </w:r>
      <w:r>
        <w:rPr>
          <w:spacing w:val="-6"/>
        </w:rPr>
        <w:t xml:space="preserve"> </w:t>
      </w:r>
      <w:r>
        <w:rPr>
          <w:spacing w:val="-2"/>
        </w:rPr>
        <w:t>are</w:t>
      </w:r>
      <w:r>
        <w:rPr>
          <w:spacing w:val="-4"/>
        </w:rPr>
        <w:t xml:space="preserve"> </w:t>
      </w:r>
      <w:r>
        <w:rPr>
          <w:spacing w:val="-2"/>
        </w:rPr>
        <w:t>often</w:t>
      </w:r>
      <w:r>
        <w:rPr>
          <w:spacing w:val="-5"/>
        </w:rPr>
        <w:t xml:space="preserve"> </w:t>
      </w:r>
      <w:r>
        <w:rPr>
          <w:spacing w:val="-2"/>
        </w:rPr>
        <w:t>present</w:t>
      </w:r>
      <w:r>
        <w:rPr>
          <w:spacing w:val="-9"/>
        </w:rPr>
        <w:t xml:space="preserve"> </w:t>
      </w:r>
      <w:r>
        <w:rPr>
          <w:spacing w:val="-2"/>
        </w:rPr>
        <w:t>but</w:t>
      </w:r>
      <w:r>
        <w:rPr>
          <w:spacing w:val="-4"/>
        </w:rPr>
        <w:t xml:space="preserve"> </w:t>
      </w:r>
      <w:r>
        <w:rPr>
          <w:spacing w:val="-2"/>
        </w:rPr>
        <w:t>should</w:t>
      </w:r>
      <w:r>
        <w:rPr>
          <w:spacing w:val="-9"/>
        </w:rPr>
        <w:t xml:space="preserve"> </w:t>
      </w:r>
      <w:r>
        <w:rPr>
          <w:spacing w:val="-2"/>
        </w:rPr>
        <w:t>not</w:t>
      </w:r>
      <w:r>
        <w:rPr>
          <w:spacing w:val="-6"/>
        </w:rPr>
        <w:t xml:space="preserve"> </w:t>
      </w:r>
      <w:r>
        <w:rPr>
          <w:spacing w:val="-2"/>
        </w:rPr>
        <w:t>be</w:t>
      </w:r>
      <w:r>
        <w:rPr>
          <w:spacing w:val="-7"/>
        </w:rPr>
        <w:t xml:space="preserve"> </w:t>
      </w:r>
      <w:r>
        <w:rPr>
          <w:spacing w:val="-2"/>
        </w:rPr>
        <w:t>considered</w:t>
      </w:r>
      <w:r>
        <w:rPr>
          <w:spacing w:val="-5"/>
        </w:rPr>
        <w:t xml:space="preserve"> </w:t>
      </w:r>
      <w:r>
        <w:rPr>
          <w:spacing w:val="-2"/>
        </w:rPr>
        <w:t>as</w:t>
      </w:r>
      <w:r>
        <w:rPr>
          <w:spacing w:val="-7"/>
        </w:rPr>
        <w:t xml:space="preserve"> </w:t>
      </w:r>
      <w:r>
        <w:rPr>
          <w:spacing w:val="-2"/>
        </w:rPr>
        <w:t>the</w:t>
      </w:r>
      <w:r>
        <w:rPr>
          <w:spacing w:val="-4"/>
        </w:rPr>
        <w:t xml:space="preserve"> </w:t>
      </w:r>
      <w:r>
        <w:rPr>
          <w:spacing w:val="-2"/>
        </w:rPr>
        <w:t>only</w:t>
      </w:r>
      <w:r>
        <w:rPr>
          <w:spacing w:val="-6"/>
        </w:rPr>
        <w:t xml:space="preserve"> </w:t>
      </w:r>
      <w:r>
        <w:rPr>
          <w:spacing w:val="-2"/>
        </w:rPr>
        <w:t>vulnerability</w:t>
      </w:r>
    </w:p>
    <w:p w14:paraId="4C2F9C00" w14:textId="77777777" w:rsidR="00E275C8" w:rsidRDefault="00000000">
      <w:pPr>
        <w:pStyle w:val="ListParagraph"/>
        <w:numPr>
          <w:ilvl w:val="2"/>
          <w:numId w:val="2"/>
        </w:numPr>
        <w:tabs>
          <w:tab w:val="left" w:pos="1593"/>
        </w:tabs>
        <w:spacing w:before="24"/>
        <w:ind w:right="422"/>
      </w:pPr>
      <w:r>
        <w:t>Racist</w:t>
      </w:r>
      <w:r>
        <w:rPr>
          <w:spacing w:val="-4"/>
        </w:rPr>
        <w:t xml:space="preserve"> </w:t>
      </w:r>
      <w:r>
        <w:t>views</w:t>
      </w:r>
      <w:r>
        <w:rPr>
          <w:spacing w:val="-1"/>
        </w:rPr>
        <w:t xml:space="preserve"> </w:t>
      </w:r>
      <w:r>
        <w:t>(comfortable</w:t>
      </w:r>
      <w:r>
        <w:rPr>
          <w:spacing w:val="-1"/>
        </w:rPr>
        <w:t xml:space="preserve"> </w:t>
      </w:r>
      <w:r>
        <w:t>in</w:t>
      </w:r>
      <w:r>
        <w:rPr>
          <w:spacing w:val="-1"/>
        </w:rPr>
        <w:t xml:space="preserve"> </w:t>
      </w:r>
      <w:r>
        <w:t>expressing</w:t>
      </w:r>
      <w:r>
        <w:rPr>
          <w:spacing w:val="-1"/>
        </w:rPr>
        <w:t xml:space="preserve"> </w:t>
      </w:r>
      <w:r>
        <w:t>these</w:t>
      </w:r>
      <w:r>
        <w:rPr>
          <w:spacing w:val="-4"/>
        </w:rPr>
        <w:t xml:space="preserve"> </w:t>
      </w:r>
      <w:r>
        <w:t>openly to</w:t>
      </w:r>
      <w:r>
        <w:rPr>
          <w:spacing w:val="-4"/>
        </w:rPr>
        <w:t xml:space="preserve"> </w:t>
      </w:r>
      <w:r>
        <w:t>peers</w:t>
      </w:r>
      <w:r>
        <w:rPr>
          <w:spacing w:val="-1"/>
        </w:rPr>
        <w:t xml:space="preserve"> </w:t>
      </w:r>
      <w:r>
        <w:t>either</w:t>
      </w:r>
      <w:r>
        <w:rPr>
          <w:spacing w:val="-4"/>
        </w:rPr>
        <w:t xml:space="preserve"> </w:t>
      </w:r>
      <w:r>
        <w:t>online</w:t>
      </w:r>
      <w:r>
        <w:rPr>
          <w:spacing w:val="-1"/>
        </w:rPr>
        <w:t xml:space="preserve"> </w:t>
      </w:r>
      <w:r>
        <w:t>or</w:t>
      </w:r>
      <w:r>
        <w:rPr>
          <w:spacing w:val="-4"/>
        </w:rPr>
        <w:t xml:space="preserve"> </w:t>
      </w:r>
      <w:r>
        <w:t>in</w:t>
      </w:r>
      <w:r>
        <w:rPr>
          <w:spacing w:val="-1"/>
        </w:rPr>
        <w:t xml:space="preserve"> </w:t>
      </w:r>
      <w:r>
        <w:t>person)</w:t>
      </w:r>
      <w:r>
        <w:rPr>
          <w:spacing w:val="-1"/>
        </w:rPr>
        <w:t xml:space="preserve"> </w:t>
      </w:r>
      <w:r>
        <w:t>and</w:t>
      </w:r>
      <w:r>
        <w:rPr>
          <w:spacing w:val="-1"/>
        </w:rPr>
        <w:t xml:space="preserve"> </w:t>
      </w:r>
      <w:r>
        <w:t>other</w:t>
      </w:r>
      <w:r>
        <w:rPr>
          <w:spacing w:val="-1"/>
        </w:rPr>
        <w:t xml:space="preserve"> </w:t>
      </w:r>
      <w:r>
        <w:t>hate themes: religion/sexuality/disability</w:t>
      </w:r>
    </w:p>
    <w:p w14:paraId="59808D08" w14:textId="77777777" w:rsidR="00E275C8" w:rsidRDefault="00000000">
      <w:pPr>
        <w:pStyle w:val="ListParagraph"/>
        <w:numPr>
          <w:ilvl w:val="2"/>
          <w:numId w:val="2"/>
        </w:numPr>
        <w:tabs>
          <w:tab w:val="left" w:pos="1593"/>
        </w:tabs>
        <w:spacing w:before="85"/>
      </w:pPr>
      <w:r>
        <w:t>Mental</w:t>
      </w:r>
      <w:r>
        <w:rPr>
          <w:spacing w:val="-10"/>
        </w:rPr>
        <w:t xml:space="preserve"> </w:t>
      </w:r>
      <w:r>
        <w:t>health:</w:t>
      </w:r>
      <w:r>
        <w:rPr>
          <w:spacing w:val="-5"/>
        </w:rPr>
        <w:t xml:space="preserve"> </w:t>
      </w:r>
      <w:r>
        <w:t>anxiety,</w:t>
      </w:r>
      <w:r>
        <w:rPr>
          <w:spacing w:val="-9"/>
        </w:rPr>
        <w:t xml:space="preserve"> </w:t>
      </w:r>
      <w:r>
        <w:t>low</w:t>
      </w:r>
      <w:r>
        <w:rPr>
          <w:spacing w:val="-7"/>
        </w:rPr>
        <w:t xml:space="preserve"> </w:t>
      </w:r>
      <w:r>
        <w:t>mood,</w:t>
      </w:r>
      <w:r>
        <w:rPr>
          <w:spacing w:val="-7"/>
        </w:rPr>
        <w:t xml:space="preserve"> </w:t>
      </w:r>
      <w:r>
        <w:t>depression</w:t>
      </w:r>
      <w:r>
        <w:rPr>
          <w:spacing w:val="-7"/>
        </w:rPr>
        <w:t xml:space="preserve"> </w:t>
      </w:r>
      <w:r>
        <w:t>and</w:t>
      </w:r>
      <w:r>
        <w:rPr>
          <w:spacing w:val="-7"/>
        </w:rPr>
        <w:t xml:space="preserve"> </w:t>
      </w:r>
      <w:r>
        <w:t>self-</w:t>
      </w:r>
      <w:r>
        <w:rPr>
          <w:spacing w:val="-4"/>
        </w:rPr>
        <w:t>harm</w:t>
      </w:r>
    </w:p>
    <w:p w14:paraId="33AF4E5D" w14:textId="77777777" w:rsidR="00E275C8" w:rsidRDefault="00000000">
      <w:pPr>
        <w:pStyle w:val="ListParagraph"/>
        <w:numPr>
          <w:ilvl w:val="2"/>
          <w:numId w:val="2"/>
        </w:numPr>
        <w:tabs>
          <w:tab w:val="left" w:pos="1593"/>
        </w:tabs>
        <w:spacing w:before="22"/>
        <w:ind w:right="109"/>
      </w:pPr>
      <w:r>
        <w:t>Historic</w:t>
      </w:r>
      <w:r>
        <w:rPr>
          <w:spacing w:val="-12"/>
        </w:rPr>
        <w:t xml:space="preserve"> </w:t>
      </w:r>
      <w:r>
        <w:t>and</w:t>
      </w:r>
      <w:r>
        <w:rPr>
          <w:spacing w:val="-11"/>
        </w:rPr>
        <w:t xml:space="preserve"> </w:t>
      </w:r>
      <w:r>
        <w:t>current</w:t>
      </w:r>
      <w:r>
        <w:rPr>
          <w:spacing w:val="-12"/>
        </w:rPr>
        <w:t xml:space="preserve"> </w:t>
      </w:r>
      <w:r>
        <w:t>bullying</w:t>
      </w:r>
      <w:r>
        <w:rPr>
          <w:spacing w:val="-10"/>
        </w:rPr>
        <w:t xml:space="preserve"> </w:t>
      </w:r>
      <w:r>
        <w:t>which</w:t>
      </w:r>
      <w:r>
        <w:rPr>
          <w:spacing w:val="-13"/>
        </w:rPr>
        <w:t xml:space="preserve"> </w:t>
      </w:r>
      <w:r>
        <w:t>have</w:t>
      </w:r>
      <w:r>
        <w:rPr>
          <w:spacing w:val="-12"/>
        </w:rPr>
        <w:t xml:space="preserve"> </w:t>
      </w:r>
      <w:r>
        <w:t>left</w:t>
      </w:r>
      <w:r>
        <w:rPr>
          <w:spacing w:val="-13"/>
        </w:rPr>
        <w:t xml:space="preserve"> </w:t>
      </w:r>
      <w:r>
        <w:t>a</w:t>
      </w:r>
      <w:r>
        <w:rPr>
          <w:spacing w:val="-12"/>
        </w:rPr>
        <w:t xml:space="preserve"> </w:t>
      </w:r>
      <w:r>
        <w:t>negative</w:t>
      </w:r>
      <w:r>
        <w:rPr>
          <w:spacing w:val="-10"/>
        </w:rPr>
        <w:t xml:space="preserve"> </w:t>
      </w:r>
      <w:r>
        <w:t>impression</w:t>
      </w:r>
      <w:r>
        <w:rPr>
          <w:spacing w:val="-10"/>
        </w:rPr>
        <w:t xml:space="preserve"> </w:t>
      </w:r>
      <w:r>
        <w:t>on</w:t>
      </w:r>
      <w:r>
        <w:rPr>
          <w:spacing w:val="-11"/>
        </w:rPr>
        <w:t xml:space="preserve"> </w:t>
      </w:r>
      <w:r>
        <w:t>them</w:t>
      </w:r>
      <w:r>
        <w:rPr>
          <w:spacing w:val="-10"/>
        </w:rPr>
        <w:t xml:space="preserve"> </w:t>
      </w:r>
      <w:r>
        <w:t>about</w:t>
      </w:r>
      <w:r>
        <w:rPr>
          <w:spacing w:val="-4"/>
        </w:rPr>
        <w:t xml:space="preserve"> </w:t>
      </w:r>
      <w:r>
        <w:t>their</w:t>
      </w:r>
      <w:r>
        <w:rPr>
          <w:spacing w:val="-4"/>
        </w:rPr>
        <w:t xml:space="preserve"> </w:t>
      </w:r>
      <w:r>
        <w:t>school:</w:t>
      </w:r>
      <w:r>
        <w:rPr>
          <w:spacing w:val="-4"/>
        </w:rPr>
        <w:t xml:space="preserve"> </w:t>
      </w:r>
      <w:r>
        <w:t>how</w:t>
      </w:r>
      <w:r>
        <w:rPr>
          <w:spacing w:val="-5"/>
        </w:rPr>
        <w:t xml:space="preserve"> </w:t>
      </w:r>
      <w:r>
        <w:t>they</w:t>
      </w:r>
      <w:r>
        <w:rPr>
          <w:spacing w:val="-3"/>
        </w:rPr>
        <w:t xml:space="preserve"> </w:t>
      </w:r>
      <w:r>
        <w:t>view their peers and as well as staff who dealt with any incidents – creating a sense of injustice and grievance.</w:t>
      </w:r>
    </w:p>
    <w:p w14:paraId="675E132F" w14:textId="77777777" w:rsidR="00E275C8" w:rsidRDefault="00000000">
      <w:pPr>
        <w:pStyle w:val="ListParagraph"/>
        <w:numPr>
          <w:ilvl w:val="2"/>
          <w:numId w:val="2"/>
        </w:numPr>
        <w:tabs>
          <w:tab w:val="left" w:pos="1593"/>
        </w:tabs>
        <w:spacing w:before="7"/>
      </w:pPr>
      <w:r>
        <w:t>Isolation/loner</w:t>
      </w:r>
      <w:r>
        <w:rPr>
          <w:spacing w:val="-10"/>
        </w:rPr>
        <w:t xml:space="preserve"> </w:t>
      </w:r>
      <w:r>
        <w:t>with</w:t>
      </w:r>
      <w:r>
        <w:rPr>
          <w:spacing w:val="-8"/>
        </w:rPr>
        <w:t xml:space="preserve"> </w:t>
      </w:r>
      <w:r>
        <w:t>few</w:t>
      </w:r>
      <w:r>
        <w:rPr>
          <w:spacing w:val="-8"/>
        </w:rPr>
        <w:t xml:space="preserve"> </w:t>
      </w:r>
      <w:r>
        <w:t>‘real</w:t>
      </w:r>
      <w:r>
        <w:rPr>
          <w:spacing w:val="-8"/>
        </w:rPr>
        <w:t xml:space="preserve"> </w:t>
      </w:r>
      <w:r>
        <w:t>friends’/peers</w:t>
      </w:r>
      <w:r>
        <w:rPr>
          <w:spacing w:val="-7"/>
        </w:rPr>
        <w:t xml:space="preserve"> </w:t>
      </w:r>
      <w:r>
        <w:t>–</w:t>
      </w:r>
      <w:r>
        <w:rPr>
          <w:spacing w:val="-9"/>
        </w:rPr>
        <w:t xml:space="preserve"> </w:t>
      </w:r>
      <w:r>
        <w:t>creating</w:t>
      </w:r>
      <w:r>
        <w:rPr>
          <w:spacing w:val="-8"/>
        </w:rPr>
        <w:t xml:space="preserve"> </w:t>
      </w:r>
      <w:r>
        <w:t>no</w:t>
      </w:r>
      <w:r>
        <w:rPr>
          <w:spacing w:val="-8"/>
        </w:rPr>
        <w:t xml:space="preserve"> </w:t>
      </w:r>
      <w:r>
        <w:t>sense</w:t>
      </w:r>
      <w:r>
        <w:rPr>
          <w:spacing w:val="-7"/>
        </w:rPr>
        <w:t xml:space="preserve"> </w:t>
      </w:r>
      <w:r>
        <w:t>of</w:t>
      </w:r>
      <w:r>
        <w:rPr>
          <w:spacing w:val="-8"/>
        </w:rPr>
        <w:t xml:space="preserve"> </w:t>
      </w:r>
      <w:r>
        <w:rPr>
          <w:spacing w:val="-2"/>
        </w:rPr>
        <w:t>belonging.</w:t>
      </w:r>
    </w:p>
    <w:p w14:paraId="1F12E444" w14:textId="77777777" w:rsidR="00E275C8" w:rsidRDefault="00000000">
      <w:pPr>
        <w:pStyle w:val="ListParagraph"/>
        <w:numPr>
          <w:ilvl w:val="2"/>
          <w:numId w:val="2"/>
        </w:numPr>
        <w:tabs>
          <w:tab w:val="left" w:pos="1593"/>
        </w:tabs>
        <w:spacing w:before="15"/>
      </w:pPr>
      <w:r>
        <w:t>Our</w:t>
      </w:r>
      <w:r>
        <w:rPr>
          <w:spacing w:val="-6"/>
        </w:rPr>
        <w:t xml:space="preserve"> </w:t>
      </w:r>
      <w:r>
        <w:t>Prevent</w:t>
      </w:r>
      <w:r>
        <w:rPr>
          <w:spacing w:val="-5"/>
        </w:rPr>
        <w:t xml:space="preserve"> </w:t>
      </w:r>
      <w:r>
        <w:t>Risk</w:t>
      </w:r>
      <w:r>
        <w:rPr>
          <w:spacing w:val="-5"/>
        </w:rPr>
        <w:t xml:space="preserve"> </w:t>
      </w:r>
      <w:r>
        <w:t>Assessment</w:t>
      </w:r>
      <w:r>
        <w:rPr>
          <w:spacing w:val="-6"/>
        </w:rPr>
        <w:t xml:space="preserve"> </w:t>
      </w:r>
      <w:r>
        <w:t>can</w:t>
      </w:r>
      <w:r>
        <w:rPr>
          <w:spacing w:val="-3"/>
        </w:rPr>
        <w:t xml:space="preserve"> </w:t>
      </w:r>
      <w:r>
        <w:t>be</w:t>
      </w:r>
      <w:r>
        <w:rPr>
          <w:spacing w:val="-6"/>
        </w:rPr>
        <w:t xml:space="preserve"> </w:t>
      </w:r>
      <w:r>
        <w:t>found</w:t>
      </w:r>
      <w:r>
        <w:rPr>
          <w:spacing w:val="-2"/>
        </w:rPr>
        <w:t xml:space="preserve"> </w:t>
      </w:r>
      <w:r>
        <w:t>here.</w:t>
      </w:r>
      <w:r>
        <w:rPr>
          <w:spacing w:val="-5"/>
        </w:rPr>
        <w:t xml:space="preserve"> </w:t>
      </w:r>
      <w:r>
        <w:t>–</w:t>
      </w:r>
      <w:r>
        <w:rPr>
          <w:spacing w:val="-6"/>
        </w:rPr>
        <w:t xml:space="preserve"> </w:t>
      </w:r>
      <w:r>
        <w:t>provide</w:t>
      </w:r>
      <w:r>
        <w:rPr>
          <w:spacing w:val="-6"/>
        </w:rPr>
        <w:t xml:space="preserve"> </w:t>
      </w:r>
      <w:r>
        <w:t>the</w:t>
      </w:r>
      <w:r>
        <w:rPr>
          <w:spacing w:val="-5"/>
        </w:rPr>
        <w:t xml:space="preserve"> </w:t>
      </w:r>
      <w:r>
        <w:t>link</w:t>
      </w:r>
      <w:r>
        <w:rPr>
          <w:spacing w:val="-5"/>
        </w:rPr>
        <w:t xml:space="preserve"> </w:t>
      </w:r>
      <w:r>
        <w:t>to</w:t>
      </w:r>
      <w:r>
        <w:rPr>
          <w:spacing w:val="-5"/>
        </w:rPr>
        <w:t xml:space="preserve"> the</w:t>
      </w:r>
    </w:p>
    <w:p w14:paraId="32CBD7A6" w14:textId="77777777" w:rsidR="00E275C8" w:rsidRDefault="00E275C8">
      <w:pPr>
        <w:sectPr w:rsidR="00E275C8">
          <w:pgSz w:w="11920" w:h="16850"/>
          <w:pgMar w:top="1220" w:right="1020" w:bottom="700" w:left="620" w:header="0" w:footer="444" w:gutter="0"/>
          <w:cols w:space="720"/>
        </w:sectPr>
      </w:pPr>
    </w:p>
    <w:p w14:paraId="511CD811" w14:textId="77777777" w:rsidR="00E275C8" w:rsidRDefault="00000000">
      <w:pPr>
        <w:pStyle w:val="Heading1"/>
        <w:spacing w:before="74"/>
        <w:ind w:left="512" w:firstLine="0"/>
      </w:pPr>
      <w:r>
        <w:rPr>
          <w:spacing w:val="-2"/>
        </w:rPr>
        <w:lastRenderedPageBreak/>
        <w:t xml:space="preserve">APPENDIX </w:t>
      </w:r>
      <w:r>
        <w:rPr>
          <w:spacing w:val="-10"/>
        </w:rPr>
        <w:t>E</w:t>
      </w:r>
    </w:p>
    <w:p w14:paraId="5A99D911" w14:textId="77777777" w:rsidR="00E275C8" w:rsidRDefault="00E275C8">
      <w:pPr>
        <w:pStyle w:val="BodyText"/>
        <w:spacing w:before="1"/>
        <w:rPr>
          <w:b/>
          <w:sz w:val="14"/>
        </w:rPr>
      </w:pPr>
    </w:p>
    <w:p w14:paraId="5B2959A9" w14:textId="77777777" w:rsidR="00E275C8" w:rsidRDefault="00000000">
      <w:pPr>
        <w:pStyle w:val="Heading2"/>
        <w:tabs>
          <w:tab w:val="left" w:pos="9980"/>
        </w:tabs>
        <w:spacing w:before="101"/>
        <w:ind w:left="484" w:firstLine="0"/>
      </w:pPr>
      <w:r>
        <w:rPr>
          <w:color w:val="000000"/>
          <w:spacing w:val="39"/>
          <w:shd w:val="clear" w:color="auto" w:fill="D6D6D6"/>
        </w:rPr>
        <w:t xml:space="preserve"> </w:t>
      </w:r>
      <w:r>
        <w:rPr>
          <w:color w:val="000000"/>
          <w:shd w:val="clear" w:color="auto" w:fill="D6D6D6"/>
        </w:rPr>
        <w:t>The</w:t>
      </w:r>
      <w:r>
        <w:rPr>
          <w:color w:val="000000"/>
          <w:spacing w:val="-2"/>
          <w:shd w:val="clear" w:color="auto" w:fill="D6D6D6"/>
        </w:rPr>
        <w:t xml:space="preserve"> </w:t>
      </w:r>
      <w:r>
        <w:rPr>
          <w:color w:val="000000"/>
          <w:shd w:val="clear" w:color="auto" w:fill="D6D6D6"/>
        </w:rPr>
        <w:t>role</w:t>
      </w:r>
      <w:r>
        <w:rPr>
          <w:color w:val="000000"/>
          <w:spacing w:val="-3"/>
          <w:shd w:val="clear" w:color="auto" w:fill="D6D6D6"/>
        </w:rPr>
        <w:t xml:space="preserve"> </w:t>
      </w:r>
      <w:r>
        <w:rPr>
          <w:color w:val="000000"/>
          <w:shd w:val="clear" w:color="auto" w:fill="D6D6D6"/>
        </w:rPr>
        <w:t>of</w:t>
      </w:r>
      <w:r>
        <w:rPr>
          <w:color w:val="000000"/>
          <w:spacing w:val="-4"/>
          <w:shd w:val="clear" w:color="auto" w:fill="D6D6D6"/>
        </w:rPr>
        <w:t xml:space="preserve"> </w:t>
      </w:r>
      <w:r>
        <w:rPr>
          <w:color w:val="000000"/>
          <w:shd w:val="clear" w:color="auto" w:fill="D6D6D6"/>
        </w:rPr>
        <w:t>the</w:t>
      </w:r>
      <w:r>
        <w:rPr>
          <w:color w:val="000000"/>
          <w:spacing w:val="-5"/>
          <w:shd w:val="clear" w:color="auto" w:fill="D6D6D6"/>
        </w:rPr>
        <w:t xml:space="preserve"> </w:t>
      </w:r>
      <w:r>
        <w:rPr>
          <w:color w:val="000000"/>
          <w:shd w:val="clear" w:color="auto" w:fill="D6D6D6"/>
        </w:rPr>
        <w:t>Designated</w:t>
      </w:r>
      <w:r>
        <w:rPr>
          <w:color w:val="000000"/>
          <w:spacing w:val="-5"/>
          <w:shd w:val="clear" w:color="auto" w:fill="D6D6D6"/>
        </w:rPr>
        <w:t xml:space="preserve"> </w:t>
      </w:r>
      <w:r>
        <w:rPr>
          <w:color w:val="000000"/>
          <w:shd w:val="clear" w:color="auto" w:fill="D6D6D6"/>
        </w:rPr>
        <w:t>Safeguarding</w:t>
      </w:r>
      <w:r>
        <w:rPr>
          <w:color w:val="000000"/>
          <w:spacing w:val="-2"/>
          <w:shd w:val="clear" w:color="auto" w:fill="D6D6D6"/>
        </w:rPr>
        <w:t xml:space="preserve"> </w:t>
      </w:r>
      <w:r>
        <w:rPr>
          <w:color w:val="000000"/>
          <w:spacing w:val="-4"/>
          <w:shd w:val="clear" w:color="auto" w:fill="D6D6D6"/>
        </w:rPr>
        <w:t>Lead</w:t>
      </w:r>
      <w:r>
        <w:rPr>
          <w:color w:val="000000"/>
          <w:shd w:val="clear" w:color="auto" w:fill="D6D6D6"/>
        </w:rPr>
        <w:tab/>
      </w:r>
    </w:p>
    <w:p w14:paraId="5C61853B" w14:textId="77777777" w:rsidR="00E275C8" w:rsidRDefault="00E275C8">
      <w:pPr>
        <w:pStyle w:val="BodyText"/>
        <w:rPr>
          <w:b/>
          <w:sz w:val="24"/>
        </w:rPr>
      </w:pPr>
    </w:p>
    <w:p w14:paraId="2441044C" w14:textId="77777777" w:rsidR="00E275C8" w:rsidRDefault="00E275C8">
      <w:pPr>
        <w:pStyle w:val="BodyText"/>
        <w:rPr>
          <w:b/>
          <w:sz w:val="29"/>
        </w:rPr>
      </w:pPr>
    </w:p>
    <w:p w14:paraId="6D4EA59B" w14:textId="77777777" w:rsidR="00E275C8" w:rsidRDefault="00000000">
      <w:pPr>
        <w:pStyle w:val="ListParagraph"/>
        <w:numPr>
          <w:ilvl w:val="0"/>
          <w:numId w:val="1"/>
        </w:numPr>
        <w:tabs>
          <w:tab w:val="left" w:pos="1233"/>
        </w:tabs>
        <w:rPr>
          <w:b/>
        </w:rPr>
      </w:pPr>
      <w:r>
        <w:rPr>
          <w:b/>
        </w:rPr>
        <w:t>Role</w:t>
      </w:r>
      <w:r>
        <w:rPr>
          <w:b/>
          <w:spacing w:val="-7"/>
        </w:rPr>
        <w:t xml:space="preserve"> </w:t>
      </w:r>
      <w:r>
        <w:rPr>
          <w:b/>
        </w:rPr>
        <w:t>of</w:t>
      </w:r>
      <w:r>
        <w:rPr>
          <w:b/>
          <w:spacing w:val="-9"/>
        </w:rPr>
        <w:t xml:space="preserve"> </w:t>
      </w:r>
      <w:r>
        <w:rPr>
          <w:b/>
        </w:rPr>
        <w:t>the</w:t>
      </w:r>
      <w:r>
        <w:rPr>
          <w:b/>
          <w:spacing w:val="-8"/>
        </w:rPr>
        <w:t xml:space="preserve"> </w:t>
      </w:r>
      <w:r>
        <w:rPr>
          <w:b/>
        </w:rPr>
        <w:t>Designated</w:t>
      </w:r>
      <w:r>
        <w:rPr>
          <w:b/>
          <w:spacing w:val="-7"/>
        </w:rPr>
        <w:t xml:space="preserve"> </w:t>
      </w:r>
      <w:r>
        <w:rPr>
          <w:b/>
        </w:rPr>
        <w:t>Safeguarding</w:t>
      </w:r>
      <w:r>
        <w:rPr>
          <w:b/>
          <w:spacing w:val="-9"/>
        </w:rPr>
        <w:t xml:space="preserve"> </w:t>
      </w:r>
      <w:r>
        <w:rPr>
          <w:b/>
          <w:spacing w:val="-4"/>
        </w:rPr>
        <w:t>Lead</w:t>
      </w:r>
    </w:p>
    <w:p w14:paraId="7D342EE1" w14:textId="77777777" w:rsidR="00E275C8" w:rsidRDefault="00000000">
      <w:pPr>
        <w:pStyle w:val="ListParagraph"/>
        <w:numPr>
          <w:ilvl w:val="1"/>
          <w:numId w:val="1"/>
        </w:numPr>
        <w:tabs>
          <w:tab w:val="left" w:pos="1230"/>
          <w:tab w:val="left" w:pos="1233"/>
        </w:tabs>
        <w:spacing w:before="163" w:line="244" w:lineRule="auto"/>
        <w:ind w:right="118"/>
        <w:jc w:val="both"/>
      </w:pPr>
      <w:r>
        <w:t>The Designated</w:t>
      </w:r>
      <w:r>
        <w:rPr>
          <w:spacing w:val="-1"/>
        </w:rPr>
        <w:t xml:space="preserve"> </w:t>
      </w:r>
      <w:r>
        <w:t>Safeguarding</w:t>
      </w:r>
      <w:r>
        <w:rPr>
          <w:spacing w:val="-4"/>
        </w:rPr>
        <w:t xml:space="preserve"> </w:t>
      </w:r>
      <w:r>
        <w:t>Lead (DSL) at</w:t>
      </w:r>
      <w:r>
        <w:rPr>
          <w:spacing w:val="-1"/>
        </w:rPr>
        <w:t xml:space="preserve"> </w:t>
      </w:r>
      <w:r>
        <w:t>our</w:t>
      </w:r>
      <w:r>
        <w:rPr>
          <w:spacing w:val="-1"/>
        </w:rPr>
        <w:t xml:space="preserve"> </w:t>
      </w:r>
      <w:r>
        <w:t>school will</w:t>
      </w:r>
      <w:r>
        <w:rPr>
          <w:spacing w:val="-1"/>
        </w:rPr>
        <w:t xml:space="preserve"> </w:t>
      </w:r>
      <w:r>
        <w:t>always</w:t>
      </w:r>
      <w:r>
        <w:rPr>
          <w:spacing w:val="-1"/>
        </w:rPr>
        <w:t xml:space="preserve"> </w:t>
      </w:r>
      <w:r>
        <w:t>be a</w:t>
      </w:r>
      <w:r>
        <w:rPr>
          <w:spacing w:val="-1"/>
        </w:rPr>
        <w:t xml:space="preserve"> </w:t>
      </w:r>
      <w:r>
        <w:t>senior member</w:t>
      </w:r>
      <w:r>
        <w:rPr>
          <w:spacing w:val="-2"/>
        </w:rPr>
        <w:t xml:space="preserve"> </w:t>
      </w:r>
      <w:r>
        <w:t>of</w:t>
      </w:r>
      <w:r>
        <w:rPr>
          <w:spacing w:val="-1"/>
        </w:rPr>
        <w:t xml:space="preserve"> </w:t>
      </w:r>
      <w:r>
        <w:t>staff from the school leadership team, and their lead responsibility for safeguarding and child protection (including online safety) will always be explicit in their job description.</w:t>
      </w:r>
    </w:p>
    <w:p w14:paraId="55F76C71" w14:textId="77777777" w:rsidR="00E275C8" w:rsidRDefault="00000000">
      <w:pPr>
        <w:pStyle w:val="ListParagraph"/>
        <w:numPr>
          <w:ilvl w:val="1"/>
          <w:numId w:val="1"/>
        </w:numPr>
        <w:tabs>
          <w:tab w:val="left" w:pos="1230"/>
          <w:tab w:val="left" w:pos="1233"/>
        </w:tabs>
        <w:spacing w:before="157" w:line="242" w:lineRule="auto"/>
        <w:ind w:right="116"/>
        <w:jc w:val="both"/>
      </w:pPr>
      <w:r>
        <w:t>The</w:t>
      </w:r>
      <w:r>
        <w:rPr>
          <w:spacing w:val="-4"/>
        </w:rPr>
        <w:t xml:space="preserve"> </w:t>
      </w:r>
      <w:r>
        <w:t>DSL</w:t>
      </w:r>
      <w:r>
        <w:rPr>
          <w:spacing w:val="-4"/>
        </w:rPr>
        <w:t xml:space="preserve"> </w:t>
      </w:r>
      <w:r>
        <w:t>will</w:t>
      </w:r>
      <w:r>
        <w:rPr>
          <w:spacing w:val="-5"/>
        </w:rPr>
        <w:t xml:space="preserve"> </w:t>
      </w:r>
      <w:r>
        <w:t>be</w:t>
      </w:r>
      <w:r>
        <w:rPr>
          <w:spacing w:val="-6"/>
        </w:rPr>
        <w:t xml:space="preserve"> </w:t>
      </w:r>
      <w:r>
        <w:t>given</w:t>
      </w:r>
      <w:r>
        <w:rPr>
          <w:spacing w:val="-6"/>
        </w:rPr>
        <w:t xml:space="preserve"> </w:t>
      </w:r>
      <w:r>
        <w:t>the</w:t>
      </w:r>
      <w:r>
        <w:rPr>
          <w:spacing w:val="-6"/>
        </w:rPr>
        <w:t xml:space="preserve"> </w:t>
      </w:r>
      <w:r>
        <w:t>additional</w:t>
      </w:r>
      <w:r>
        <w:rPr>
          <w:spacing w:val="-5"/>
        </w:rPr>
        <w:t xml:space="preserve"> </w:t>
      </w:r>
      <w:r>
        <w:t>time,</w:t>
      </w:r>
      <w:r>
        <w:rPr>
          <w:spacing w:val="-6"/>
        </w:rPr>
        <w:t xml:space="preserve"> </w:t>
      </w:r>
      <w:r>
        <w:t>funding,</w:t>
      </w:r>
      <w:r>
        <w:rPr>
          <w:spacing w:val="-6"/>
        </w:rPr>
        <w:t xml:space="preserve"> </w:t>
      </w:r>
      <w:r>
        <w:t>training,</w:t>
      </w:r>
      <w:r>
        <w:rPr>
          <w:spacing w:val="-6"/>
        </w:rPr>
        <w:t xml:space="preserve"> </w:t>
      </w:r>
      <w:r>
        <w:t>resources</w:t>
      </w:r>
      <w:r>
        <w:rPr>
          <w:spacing w:val="-6"/>
        </w:rPr>
        <w:t xml:space="preserve"> </w:t>
      </w:r>
      <w:r>
        <w:t>and</w:t>
      </w:r>
      <w:r>
        <w:rPr>
          <w:spacing w:val="-6"/>
        </w:rPr>
        <w:t xml:space="preserve"> </w:t>
      </w:r>
      <w:r>
        <w:t>support</w:t>
      </w:r>
      <w:r>
        <w:rPr>
          <w:spacing w:val="-4"/>
        </w:rPr>
        <w:t xml:space="preserve"> </w:t>
      </w:r>
      <w:r>
        <w:t>they</w:t>
      </w:r>
      <w:r>
        <w:rPr>
          <w:spacing w:val="-5"/>
        </w:rPr>
        <w:t xml:space="preserve"> </w:t>
      </w:r>
      <w:r>
        <w:t>need</w:t>
      </w:r>
      <w:r>
        <w:rPr>
          <w:spacing w:val="-4"/>
        </w:rPr>
        <w:t xml:space="preserve"> </w:t>
      </w:r>
      <w:r>
        <w:t>to</w:t>
      </w:r>
      <w:r>
        <w:rPr>
          <w:spacing w:val="-6"/>
        </w:rPr>
        <w:t xml:space="preserve"> </w:t>
      </w:r>
      <w:r>
        <w:t>carry</w:t>
      </w:r>
      <w:r>
        <w:rPr>
          <w:spacing w:val="-3"/>
        </w:rPr>
        <w:t xml:space="preserve"> </w:t>
      </w:r>
      <w:r>
        <w:t>out</w:t>
      </w:r>
      <w:r>
        <w:rPr>
          <w:spacing w:val="-4"/>
        </w:rPr>
        <w:t xml:space="preserve"> </w:t>
      </w:r>
      <w:r>
        <w:t>the</w:t>
      </w:r>
      <w:r>
        <w:rPr>
          <w:spacing w:val="-4"/>
        </w:rPr>
        <w:t xml:space="preserve"> </w:t>
      </w:r>
      <w:r>
        <w:t xml:space="preserve">role </w:t>
      </w:r>
      <w:r>
        <w:rPr>
          <w:spacing w:val="-2"/>
        </w:rPr>
        <w:t>effectively.</w:t>
      </w:r>
    </w:p>
    <w:p w14:paraId="10080AE3" w14:textId="77777777" w:rsidR="00E275C8" w:rsidRDefault="00000000">
      <w:pPr>
        <w:pStyle w:val="ListParagraph"/>
        <w:numPr>
          <w:ilvl w:val="1"/>
          <w:numId w:val="1"/>
        </w:numPr>
        <w:tabs>
          <w:tab w:val="left" w:pos="1230"/>
          <w:tab w:val="left" w:pos="1233"/>
        </w:tabs>
        <w:spacing w:before="160" w:line="244" w:lineRule="auto"/>
        <w:ind w:right="109"/>
        <w:jc w:val="both"/>
      </w:pPr>
      <w:r>
        <w:t>Their</w:t>
      </w:r>
      <w:r>
        <w:rPr>
          <w:spacing w:val="-6"/>
        </w:rPr>
        <w:t xml:space="preserve"> </w:t>
      </w:r>
      <w:r>
        <w:t>additional</w:t>
      </w:r>
      <w:r>
        <w:rPr>
          <w:spacing w:val="-2"/>
        </w:rPr>
        <w:t xml:space="preserve"> </w:t>
      </w:r>
      <w:r>
        <w:t>responsibilities</w:t>
      </w:r>
      <w:r>
        <w:rPr>
          <w:spacing w:val="-2"/>
        </w:rPr>
        <w:t xml:space="preserve"> </w:t>
      </w:r>
      <w:r>
        <w:t>include</w:t>
      </w:r>
      <w:r>
        <w:rPr>
          <w:spacing w:val="-5"/>
        </w:rPr>
        <w:t xml:space="preserve"> </w:t>
      </w:r>
      <w:r>
        <w:t>providing</w:t>
      </w:r>
      <w:r>
        <w:rPr>
          <w:spacing w:val="-5"/>
        </w:rPr>
        <w:t xml:space="preserve"> </w:t>
      </w:r>
      <w:r>
        <w:t>advice</w:t>
      </w:r>
      <w:r>
        <w:rPr>
          <w:spacing w:val="-8"/>
        </w:rPr>
        <w:t xml:space="preserve"> </w:t>
      </w:r>
      <w:r>
        <w:t>and</w:t>
      </w:r>
      <w:r>
        <w:rPr>
          <w:spacing w:val="-6"/>
        </w:rPr>
        <w:t xml:space="preserve"> </w:t>
      </w:r>
      <w:r>
        <w:t>support</w:t>
      </w:r>
      <w:r>
        <w:rPr>
          <w:spacing w:val="-8"/>
        </w:rPr>
        <w:t xml:space="preserve"> </w:t>
      </w:r>
      <w:r>
        <w:t>to</w:t>
      </w:r>
      <w:r>
        <w:rPr>
          <w:spacing w:val="-4"/>
        </w:rPr>
        <w:t xml:space="preserve"> </w:t>
      </w:r>
      <w:r>
        <w:t>other</w:t>
      </w:r>
      <w:r>
        <w:rPr>
          <w:spacing w:val="-9"/>
        </w:rPr>
        <w:t xml:space="preserve"> </w:t>
      </w:r>
      <w:r>
        <w:t>staff</w:t>
      </w:r>
      <w:r>
        <w:rPr>
          <w:spacing w:val="-6"/>
        </w:rPr>
        <w:t xml:space="preserve"> </w:t>
      </w:r>
      <w:r>
        <w:t>on child welfare, safeguarding and child protection matters, taking part in strategy discussions and interagency meetings, and/or supporting other staff to do so, and to contributing to the assessment of children.</w:t>
      </w:r>
    </w:p>
    <w:p w14:paraId="1F966628" w14:textId="77777777" w:rsidR="00E275C8" w:rsidRDefault="00000000">
      <w:pPr>
        <w:pStyle w:val="Heading2"/>
        <w:numPr>
          <w:ilvl w:val="0"/>
          <w:numId w:val="1"/>
        </w:numPr>
        <w:tabs>
          <w:tab w:val="left" w:pos="1233"/>
        </w:tabs>
        <w:spacing w:before="155"/>
      </w:pPr>
      <w:r>
        <w:rPr>
          <w:spacing w:val="-2"/>
        </w:rPr>
        <w:t>Availability</w:t>
      </w:r>
    </w:p>
    <w:p w14:paraId="67D9CF24" w14:textId="77777777" w:rsidR="00E275C8" w:rsidRDefault="00000000">
      <w:pPr>
        <w:pStyle w:val="ListParagraph"/>
        <w:numPr>
          <w:ilvl w:val="1"/>
          <w:numId w:val="1"/>
        </w:numPr>
        <w:tabs>
          <w:tab w:val="left" w:pos="1230"/>
          <w:tab w:val="left" w:pos="1233"/>
        </w:tabs>
        <w:spacing w:before="163" w:line="244" w:lineRule="auto"/>
        <w:ind w:right="121"/>
        <w:jc w:val="both"/>
      </w:pPr>
      <w:r>
        <w:t>During term time the DSL or a deputy will always be available (during school hours, or out</w:t>
      </w:r>
      <w:r>
        <w:rPr>
          <w:spacing w:val="-1"/>
        </w:rPr>
        <w:t xml:space="preserve"> </w:t>
      </w:r>
      <w:r>
        <w:t>of hours for a school arranged activity such as a school trip) for staff in the school to discuss any safeguarding concerns.</w:t>
      </w:r>
    </w:p>
    <w:p w14:paraId="29EC8447" w14:textId="77777777" w:rsidR="00E275C8" w:rsidRDefault="00000000">
      <w:pPr>
        <w:pStyle w:val="Heading2"/>
        <w:numPr>
          <w:ilvl w:val="0"/>
          <w:numId w:val="1"/>
        </w:numPr>
        <w:tabs>
          <w:tab w:val="left" w:pos="1233"/>
        </w:tabs>
        <w:spacing w:before="155"/>
      </w:pPr>
      <w:r>
        <w:t>Manage</w:t>
      </w:r>
      <w:r>
        <w:rPr>
          <w:spacing w:val="-7"/>
        </w:rPr>
        <w:t xml:space="preserve"> </w:t>
      </w:r>
      <w:r>
        <w:rPr>
          <w:spacing w:val="-2"/>
        </w:rPr>
        <w:t>referrals</w:t>
      </w:r>
    </w:p>
    <w:p w14:paraId="719B565B" w14:textId="77777777" w:rsidR="00E275C8" w:rsidRDefault="00000000">
      <w:pPr>
        <w:pStyle w:val="ListParagraph"/>
        <w:numPr>
          <w:ilvl w:val="1"/>
          <w:numId w:val="1"/>
        </w:numPr>
        <w:tabs>
          <w:tab w:val="left" w:pos="1233"/>
        </w:tabs>
        <w:spacing w:before="163"/>
      </w:pPr>
      <w:r>
        <w:t>The</w:t>
      </w:r>
      <w:r>
        <w:rPr>
          <w:spacing w:val="-5"/>
        </w:rPr>
        <w:t xml:space="preserve"> </w:t>
      </w:r>
      <w:r>
        <w:t>DSL</w:t>
      </w:r>
      <w:r>
        <w:rPr>
          <w:spacing w:val="-7"/>
        </w:rPr>
        <w:t xml:space="preserve"> </w:t>
      </w:r>
      <w:r>
        <w:t>will</w:t>
      </w:r>
      <w:r>
        <w:rPr>
          <w:spacing w:val="-4"/>
        </w:rPr>
        <w:t xml:space="preserve"> </w:t>
      </w:r>
      <w:r>
        <w:t>refer</w:t>
      </w:r>
      <w:r>
        <w:rPr>
          <w:spacing w:val="-6"/>
        </w:rPr>
        <w:t xml:space="preserve"> </w:t>
      </w:r>
      <w:r>
        <w:rPr>
          <w:spacing w:val="-2"/>
        </w:rPr>
        <w:t>cases:</w:t>
      </w:r>
    </w:p>
    <w:p w14:paraId="6F4CD498" w14:textId="77777777" w:rsidR="00E275C8" w:rsidRDefault="00000000">
      <w:pPr>
        <w:pStyle w:val="ListParagraph"/>
        <w:numPr>
          <w:ilvl w:val="2"/>
          <w:numId w:val="1"/>
        </w:numPr>
        <w:tabs>
          <w:tab w:val="left" w:pos="1593"/>
        </w:tabs>
        <w:spacing w:before="175"/>
      </w:pPr>
      <w:r>
        <w:t>of</w:t>
      </w:r>
      <w:r>
        <w:rPr>
          <w:spacing w:val="-13"/>
        </w:rPr>
        <w:t xml:space="preserve"> </w:t>
      </w:r>
      <w:r>
        <w:t>suspected</w:t>
      </w:r>
      <w:r>
        <w:rPr>
          <w:spacing w:val="-13"/>
        </w:rPr>
        <w:t xml:space="preserve"> </w:t>
      </w:r>
      <w:r>
        <w:rPr>
          <w:u w:val="single"/>
        </w:rPr>
        <w:t>abuse</w:t>
      </w:r>
      <w:r>
        <w:rPr>
          <w:spacing w:val="-12"/>
          <w:u w:val="single"/>
        </w:rPr>
        <w:t xml:space="preserve"> </w:t>
      </w:r>
      <w:r>
        <w:rPr>
          <w:u w:val="single"/>
        </w:rPr>
        <w:t>and</w:t>
      </w:r>
      <w:r>
        <w:rPr>
          <w:spacing w:val="-13"/>
          <w:u w:val="single"/>
        </w:rPr>
        <w:t xml:space="preserve"> </w:t>
      </w:r>
      <w:r>
        <w:rPr>
          <w:u w:val="single"/>
        </w:rPr>
        <w:t>neglect</w:t>
      </w:r>
      <w:r>
        <w:rPr>
          <w:spacing w:val="-12"/>
          <w:u w:val="single"/>
        </w:rPr>
        <w:t xml:space="preserve"> </w:t>
      </w:r>
      <w:r>
        <w:rPr>
          <w:u w:val="single"/>
        </w:rPr>
        <w:t>to</w:t>
      </w:r>
      <w:r>
        <w:rPr>
          <w:spacing w:val="-13"/>
          <w:u w:val="single"/>
        </w:rPr>
        <w:t xml:space="preserve"> </w:t>
      </w:r>
      <w:r>
        <w:rPr>
          <w:u w:val="single"/>
        </w:rPr>
        <w:t>East</w:t>
      </w:r>
      <w:r>
        <w:rPr>
          <w:spacing w:val="-12"/>
          <w:u w:val="single"/>
        </w:rPr>
        <w:t xml:space="preserve"> </w:t>
      </w:r>
      <w:r>
        <w:rPr>
          <w:u w:val="single"/>
        </w:rPr>
        <w:t>Sussex</w:t>
      </w:r>
      <w:r>
        <w:rPr>
          <w:spacing w:val="-11"/>
        </w:rPr>
        <w:t xml:space="preserve"> </w:t>
      </w:r>
      <w:r>
        <w:t>children’s</w:t>
      </w:r>
      <w:r>
        <w:rPr>
          <w:spacing w:val="-12"/>
        </w:rPr>
        <w:t xml:space="preserve"> </w:t>
      </w:r>
      <w:r>
        <w:t>social</w:t>
      </w:r>
      <w:r>
        <w:rPr>
          <w:spacing w:val="-13"/>
        </w:rPr>
        <w:t xml:space="preserve"> </w:t>
      </w:r>
      <w:r>
        <w:t>care</w:t>
      </w:r>
      <w:r>
        <w:rPr>
          <w:spacing w:val="-12"/>
        </w:rPr>
        <w:t xml:space="preserve"> </w:t>
      </w:r>
      <w:r>
        <w:t>as</w:t>
      </w:r>
      <w:r>
        <w:rPr>
          <w:spacing w:val="-13"/>
        </w:rPr>
        <w:t xml:space="preserve"> </w:t>
      </w:r>
      <w:r>
        <w:t>required</w:t>
      </w:r>
      <w:r>
        <w:rPr>
          <w:spacing w:val="-5"/>
        </w:rPr>
        <w:t xml:space="preserve"> </w:t>
      </w:r>
      <w:r>
        <w:t>and</w:t>
      </w:r>
      <w:r>
        <w:rPr>
          <w:spacing w:val="-4"/>
        </w:rPr>
        <w:t xml:space="preserve"> </w:t>
      </w:r>
      <w:r>
        <w:t>support</w:t>
      </w:r>
      <w:r>
        <w:rPr>
          <w:spacing w:val="-5"/>
        </w:rPr>
        <w:t xml:space="preserve"> </w:t>
      </w:r>
      <w:r>
        <w:t>staff</w:t>
      </w:r>
      <w:r>
        <w:rPr>
          <w:spacing w:val="-4"/>
        </w:rPr>
        <w:t xml:space="preserve"> </w:t>
      </w:r>
      <w:r>
        <w:rPr>
          <w:spacing w:val="-5"/>
        </w:rPr>
        <w:t>who</w:t>
      </w:r>
    </w:p>
    <w:p w14:paraId="7184CEDD" w14:textId="77777777" w:rsidR="00E275C8" w:rsidRDefault="00000000">
      <w:pPr>
        <w:pStyle w:val="BodyText"/>
        <w:spacing w:before="1"/>
        <w:ind w:left="1593"/>
      </w:pPr>
      <w:r>
        <w:t>make</w:t>
      </w:r>
      <w:r>
        <w:rPr>
          <w:spacing w:val="-6"/>
        </w:rPr>
        <w:t xml:space="preserve"> </w:t>
      </w:r>
      <w:r>
        <w:t>referrals</w:t>
      </w:r>
      <w:r>
        <w:rPr>
          <w:spacing w:val="-5"/>
        </w:rPr>
        <w:t xml:space="preserve"> </w:t>
      </w:r>
      <w:r>
        <w:t>to</w:t>
      </w:r>
      <w:r>
        <w:rPr>
          <w:spacing w:val="-6"/>
        </w:rPr>
        <w:t xml:space="preserve"> </w:t>
      </w:r>
      <w:r>
        <w:t>East</w:t>
      </w:r>
      <w:r>
        <w:rPr>
          <w:spacing w:val="-5"/>
        </w:rPr>
        <w:t xml:space="preserve"> </w:t>
      </w:r>
      <w:r>
        <w:t>Sussex</w:t>
      </w:r>
      <w:r>
        <w:rPr>
          <w:spacing w:val="-8"/>
        </w:rPr>
        <w:t xml:space="preserve"> </w:t>
      </w:r>
      <w:r>
        <w:t>children’s</w:t>
      </w:r>
      <w:r>
        <w:rPr>
          <w:spacing w:val="-5"/>
        </w:rPr>
        <w:t xml:space="preserve"> </w:t>
      </w:r>
      <w:r>
        <w:t>social</w:t>
      </w:r>
      <w:r>
        <w:rPr>
          <w:spacing w:val="-7"/>
        </w:rPr>
        <w:t xml:space="preserve"> </w:t>
      </w:r>
      <w:r>
        <w:rPr>
          <w:spacing w:val="-2"/>
        </w:rPr>
        <w:t>care;</w:t>
      </w:r>
    </w:p>
    <w:p w14:paraId="0F00FA09" w14:textId="77777777" w:rsidR="00E275C8" w:rsidRDefault="00000000">
      <w:pPr>
        <w:pStyle w:val="ListParagraph"/>
        <w:numPr>
          <w:ilvl w:val="2"/>
          <w:numId w:val="1"/>
        </w:numPr>
        <w:tabs>
          <w:tab w:val="left" w:pos="1593"/>
        </w:tabs>
        <w:spacing w:before="17"/>
        <w:ind w:right="136"/>
      </w:pPr>
      <w:r>
        <w:t>to</w:t>
      </w:r>
      <w:r>
        <w:rPr>
          <w:spacing w:val="-1"/>
        </w:rPr>
        <w:t xml:space="preserve"> </w:t>
      </w:r>
      <w:r>
        <w:t>the</w:t>
      </w:r>
      <w:r>
        <w:rPr>
          <w:spacing w:val="-1"/>
        </w:rPr>
        <w:t xml:space="preserve"> </w:t>
      </w:r>
      <w:r>
        <w:t>Channel</w:t>
      </w:r>
      <w:r>
        <w:rPr>
          <w:spacing w:val="-1"/>
        </w:rPr>
        <w:t xml:space="preserve"> </w:t>
      </w:r>
      <w:r>
        <w:t>programme</w:t>
      </w:r>
      <w:r>
        <w:rPr>
          <w:spacing w:val="-1"/>
        </w:rPr>
        <w:t xml:space="preserve"> </w:t>
      </w:r>
      <w:r>
        <w:t>where</w:t>
      </w:r>
      <w:r>
        <w:rPr>
          <w:spacing w:val="-1"/>
        </w:rPr>
        <w:t xml:space="preserve"> </w:t>
      </w:r>
      <w:r>
        <w:t>there</w:t>
      </w:r>
      <w:r>
        <w:rPr>
          <w:spacing w:val="-4"/>
        </w:rPr>
        <w:t xml:space="preserve"> </w:t>
      </w:r>
      <w:r>
        <w:t>is</w:t>
      </w:r>
      <w:r>
        <w:rPr>
          <w:spacing w:val="-1"/>
        </w:rPr>
        <w:t xml:space="preserve"> </w:t>
      </w:r>
      <w:r>
        <w:t>a</w:t>
      </w:r>
      <w:r>
        <w:rPr>
          <w:spacing w:val="-1"/>
        </w:rPr>
        <w:t xml:space="preserve"> </w:t>
      </w:r>
      <w:r>
        <w:t>radicalisation</w:t>
      </w:r>
      <w:r>
        <w:rPr>
          <w:spacing w:val="-1"/>
        </w:rPr>
        <w:t xml:space="preserve"> </w:t>
      </w:r>
      <w:r>
        <w:t>concern</w:t>
      </w:r>
      <w:r>
        <w:rPr>
          <w:spacing w:val="-1"/>
        </w:rPr>
        <w:t xml:space="preserve"> </w:t>
      </w:r>
      <w:r>
        <w:t>as</w:t>
      </w:r>
      <w:r>
        <w:rPr>
          <w:spacing w:val="-1"/>
        </w:rPr>
        <w:t xml:space="preserve"> </w:t>
      </w:r>
      <w:r>
        <w:t>required</w:t>
      </w:r>
      <w:r>
        <w:rPr>
          <w:spacing w:val="39"/>
        </w:rPr>
        <w:t xml:space="preserve"> </w:t>
      </w:r>
      <w:r>
        <w:t>and</w:t>
      </w:r>
      <w:r>
        <w:rPr>
          <w:spacing w:val="-1"/>
        </w:rPr>
        <w:t xml:space="preserve"> </w:t>
      </w:r>
      <w:r>
        <w:t>support</w:t>
      </w:r>
      <w:r>
        <w:rPr>
          <w:spacing w:val="-4"/>
        </w:rPr>
        <w:t xml:space="preserve"> </w:t>
      </w:r>
      <w:r>
        <w:t>staff</w:t>
      </w:r>
      <w:r>
        <w:rPr>
          <w:spacing w:val="-1"/>
        </w:rPr>
        <w:t xml:space="preserve"> </w:t>
      </w:r>
      <w:r>
        <w:t>who</w:t>
      </w:r>
      <w:r>
        <w:rPr>
          <w:spacing w:val="-4"/>
        </w:rPr>
        <w:t xml:space="preserve"> </w:t>
      </w:r>
      <w:r>
        <w:t>make referrals to the Channel programme;</w:t>
      </w:r>
    </w:p>
    <w:p w14:paraId="3384E797" w14:textId="77777777" w:rsidR="00E275C8" w:rsidRDefault="00000000">
      <w:pPr>
        <w:pStyle w:val="ListParagraph"/>
        <w:numPr>
          <w:ilvl w:val="2"/>
          <w:numId w:val="1"/>
        </w:numPr>
        <w:tabs>
          <w:tab w:val="left" w:pos="1593"/>
        </w:tabs>
        <w:spacing w:before="15"/>
        <w:ind w:right="515"/>
      </w:pPr>
      <w:r>
        <w:t>where</w:t>
      </w:r>
      <w:r>
        <w:rPr>
          <w:spacing w:val="-2"/>
        </w:rPr>
        <w:t xml:space="preserve"> </w:t>
      </w:r>
      <w:r>
        <w:t>a</w:t>
      </w:r>
      <w:r>
        <w:rPr>
          <w:spacing w:val="-2"/>
        </w:rPr>
        <w:t xml:space="preserve"> </w:t>
      </w:r>
      <w:r>
        <w:t>person</w:t>
      </w:r>
      <w:r>
        <w:rPr>
          <w:spacing w:val="-2"/>
        </w:rPr>
        <w:t xml:space="preserve"> </w:t>
      </w:r>
      <w:r>
        <w:t>is</w:t>
      </w:r>
      <w:r>
        <w:rPr>
          <w:spacing w:val="-2"/>
        </w:rPr>
        <w:t xml:space="preserve"> </w:t>
      </w:r>
      <w:r>
        <w:t>dismissed</w:t>
      </w:r>
      <w:r>
        <w:rPr>
          <w:spacing w:val="-5"/>
        </w:rPr>
        <w:t xml:space="preserve"> </w:t>
      </w:r>
      <w:r>
        <w:t>or</w:t>
      </w:r>
      <w:r>
        <w:rPr>
          <w:spacing w:val="-2"/>
        </w:rPr>
        <w:t xml:space="preserve"> </w:t>
      </w:r>
      <w:r>
        <w:t>left</w:t>
      </w:r>
      <w:r>
        <w:rPr>
          <w:spacing w:val="-2"/>
        </w:rPr>
        <w:t xml:space="preserve"> </w:t>
      </w:r>
      <w:r>
        <w:t>due</w:t>
      </w:r>
      <w:r>
        <w:rPr>
          <w:spacing w:val="-4"/>
        </w:rPr>
        <w:t xml:space="preserve"> </w:t>
      </w:r>
      <w:r>
        <w:t>to</w:t>
      </w:r>
      <w:r>
        <w:rPr>
          <w:spacing w:val="-2"/>
        </w:rPr>
        <w:t xml:space="preserve"> </w:t>
      </w:r>
      <w:r>
        <w:t>risk/harm</w:t>
      </w:r>
      <w:r>
        <w:rPr>
          <w:spacing w:val="-2"/>
        </w:rPr>
        <w:t xml:space="preserve"> </w:t>
      </w:r>
      <w:r>
        <w:t>to</w:t>
      </w:r>
      <w:r>
        <w:rPr>
          <w:spacing w:val="-2"/>
        </w:rPr>
        <w:t xml:space="preserve"> </w:t>
      </w:r>
      <w:r>
        <w:t>a</w:t>
      </w:r>
      <w:r>
        <w:rPr>
          <w:spacing w:val="-5"/>
        </w:rPr>
        <w:t xml:space="preserve"> </w:t>
      </w:r>
      <w:r>
        <w:t>child</w:t>
      </w:r>
      <w:r>
        <w:rPr>
          <w:spacing w:val="-2"/>
        </w:rPr>
        <w:t xml:space="preserve"> </w:t>
      </w:r>
      <w:r>
        <w:t>to</w:t>
      </w:r>
      <w:r>
        <w:rPr>
          <w:spacing w:val="-2"/>
        </w:rPr>
        <w:t xml:space="preserve"> </w:t>
      </w:r>
      <w:r>
        <w:t>the</w:t>
      </w:r>
      <w:r>
        <w:rPr>
          <w:spacing w:val="-2"/>
        </w:rPr>
        <w:t xml:space="preserve"> </w:t>
      </w:r>
      <w:r>
        <w:t>Disclosure</w:t>
      </w:r>
      <w:r>
        <w:rPr>
          <w:spacing w:val="-5"/>
        </w:rPr>
        <w:t xml:space="preserve"> </w:t>
      </w:r>
      <w:r>
        <w:t>and</w:t>
      </w:r>
      <w:r>
        <w:rPr>
          <w:spacing w:val="-2"/>
        </w:rPr>
        <w:t xml:space="preserve"> </w:t>
      </w:r>
      <w:r>
        <w:t>Barring</w:t>
      </w:r>
      <w:r>
        <w:rPr>
          <w:spacing w:val="-2"/>
        </w:rPr>
        <w:t xml:space="preserve"> </w:t>
      </w:r>
      <w:r>
        <w:t>Service</w:t>
      </w:r>
      <w:r>
        <w:rPr>
          <w:spacing w:val="-2"/>
        </w:rPr>
        <w:t xml:space="preserve"> </w:t>
      </w:r>
      <w:r>
        <w:t>as required; and</w:t>
      </w:r>
    </w:p>
    <w:p w14:paraId="0CB547CD" w14:textId="77777777" w:rsidR="00E275C8" w:rsidRDefault="00000000">
      <w:pPr>
        <w:pStyle w:val="ListParagraph"/>
        <w:numPr>
          <w:ilvl w:val="2"/>
          <w:numId w:val="1"/>
        </w:numPr>
        <w:tabs>
          <w:tab w:val="left" w:pos="1593"/>
        </w:tabs>
        <w:spacing w:before="15" w:line="235" w:lineRule="auto"/>
        <w:ind w:right="216"/>
        <w:jc w:val="both"/>
      </w:pPr>
      <w:r>
        <w:t>where a crime may have been committed to the Police as required. using the</w:t>
      </w:r>
      <w:r>
        <w:rPr>
          <w:spacing w:val="-1"/>
        </w:rPr>
        <w:t xml:space="preserve"> </w:t>
      </w:r>
      <w:r>
        <w:t>NPCC</w:t>
      </w:r>
      <w:hyperlink r:id="rId54">
        <w:r>
          <w:t>-</w:t>
        </w:r>
        <w:r>
          <w:rPr>
            <w:color w:val="0000FF"/>
            <w:u w:val="single" w:color="0000FF"/>
          </w:rPr>
          <w:t>When</w:t>
        </w:r>
        <w:r>
          <w:rPr>
            <w:color w:val="0000FF"/>
            <w:spacing w:val="-1"/>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call</w:t>
        </w:r>
        <w:r>
          <w:rPr>
            <w:color w:val="0000FF"/>
            <w:spacing w:val="-1"/>
            <w:u w:val="single" w:color="0000FF"/>
          </w:rPr>
          <w:t xml:space="preserve"> </w:t>
        </w:r>
        <w:r>
          <w:rPr>
            <w:color w:val="0000FF"/>
            <w:u w:val="single" w:color="0000FF"/>
          </w:rPr>
          <w:t>the</w:t>
        </w:r>
        <w:r>
          <w:rPr>
            <w:color w:val="0000FF"/>
            <w:spacing w:val="-3"/>
            <w:u w:val="single" w:color="0000FF"/>
          </w:rPr>
          <w:t xml:space="preserve"> </w:t>
        </w:r>
      </w:hyperlink>
      <w:r>
        <w:rPr>
          <w:color w:val="0000FF"/>
          <w:spacing w:val="-3"/>
        </w:rPr>
        <w:t xml:space="preserve"> </w:t>
      </w:r>
      <w:hyperlink r:id="rId55">
        <w:r>
          <w:rPr>
            <w:color w:val="0000FF"/>
            <w:u w:val="single" w:color="0000FF"/>
          </w:rPr>
          <w:t>police</w:t>
        </w:r>
      </w:hyperlink>
      <w:r>
        <w:rPr>
          <w:color w:val="0000FF"/>
        </w:rPr>
        <w:t xml:space="preserve"> </w:t>
      </w:r>
      <w:r>
        <w:t>guidance to inform this decision.</w:t>
      </w:r>
    </w:p>
    <w:p w14:paraId="219042F0" w14:textId="77777777" w:rsidR="00E275C8" w:rsidRDefault="00000000">
      <w:pPr>
        <w:pStyle w:val="ListParagraph"/>
        <w:numPr>
          <w:ilvl w:val="2"/>
          <w:numId w:val="1"/>
        </w:numPr>
        <w:tabs>
          <w:tab w:val="left" w:pos="1593"/>
        </w:tabs>
        <w:spacing w:before="18"/>
        <w:ind w:right="106"/>
        <w:jc w:val="both"/>
      </w:pPr>
      <w:r>
        <w:t>Registered</w:t>
      </w:r>
      <w:r>
        <w:rPr>
          <w:spacing w:val="-10"/>
        </w:rPr>
        <w:t xml:space="preserve"> </w:t>
      </w:r>
      <w:r>
        <w:t>early</w:t>
      </w:r>
      <w:r>
        <w:rPr>
          <w:spacing w:val="-5"/>
        </w:rPr>
        <w:t xml:space="preserve"> </w:t>
      </w:r>
      <w:r>
        <w:t>years</w:t>
      </w:r>
      <w:r>
        <w:rPr>
          <w:spacing w:val="-12"/>
        </w:rPr>
        <w:t xml:space="preserve"> </w:t>
      </w:r>
      <w:r>
        <w:t>settings</w:t>
      </w:r>
      <w:r>
        <w:rPr>
          <w:spacing w:val="-12"/>
        </w:rPr>
        <w:t xml:space="preserve"> </w:t>
      </w:r>
      <w:r>
        <w:t>must</w:t>
      </w:r>
      <w:r>
        <w:rPr>
          <w:spacing w:val="-8"/>
        </w:rPr>
        <w:t xml:space="preserve"> </w:t>
      </w:r>
      <w:r>
        <w:t>notify</w:t>
      </w:r>
      <w:r>
        <w:rPr>
          <w:spacing w:val="-5"/>
        </w:rPr>
        <w:t xml:space="preserve"> </w:t>
      </w:r>
      <w:r>
        <w:t>Ofsted,</w:t>
      </w:r>
      <w:r>
        <w:rPr>
          <w:spacing w:val="-10"/>
        </w:rPr>
        <w:t xml:space="preserve"> </w:t>
      </w:r>
      <w:r>
        <w:t>or</w:t>
      </w:r>
      <w:r>
        <w:rPr>
          <w:spacing w:val="-6"/>
        </w:rPr>
        <w:t xml:space="preserve"> </w:t>
      </w:r>
      <w:r>
        <w:t>the</w:t>
      </w:r>
      <w:r>
        <w:rPr>
          <w:spacing w:val="-11"/>
        </w:rPr>
        <w:t xml:space="preserve"> </w:t>
      </w:r>
      <w:r>
        <w:t>childminder</w:t>
      </w:r>
      <w:r>
        <w:rPr>
          <w:spacing w:val="-8"/>
        </w:rPr>
        <w:t xml:space="preserve"> </w:t>
      </w:r>
      <w:r>
        <w:t>agency</w:t>
      </w:r>
      <w:r>
        <w:rPr>
          <w:spacing w:val="-8"/>
        </w:rPr>
        <w:t xml:space="preserve"> </w:t>
      </w:r>
      <w:r>
        <w:t>with which they</w:t>
      </w:r>
      <w:r>
        <w:rPr>
          <w:spacing w:val="-8"/>
        </w:rPr>
        <w:t xml:space="preserve"> </w:t>
      </w:r>
      <w:r>
        <w:t>are</w:t>
      </w:r>
      <w:r>
        <w:rPr>
          <w:spacing w:val="-4"/>
        </w:rPr>
        <w:t xml:space="preserve"> </w:t>
      </w:r>
      <w:r>
        <w:t>registered, of</w:t>
      </w:r>
      <w:r>
        <w:rPr>
          <w:spacing w:val="-4"/>
        </w:rPr>
        <w:t xml:space="preserve"> </w:t>
      </w:r>
      <w:r>
        <w:t>any</w:t>
      </w:r>
      <w:r>
        <w:rPr>
          <w:spacing w:val="-5"/>
        </w:rPr>
        <w:t xml:space="preserve"> </w:t>
      </w:r>
      <w:r>
        <w:t>serious</w:t>
      </w:r>
      <w:r>
        <w:rPr>
          <w:spacing w:val="-5"/>
        </w:rPr>
        <w:t xml:space="preserve"> </w:t>
      </w:r>
      <w:r>
        <w:t>accident, illness,</w:t>
      </w:r>
      <w:r>
        <w:rPr>
          <w:spacing w:val="-3"/>
        </w:rPr>
        <w:t xml:space="preserve"> </w:t>
      </w:r>
      <w:r>
        <w:t>or</w:t>
      </w:r>
      <w:r>
        <w:rPr>
          <w:spacing w:val="-4"/>
        </w:rPr>
        <w:t xml:space="preserve"> </w:t>
      </w:r>
      <w:r>
        <w:t>injury</w:t>
      </w:r>
      <w:r>
        <w:rPr>
          <w:spacing w:val="-5"/>
        </w:rPr>
        <w:t xml:space="preserve"> </w:t>
      </w:r>
      <w:r>
        <w:t>to,</w:t>
      </w:r>
      <w:r>
        <w:rPr>
          <w:spacing w:val="-4"/>
        </w:rPr>
        <w:t xml:space="preserve"> </w:t>
      </w:r>
      <w:r>
        <w:t>or</w:t>
      </w:r>
      <w:r>
        <w:rPr>
          <w:spacing w:val="-4"/>
        </w:rPr>
        <w:t xml:space="preserve"> </w:t>
      </w:r>
      <w:r>
        <w:t>death</w:t>
      </w:r>
      <w:r>
        <w:rPr>
          <w:spacing w:val="-3"/>
        </w:rPr>
        <w:t xml:space="preserve"> </w:t>
      </w:r>
      <w:r>
        <w:t>of, any child while in their</w:t>
      </w:r>
      <w:r>
        <w:rPr>
          <w:spacing w:val="-1"/>
        </w:rPr>
        <w:t xml:space="preserve"> </w:t>
      </w:r>
      <w:r>
        <w:t>care and of</w:t>
      </w:r>
      <w:r>
        <w:rPr>
          <w:spacing w:val="-1"/>
        </w:rPr>
        <w:t xml:space="preserve"> </w:t>
      </w:r>
      <w:r>
        <w:t>the action taken. Notify the ESCC Early Years Improvement Team who will provide further advice and guidance.</w:t>
      </w:r>
    </w:p>
    <w:p w14:paraId="3664C542" w14:textId="77777777" w:rsidR="00E275C8" w:rsidRDefault="00E275C8">
      <w:pPr>
        <w:pStyle w:val="BodyText"/>
        <w:rPr>
          <w:sz w:val="24"/>
        </w:rPr>
      </w:pPr>
    </w:p>
    <w:p w14:paraId="52F0472C" w14:textId="77777777" w:rsidR="00E275C8" w:rsidRDefault="00000000">
      <w:pPr>
        <w:pStyle w:val="Heading2"/>
        <w:numPr>
          <w:ilvl w:val="0"/>
          <w:numId w:val="1"/>
        </w:numPr>
        <w:tabs>
          <w:tab w:val="left" w:pos="1233"/>
        </w:tabs>
        <w:spacing w:before="198"/>
      </w:pPr>
      <w:r>
        <w:t>Working</w:t>
      </w:r>
      <w:r>
        <w:rPr>
          <w:spacing w:val="-3"/>
        </w:rPr>
        <w:t xml:space="preserve"> </w:t>
      </w:r>
      <w:r>
        <w:t>with</w:t>
      </w:r>
      <w:r>
        <w:rPr>
          <w:spacing w:val="-3"/>
        </w:rPr>
        <w:t xml:space="preserve"> </w:t>
      </w:r>
      <w:r>
        <w:rPr>
          <w:spacing w:val="-2"/>
        </w:rPr>
        <w:t>others</w:t>
      </w:r>
    </w:p>
    <w:p w14:paraId="66E746C9" w14:textId="77777777" w:rsidR="00E275C8" w:rsidRDefault="00E275C8">
      <w:pPr>
        <w:pStyle w:val="BodyText"/>
        <w:spacing w:before="1"/>
        <w:rPr>
          <w:b/>
          <w:sz w:val="23"/>
        </w:rPr>
      </w:pPr>
    </w:p>
    <w:p w14:paraId="51938B20" w14:textId="77777777" w:rsidR="00E275C8" w:rsidRDefault="00000000">
      <w:pPr>
        <w:pStyle w:val="ListParagraph"/>
        <w:numPr>
          <w:ilvl w:val="1"/>
          <w:numId w:val="1"/>
        </w:numPr>
        <w:tabs>
          <w:tab w:val="left" w:pos="1233"/>
        </w:tabs>
        <w:spacing w:before="1"/>
      </w:pPr>
      <w:r>
        <w:t>The</w:t>
      </w:r>
      <w:r>
        <w:rPr>
          <w:spacing w:val="-8"/>
        </w:rPr>
        <w:t xml:space="preserve"> </w:t>
      </w:r>
      <w:r>
        <w:t>DSL</w:t>
      </w:r>
      <w:r>
        <w:rPr>
          <w:spacing w:val="-7"/>
        </w:rPr>
        <w:t xml:space="preserve"> </w:t>
      </w:r>
      <w:r>
        <w:rPr>
          <w:spacing w:val="-2"/>
        </w:rPr>
        <w:t>will:</w:t>
      </w:r>
    </w:p>
    <w:p w14:paraId="244D1901" w14:textId="77777777" w:rsidR="00E275C8" w:rsidRDefault="00000000">
      <w:pPr>
        <w:pStyle w:val="ListParagraph"/>
        <w:numPr>
          <w:ilvl w:val="2"/>
          <w:numId w:val="1"/>
        </w:numPr>
        <w:tabs>
          <w:tab w:val="left" w:pos="1592"/>
        </w:tabs>
        <w:spacing w:before="170"/>
        <w:ind w:left="1592" w:hanging="359"/>
        <w:jc w:val="both"/>
      </w:pPr>
      <w:r>
        <w:t>act</w:t>
      </w:r>
      <w:r>
        <w:rPr>
          <w:spacing w:val="-8"/>
        </w:rPr>
        <w:t xml:space="preserve"> </w:t>
      </w:r>
      <w:r>
        <w:t>as</w:t>
      </w:r>
      <w:r>
        <w:rPr>
          <w:spacing w:val="-7"/>
        </w:rPr>
        <w:t xml:space="preserve"> </w:t>
      </w:r>
      <w:r>
        <w:t>a</w:t>
      </w:r>
      <w:r>
        <w:rPr>
          <w:spacing w:val="-3"/>
        </w:rPr>
        <w:t xml:space="preserve"> </w:t>
      </w:r>
      <w:r>
        <w:t>source</w:t>
      </w:r>
      <w:r>
        <w:rPr>
          <w:spacing w:val="-7"/>
        </w:rPr>
        <w:t xml:space="preserve"> </w:t>
      </w:r>
      <w:r>
        <w:t>of</w:t>
      </w:r>
      <w:r>
        <w:rPr>
          <w:spacing w:val="-5"/>
        </w:rPr>
        <w:t xml:space="preserve"> </w:t>
      </w:r>
      <w:r>
        <w:t>support,</w:t>
      </w:r>
      <w:r>
        <w:rPr>
          <w:spacing w:val="-3"/>
        </w:rPr>
        <w:t xml:space="preserve"> </w:t>
      </w:r>
      <w:r>
        <w:t>advice</w:t>
      </w:r>
      <w:r>
        <w:rPr>
          <w:spacing w:val="-6"/>
        </w:rPr>
        <w:t xml:space="preserve"> </w:t>
      </w:r>
      <w:r>
        <w:t>and</w:t>
      </w:r>
      <w:r>
        <w:rPr>
          <w:spacing w:val="-7"/>
        </w:rPr>
        <w:t xml:space="preserve"> </w:t>
      </w:r>
      <w:r>
        <w:t>expertise</w:t>
      </w:r>
      <w:r>
        <w:rPr>
          <w:spacing w:val="-3"/>
        </w:rPr>
        <w:t xml:space="preserve"> </w:t>
      </w:r>
      <w:r>
        <w:t>for</w:t>
      </w:r>
      <w:r>
        <w:rPr>
          <w:spacing w:val="-6"/>
        </w:rPr>
        <w:t xml:space="preserve"> </w:t>
      </w:r>
      <w:r>
        <w:t>all</w:t>
      </w:r>
      <w:r>
        <w:rPr>
          <w:spacing w:val="-5"/>
        </w:rPr>
        <w:t xml:space="preserve"> </w:t>
      </w:r>
      <w:r>
        <w:rPr>
          <w:spacing w:val="-2"/>
        </w:rPr>
        <w:t>staff;</w:t>
      </w:r>
    </w:p>
    <w:p w14:paraId="3CC4EEB1" w14:textId="77777777" w:rsidR="00E275C8" w:rsidRDefault="00000000">
      <w:pPr>
        <w:pStyle w:val="ListParagraph"/>
        <w:numPr>
          <w:ilvl w:val="2"/>
          <w:numId w:val="1"/>
        </w:numPr>
        <w:tabs>
          <w:tab w:val="left" w:pos="1592"/>
        </w:tabs>
        <w:spacing w:before="17"/>
        <w:ind w:left="1592" w:hanging="359"/>
        <w:jc w:val="both"/>
      </w:pPr>
      <w:r>
        <w:t>act</w:t>
      </w:r>
      <w:r>
        <w:rPr>
          <w:spacing w:val="-6"/>
        </w:rPr>
        <w:t xml:space="preserve"> </w:t>
      </w:r>
      <w:r>
        <w:t>as</w:t>
      </w:r>
      <w:r>
        <w:rPr>
          <w:spacing w:val="-7"/>
        </w:rPr>
        <w:t xml:space="preserve"> </w:t>
      </w:r>
      <w:r>
        <w:t>a</w:t>
      </w:r>
      <w:r>
        <w:rPr>
          <w:spacing w:val="-7"/>
        </w:rPr>
        <w:t xml:space="preserve"> </w:t>
      </w:r>
      <w:r>
        <w:t>point</w:t>
      </w:r>
      <w:r>
        <w:rPr>
          <w:spacing w:val="-8"/>
        </w:rPr>
        <w:t xml:space="preserve"> </w:t>
      </w:r>
      <w:r>
        <w:t>of</w:t>
      </w:r>
      <w:r>
        <w:rPr>
          <w:spacing w:val="-4"/>
        </w:rPr>
        <w:t xml:space="preserve"> </w:t>
      </w:r>
      <w:r>
        <w:t>contact</w:t>
      </w:r>
      <w:r>
        <w:rPr>
          <w:spacing w:val="-5"/>
        </w:rPr>
        <w:t xml:space="preserve"> </w:t>
      </w:r>
      <w:r>
        <w:t>with</w:t>
      </w:r>
      <w:r>
        <w:rPr>
          <w:spacing w:val="-3"/>
        </w:rPr>
        <w:t xml:space="preserve"> </w:t>
      </w:r>
      <w:r>
        <w:t>the</w:t>
      </w:r>
      <w:r>
        <w:rPr>
          <w:spacing w:val="-6"/>
        </w:rPr>
        <w:t xml:space="preserve"> </w:t>
      </w:r>
      <w:r>
        <w:t>safeguarding</w:t>
      </w:r>
      <w:r>
        <w:rPr>
          <w:spacing w:val="-5"/>
        </w:rPr>
        <w:t xml:space="preserve"> </w:t>
      </w:r>
      <w:r>
        <w:rPr>
          <w:spacing w:val="-2"/>
        </w:rPr>
        <w:t>partners;</w:t>
      </w:r>
    </w:p>
    <w:p w14:paraId="6A05C009" w14:textId="77777777" w:rsidR="00E275C8" w:rsidRDefault="00000000">
      <w:pPr>
        <w:pStyle w:val="ListParagraph"/>
        <w:numPr>
          <w:ilvl w:val="2"/>
          <w:numId w:val="1"/>
        </w:numPr>
        <w:tabs>
          <w:tab w:val="left" w:pos="1593"/>
        </w:tabs>
        <w:spacing w:before="24"/>
        <w:ind w:right="114"/>
        <w:jc w:val="both"/>
      </w:pPr>
      <w:r>
        <w:t>liaise with the headteacher to inform them of issues, especially ongoing enquiries under section 47 of the Children Act 1989 and police investigations;</w:t>
      </w:r>
    </w:p>
    <w:p w14:paraId="79A4FAE6" w14:textId="77777777" w:rsidR="00E275C8" w:rsidRDefault="00000000">
      <w:pPr>
        <w:pStyle w:val="ListParagraph"/>
        <w:numPr>
          <w:ilvl w:val="2"/>
          <w:numId w:val="1"/>
        </w:numPr>
        <w:tabs>
          <w:tab w:val="left" w:pos="1592"/>
        </w:tabs>
        <w:spacing w:before="15" w:line="275" w:lineRule="exact"/>
        <w:ind w:left="1592" w:hanging="359"/>
        <w:jc w:val="both"/>
      </w:pPr>
      <w:r>
        <w:t>as</w:t>
      </w:r>
      <w:r>
        <w:rPr>
          <w:spacing w:val="22"/>
        </w:rPr>
        <w:t xml:space="preserve"> </w:t>
      </w:r>
      <w:r>
        <w:t>required,</w:t>
      </w:r>
      <w:r>
        <w:rPr>
          <w:spacing w:val="21"/>
        </w:rPr>
        <w:t xml:space="preserve"> </w:t>
      </w:r>
      <w:r>
        <w:t>liaise</w:t>
      </w:r>
      <w:r>
        <w:rPr>
          <w:spacing w:val="24"/>
        </w:rPr>
        <w:t xml:space="preserve"> </w:t>
      </w:r>
      <w:r>
        <w:t>with</w:t>
      </w:r>
      <w:r>
        <w:rPr>
          <w:spacing w:val="23"/>
        </w:rPr>
        <w:t xml:space="preserve"> </w:t>
      </w:r>
      <w:r>
        <w:t>the</w:t>
      </w:r>
      <w:r>
        <w:rPr>
          <w:spacing w:val="24"/>
        </w:rPr>
        <w:t xml:space="preserve"> </w:t>
      </w:r>
      <w:r>
        <w:t>“case</w:t>
      </w:r>
      <w:r>
        <w:rPr>
          <w:spacing w:val="21"/>
        </w:rPr>
        <w:t xml:space="preserve"> </w:t>
      </w:r>
      <w:r>
        <w:t>manager“</w:t>
      </w:r>
      <w:r>
        <w:rPr>
          <w:spacing w:val="23"/>
        </w:rPr>
        <w:t xml:space="preserve"> </w:t>
      </w:r>
      <w:r>
        <w:t>and</w:t>
      </w:r>
      <w:r>
        <w:rPr>
          <w:spacing w:val="24"/>
        </w:rPr>
        <w:t xml:space="preserve"> </w:t>
      </w:r>
      <w:r>
        <w:t>the</w:t>
      </w:r>
      <w:r>
        <w:rPr>
          <w:spacing w:val="23"/>
        </w:rPr>
        <w:t xml:space="preserve"> </w:t>
      </w:r>
      <w:r>
        <w:t>LADO</w:t>
      </w:r>
      <w:r>
        <w:rPr>
          <w:spacing w:val="22"/>
        </w:rPr>
        <w:t xml:space="preserve"> </w:t>
      </w:r>
      <w:r>
        <w:t>for</w:t>
      </w:r>
      <w:r>
        <w:rPr>
          <w:spacing w:val="21"/>
        </w:rPr>
        <w:t xml:space="preserve"> </w:t>
      </w:r>
      <w:r>
        <w:t>child</w:t>
      </w:r>
      <w:r>
        <w:rPr>
          <w:spacing w:val="25"/>
        </w:rPr>
        <w:t xml:space="preserve"> </w:t>
      </w:r>
      <w:r>
        <w:t>protection</w:t>
      </w:r>
      <w:r>
        <w:rPr>
          <w:spacing w:val="21"/>
        </w:rPr>
        <w:t xml:space="preserve"> </w:t>
      </w:r>
      <w:r>
        <w:t>concerns</w:t>
      </w:r>
      <w:r>
        <w:rPr>
          <w:spacing w:val="22"/>
        </w:rPr>
        <w:t xml:space="preserve"> </w:t>
      </w:r>
      <w:r>
        <w:t>in</w:t>
      </w:r>
      <w:r>
        <w:rPr>
          <w:spacing w:val="21"/>
        </w:rPr>
        <w:t xml:space="preserve"> </w:t>
      </w:r>
      <w:r>
        <w:t>cases</w:t>
      </w:r>
      <w:r>
        <w:rPr>
          <w:spacing w:val="23"/>
        </w:rPr>
        <w:t xml:space="preserve"> </w:t>
      </w:r>
      <w:r>
        <w:rPr>
          <w:spacing w:val="-2"/>
        </w:rPr>
        <w:t>which</w:t>
      </w:r>
    </w:p>
    <w:p w14:paraId="493A3D65" w14:textId="77777777" w:rsidR="00E275C8" w:rsidRDefault="00000000">
      <w:pPr>
        <w:pStyle w:val="BodyText"/>
        <w:spacing w:line="248" w:lineRule="exact"/>
        <w:ind w:left="1593"/>
        <w:jc w:val="both"/>
      </w:pPr>
      <w:r>
        <w:t>concern</w:t>
      </w:r>
      <w:r>
        <w:rPr>
          <w:spacing w:val="-3"/>
        </w:rPr>
        <w:t xml:space="preserve"> </w:t>
      </w:r>
      <w:r>
        <w:t>a</w:t>
      </w:r>
      <w:r>
        <w:rPr>
          <w:spacing w:val="-3"/>
        </w:rPr>
        <w:t xml:space="preserve"> </w:t>
      </w:r>
      <w:r>
        <w:t>staff</w:t>
      </w:r>
      <w:r>
        <w:rPr>
          <w:spacing w:val="-2"/>
        </w:rPr>
        <w:t xml:space="preserve"> member;</w:t>
      </w:r>
    </w:p>
    <w:p w14:paraId="5A521E7C" w14:textId="77777777" w:rsidR="00E275C8" w:rsidRDefault="00000000">
      <w:pPr>
        <w:pStyle w:val="ListParagraph"/>
        <w:numPr>
          <w:ilvl w:val="2"/>
          <w:numId w:val="1"/>
        </w:numPr>
        <w:tabs>
          <w:tab w:val="left" w:pos="1593"/>
        </w:tabs>
        <w:spacing w:before="17"/>
        <w:ind w:right="108"/>
        <w:jc w:val="both"/>
      </w:pPr>
      <w:r>
        <w:t>liaise with staff (especially teachers, pastoral support staff, school nurses, IT Technicians, senior mental health leads and special educational needs coordinators</w:t>
      </w:r>
      <w:r>
        <w:rPr>
          <w:spacing w:val="40"/>
        </w:rPr>
        <w:t xml:space="preserve"> </w:t>
      </w:r>
      <w:r>
        <w:t>(SENCOs),</w:t>
      </w:r>
      <w:r>
        <w:rPr>
          <w:spacing w:val="40"/>
        </w:rPr>
        <w:t xml:space="preserve"> </w:t>
      </w:r>
      <w:r>
        <w:t>on</w:t>
      </w:r>
      <w:r>
        <w:rPr>
          <w:spacing w:val="40"/>
        </w:rPr>
        <w:t xml:space="preserve"> </w:t>
      </w:r>
      <w:r>
        <w:t>matters</w:t>
      </w:r>
      <w:r>
        <w:rPr>
          <w:spacing w:val="40"/>
        </w:rPr>
        <w:t xml:space="preserve"> </w:t>
      </w:r>
      <w:r>
        <w:t>of</w:t>
      </w:r>
      <w:r>
        <w:rPr>
          <w:spacing w:val="40"/>
        </w:rPr>
        <w:t xml:space="preserve"> </w:t>
      </w:r>
      <w:r>
        <w:t>safety</w:t>
      </w:r>
      <w:r>
        <w:rPr>
          <w:spacing w:val="40"/>
        </w:rPr>
        <w:t xml:space="preserve"> </w:t>
      </w:r>
      <w:r>
        <w:t>and safeguarding</w:t>
      </w:r>
      <w:r>
        <w:rPr>
          <w:spacing w:val="40"/>
        </w:rPr>
        <w:t xml:space="preserve"> </w:t>
      </w:r>
      <w:r>
        <w:t>and</w:t>
      </w:r>
      <w:r>
        <w:rPr>
          <w:spacing w:val="40"/>
        </w:rPr>
        <w:t xml:space="preserve"> </w:t>
      </w:r>
      <w:r>
        <w:t>welfare</w:t>
      </w:r>
    </w:p>
    <w:p w14:paraId="1B68703D" w14:textId="77777777" w:rsidR="00E275C8" w:rsidRDefault="00E275C8">
      <w:pPr>
        <w:jc w:val="both"/>
        <w:sectPr w:rsidR="00E275C8">
          <w:pgSz w:w="11920" w:h="16850"/>
          <w:pgMar w:top="1040" w:right="1020" w:bottom="700" w:left="620" w:header="0" w:footer="444" w:gutter="0"/>
          <w:cols w:space="720"/>
        </w:sectPr>
      </w:pPr>
    </w:p>
    <w:p w14:paraId="10A68AF0" w14:textId="77777777" w:rsidR="00E275C8" w:rsidRDefault="00000000">
      <w:pPr>
        <w:pStyle w:val="BodyText"/>
        <w:spacing w:before="76"/>
        <w:ind w:left="1593"/>
        <w:jc w:val="both"/>
      </w:pPr>
      <w:r>
        <w:lastRenderedPageBreak/>
        <w:t>(including</w:t>
      </w:r>
      <w:r>
        <w:rPr>
          <w:spacing w:val="2"/>
        </w:rPr>
        <w:t xml:space="preserve"> </w:t>
      </w:r>
      <w:r>
        <w:t>online</w:t>
      </w:r>
      <w:r>
        <w:rPr>
          <w:spacing w:val="3"/>
        </w:rPr>
        <w:t xml:space="preserve"> </w:t>
      </w:r>
      <w:r>
        <w:t>and</w:t>
      </w:r>
      <w:r>
        <w:rPr>
          <w:spacing w:val="6"/>
        </w:rPr>
        <w:t xml:space="preserve"> </w:t>
      </w:r>
      <w:r>
        <w:t>digital</w:t>
      </w:r>
      <w:r>
        <w:rPr>
          <w:spacing w:val="4"/>
        </w:rPr>
        <w:t xml:space="preserve"> </w:t>
      </w:r>
      <w:r>
        <w:t>safety)</w:t>
      </w:r>
      <w:r>
        <w:rPr>
          <w:spacing w:val="6"/>
        </w:rPr>
        <w:t xml:space="preserve"> </w:t>
      </w:r>
      <w:r>
        <w:t>and</w:t>
      </w:r>
      <w:r>
        <w:rPr>
          <w:spacing w:val="4"/>
        </w:rPr>
        <w:t xml:space="preserve"> </w:t>
      </w:r>
      <w:r>
        <w:t>when</w:t>
      </w:r>
      <w:r>
        <w:rPr>
          <w:spacing w:val="-1"/>
        </w:rPr>
        <w:t xml:space="preserve"> </w:t>
      </w:r>
      <w:r>
        <w:t>deciding</w:t>
      </w:r>
      <w:r>
        <w:rPr>
          <w:spacing w:val="4"/>
        </w:rPr>
        <w:t xml:space="preserve"> </w:t>
      </w:r>
      <w:r>
        <w:t>whether</w:t>
      </w:r>
      <w:r>
        <w:rPr>
          <w:spacing w:val="1"/>
        </w:rPr>
        <w:t xml:space="preserve"> </w:t>
      </w:r>
      <w:r>
        <w:t>to</w:t>
      </w:r>
      <w:r>
        <w:rPr>
          <w:spacing w:val="3"/>
        </w:rPr>
        <w:t xml:space="preserve"> </w:t>
      </w:r>
      <w:r>
        <w:t>make</w:t>
      </w:r>
      <w:r>
        <w:rPr>
          <w:spacing w:val="6"/>
        </w:rPr>
        <w:t xml:space="preserve"> </w:t>
      </w:r>
      <w:r>
        <w:t>a</w:t>
      </w:r>
      <w:r>
        <w:rPr>
          <w:spacing w:val="3"/>
        </w:rPr>
        <w:t xml:space="preserve"> </w:t>
      </w:r>
      <w:r>
        <w:t>referral</w:t>
      </w:r>
      <w:r>
        <w:rPr>
          <w:spacing w:val="15"/>
        </w:rPr>
        <w:t xml:space="preserve"> </w:t>
      </w:r>
      <w:r>
        <w:t>by</w:t>
      </w:r>
      <w:r>
        <w:rPr>
          <w:spacing w:val="14"/>
        </w:rPr>
        <w:t xml:space="preserve"> </w:t>
      </w:r>
      <w:r>
        <w:t>liaising</w:t>
      </w:r>
      <w:r>
        <w:rPr>
          <w:spacing w:val="14"/>
        </w:rPr>
        <w:t xml:space="preserve"> </w:t>
      </w:r>
      <w:r>
        <w:t>with</w:t>
      </w:r>
      <w:r>
        <w:rPr>
          <w:spacing w:val="15"/>
        </w:rPr>
        <w:t xml:space="preserve"> </w:t>
      </w:r>
      <w:r>
        <w:rPr>
          <w:spacing w:val="-2"/>
        </w:rPr>
        <w:t>relevant</w:t>
      </w:r>
    </w:p>
    <w:p w14:paraId="602CC432" w14:textId="77777777" w:rsidR="00E275C8" w:rsidRDefault="00000000">
      <w:pPr>
        <w:pStyle w:val="BodyText"/>
        <w:spacing w:before="5"/>
        <w:ind w:left="1593"/>
        <w:jc w:val="both"/>
      </w:pPr>
      <w:r>
        <w:t>agencies</w:t>
      </w:r>
      <w:r>
        <w:rPr>
          <w:spacing w:val="-7"/>
        </w:rPr>
        <w:t xml:space="preserve"> </w:t>
      </w:r>
      <w:r>
        <w:t>so</w:t>
      </w:r>
      <w:r>
        <w:rPr>
          <w:spacing w:val="-5"/>
        </w:rPr>
        <w:t xml:space="preserve"> </w:t>
      </w:r>
      <w:r>
        <w:t>that</w:t>
      </w:r>
      <w:r>
        <w:rPr>
          <w:spacing w:val="-7"/>
        </w:rPr>
        <w:t xml:space="preserve"> </w:t>
      </w:r>
      <w:r>
        <w:t>children’s</w:t>
      </w:r>
      <w:r>
        <w:rPr>
          <w:spacing w:val="-4"/>
        </w:rPr>
        <w:t xml:space="preserve"> </w:t>
      </w:r>
      <w:r>
        <w:t>needs</w:t>
      </w:r>
      <w:r>
        <w:rPr>
          <w:spacing w:val="-5"/>
        </w:rPr>
        <w:t xml:space="preserve"> </w:t>
      </w:r>
      <w:r>
        <w:t>are</w:t>
      </w:r>
      <w:r>
        <w:rPr>
          <w:spacing w:val="-8"/>
        </w:rPr>
        <w:t xml:space="preserve"> </w:t>
      </w:r>
      <w:r>
        <w:t>considered</w:t>
      </w:r>
      <w:r>
        <w:rPr>
          <w:spacing w:val="-1"/>
        </w:rPr>
        <w:t xml:space="preserve"> </w:t>
      </w:r>
      <w:r>
        <w:rPr>
          <w:spacing w:val="-2"/>
        </w:rPr>
        <w:t>holistically;</w:t>
      </w:r>
    </w:p>
    <w:p w14:paraId="306F960B" w14:textId="77777777" w:rsidR="00E275C8" w:rsidRDefault="00000000">
      <w:pPr>
        <w:pStyle w:val="ListParagraph"/>
        <w:numPr>
          <w:ilvl w:val="2"/>
          <w:numId w:val="1"/>
        </w:numPr>
        <w:tabs>
          <w:tab w:val="left" w:pos="1593"/>
        </w:tabs>
        <w:spacing w:before="17"/>
        <w:ind w:right="116"/>
        <w:jc w:val="both"/>
      </w:pPr>
      <w:r>
        <w:t>liaise with the senior mental health lead and, where available, the Mental Health Support Team, where safeguarding concerns are linked to mental health;</w:t>
      </w:r>
    </w:p>
    <w:p w14:paraId="43DC02B5" w14:textId="77777777" w:rsidR="00E275C8" w:rsidRDefault="00000000">
      <w:pPr>
        <w:pStyle w:val="ListParagraph"/>
        <w:numPr>
          <w:ilvl w:val="2"/>
          <w:numId w:val="1"/>
        </w:numPr>
        <w:tabs>
          <w:tab w:val="left" w:pos="1593"/>
        </w:tabs>
        <w:spacing w:before="15"/>
        <w:ind w:right="118"/>
        <w:jc w:val="both"/>
      </w:pPr>
      <w:r>
        <w:t>promote supportive engagement with parents and/or carers in safeguarding and promoting the welfare of children, including where families may be facing challenging circumstances;</w:t>
      </w:r>
    </w:p>
    <w:p w14:paraId="6A60A401" w14:textId="77777777" w:rsidR="00E275C8" w:rsidRDefault="00000000">
      <w:pPr>
        <w:pStyle w:val="ListParagraph"/>
        <w:numPr>
          <w:ilvl w:val="2"/>
          <w:numId w:val="1"/>
        </w:numPr>
        <w:tabs>
          <w:tab w:val="left" w:pos="1593"/>
        </w:tabs>
        <w:spacing w:before="15" w:line="242" w:lineRule="auto"/>
        <w:ind w:right="109"/>
        <w:jc w:val="both"/>
      </w:pPr>
      <w:r>
        <w:t>work with the headteacher and relevant</w:t>
      </w:r>
      <w:r>
        <w:rPr>
          <w:spacing w:val="-3"/>
        </w:rPr>
        <w:t xml:space="preserve"> </w:t>
      </w:r>
      <w:r>
        <w:t>strategic leads, taking lead</w:t>
      </w:r>
      <w:r>
        <w:rPr>
          <w:spacing w:val="-3"/>
        </w:rPr>
        <w:t xml:space="preserve"> </w:t>
      </w:r>
      <w:r>
        <w:t>responsibility for promoting educational outcomes by knowing the welfare, safeguarding and child protection issues that children in need are experiencing,</w:t>
      </w:r>
      <w:r>
        <w:rPr>
          <w:spacing w:val="-11"/>
        </w:rPr>
        <w:t xml:space="preserve"> </w:t>
      </w:r>
      <w:r>
        <w:t>or</w:t>
      </w:r>
      <w:r>
        <w:rPr>
          <w:spacing w:val="-11"/>
        </w:rPr>
        <w:t xml:space="preserve"> </w:t>
      </w:r>
      <w:r>
        <w:t>have</w:t>
      </w:r>
      <w:r>
        <w:rPr>
          <w:spacing w:val="-11"/>
        </w:rPr>
        <w:t xml:space="preserve"> </w:t>
      </w:r>
      <w:r>
        <w:t>experienced,</w:t>
      </w:r>
      <w:r>
        <w:rPr>
          <w:spacing w:val="-11"/>
        </w:rPr>
        <w:t xml:space="preserve"> </w:t>
      </w:r>
      <w:r>
        <w:t>and</w:t>
      </w:r>
      <w:r>
        <w:rPr>
          <w:spacing w:val="-11"/>
        </w:rPr>
        <w:t xml:space="preserve"> </w:t>
      </w:r>
      <w:r>
        <w:t>identifying</w:t>
      </w:r>
      <w:r>
        <w:rPr>
          <w:spacing w:val="-11"/>
        </w:rPr>
        <w:t xml:space="preserve"> </w:t>
      </w:r>
      <w:r>
        <w:t>the</w:t>
      </w:r>
      <w:r>
        <w:rPr>
          <w:spacing w:val="-11"/>
        </w:rPr>
        <w:t xml:space="preserve"> </w:t>
      </w:r>
      <w:r>
        <w:t>impact</w:t>
      </w:r>
      <w:r>
        <w:rPr>
          <w:spacing w:val="-13"/>
        </w:rPr>
        <w:t xml:space="preserve"> </w:t>
      </w:r>
      <w:r>
        <w:t>that</w:t>
      </w:r>
      <w:r>
        <w:rPr>
          <w:spacing w:val="-11"/>
        </w:rPr>
        <w:t xml:space="preserve"> </w:t>
      </w:r>
      <w:r>
        <w:t>these</w:t>
      </w:r>
      <w:r>
        <w:rPr>
          <w:spacing w:val="-11"/>
        </w:rPr>
        <w:t xml:space="preserve"> </w:t>
      </w:r>
      <w:r>
        <w:t>issues</w:t>
      </w:r>
      <w:r>
        <w:rPr>
          <w:spacing w:val="-10"/>
        </w:rPr>
        <w:t xml:space="preserve"> </w:t>
      </w:r>
      <w:r>
        <w:t>might</w:t>
      </w:r>
      <w:r>
        <w:rPr>
          <w:spacing w:val="-11"/>
        </w:rPr>
        <w:t xml:space="preserve"> </w:t>
      </w:r>
      <w:r>
        <w:t>be</w:t>
      </w:r>
      <w:r>
        <w:rPr>
          <w:spacing w:val="-11"/>
        </w:rPr>
        <w:t xml:space="preserve"> </w:t>
      </w:r>
      <w:r>
        <w:t>having</w:t>
      </w:r>
      <w:r>
        <w:rPr>
          <w:spacing w:val="-11"/>
        </w:rPr>
        <w:t xml:space="preserve"> </w:t>
      </w:r>
      <w:r>
        <w:t>on</w:t>
      </w:r>
      <w:r>
        <w:rPr>
          <w:spacing w:val="-11"/>
        </w:rPr>
        <w:t xml:space="preserve"> </w:t>
      </w:r>
      <w:r>
        <w:t>children’s attendance, engagement and achievement at school. The DSL works closely with the SENCo who has oversight for the educational outcomes of children who have or have had a social worker</w:t>
      </w:r>
    </w:p>
    <w:p w14:paraId="1880BACB" w14:textId="77777777" w:rsidR="00E275C8" w:rsidRDefault="00000000">
      <w:pPr>
        <w:pStyle w:val="ListParagraph"/>
        <w:numPr>
          <w:ilvl w:val="2"/>
          <w:numId w:val="1"/>
        </w:numPr>
        <w:tabs>
          <w:tab w:val="left" w:pos="1592"/>
        </w:tabs>
        <w:spacing w:before="4"/>
        <w:ind w:left="1592" w:hanging="359"/>
        <w:jc w:val="both"/>
      </w:pPr>
      <w:r>
        <w:t>This</w:t>
      </w:r>
      <w:r>
        <w:rPr>
          <w:spacing w:val="-4"/>
        </w:rPr>
        <w:t xml:space="preserve"> </w:t>
      </w:r>
      <w:r>
        <w:rPr>
          <w:spacing w:val="-2"/>
        </w:rPr>
        <w:t>includes:</w:t>
      </w:r>
    </w:p>
    <w:p w14:paraId="1D8ABDF6" w14:textId="77777777" w:rsidR="00E275C8" w:rsidRDefault="00000000">
      <w:pPr>
        <w:pStyle w:val="ListParagraph"/>
        <w:numPr>
          <w:ilvl w:val="3"/>
          <w:numId w:val="1"/>
        </w:numPr>
        <w:tabs>
          <w:tab w:val="left" w:pos="2313"/>
        </w:tabs>
        <w:spacing w:before="7"/>
        <w:ind w:right="113"/>
        <w:jc w:val="both"/>
      </w:pPr>
      <w:r>
        <w:t>ensuring that the school knows who the cohort of children who have or have had a social worker are, understanding their academic progress and attainment, and maintaining a culture of high aspirations for this cohort; and,</w:t>
      </w:r>
    </w:p>
    <w:p w14:paraId="6EA65364" w14:textId="77777777" w:rsidR="00E275C8" w:rsidRDefault="00000000">
      <w:pPr>
        <w:pStyle w:val="ListParagraph"/>
        <w:numPr>
          <w:ilvl w:val="3"/>
          <w:numId w:val="1"/>
        </w:numPr>
        <w:tabs>
          <w:tab w:val="left" w:pos="2313"/>
        </w:tabs>
        <w:spacing w:before="2" w:line="242" w:lineRule="auto"/>
        <w:ind w:right="107"/>
        <w:jc w:val="both"/>
      </w:pPr>
      <w:r>
        <w:t>support teaching staff to provide additional academic support or reasonable adjustments to help children who have or have had a social worker reach their potential, recognising that even when statutory social</w:t>
      </w:r>
      <w:r>
        <w:rPr>
          <w:spacing w:val="-1"/>
        </w:rPr>
        <w:t xml:space="preserve"> </w:t>
      </w:r>
      <w:r>
        <w:t>care</w:t>
      </w:r>
      <w:r>
        <w:rPr>
          <w:spacing w:val="-2"/>
        </w:rPr>
        <w:t xml:space="preserve"> </w:t>
      </w:r>
      <w:r>
        <w:t>intervention has ended,</w:t>
      </w:r>
      <w:r>
        <w:rPr>
          <w:spacing w:val="-1"/>
        </w:rPr>
        <w:t xml:space="preserve"> </w:t>
      </w:r>
      <w:r>
        <w:t>there</w:t>
      </w:r>
      <w:r>
        <w:rPr>
          <w:spacing w:val="-1"/>
        </w:rPr>
        <w:t xml:space="preserve"> </w:t>
      </w:r>
      <w:r>
        <w:t>is still</w:t>
      </w:r>
      <w:r>
        <w:rPr>
          <w:spacing w:val="-1"/>
        </w:rPr>
        <w:t xml:space="preserve"> </w:t>
      </w:r>
      <w:r>
        <w:t>a</w:t>
      </w:r>
      <w:r>
        <w:rPr>
          <w:spacing w:val="-1"/>
        </w:rPr>
        <w:t xml:space="preserve"> </w:t>
      </w:r>
      <w:r>
        <w:t>lasting</w:t>
      </w:r>
      <w:r>
        <w:rPr>
          <w:spacing w:val="-1"/>
        </w:rPr>
        <w:t xml:space="preserve"> </w:t>
      </w:r>
      <w:r>
        <w:t>impact</w:t>
      </w:r>
      <w:r>
        <w:rPr>
          <w:spacing w:val="-2"/>
        </w:rPr>
        <w:t xml:space="preserve"> </w:t>
      </w:r>
      <w:r>
        <w:t>on</w:t>
      </w:r>
      <w:r>
        <w:rPr>
          <w:spacing w:val="-1"/>
        </w:rPr>
        <w:t xml:space="preserve"> </w:t>
      </w:r>
      <w:r>
        <w:t xml:space="preserve">children’s educational </w:t>
      </w:r>
      <w:r>
        <w:rPr>
          <w:spacing w:val="-2"/>
        </w:rPr>
        <w:t>outcomes.</w:t>
      </w:r>
    </w:p>
    <w:p w14:paraId="7DDA1909" w14:textId="77777777" w:rsidR="00E275C8" w:rsidRDefault="00000000">
      <w:pPr>
        <w:pStyle w:val="ListParagraph"/>
        <w:numPr>
          <w:ilvl w:val="2"/>
          <w:numId w:val="1"/>
        </w:numPr>
        <w:tabs>
          <w:tab w:val="left" w:pos="1593"/>
        </w:tabs>
        <w:spacing w:before="13"/>
        <w:ind w:right="149"/>
      </w:pPr>
      <w:r>
        <w:t>Attend,</w:t>
      </w:r>
      <w:r>
        <w:rPr>
          <w:spacing w:val="80"/>
        </w:rPr>
        <w:t xml:space="preserve"> </w:t>
      </w:r>
      <w:r>
        <w:t>or</w:t>
      </w:r>
      <w:r>
        <w:rPr>
          <w:spacing w:val="80"/>
        </w:rPr>
        <w:t xml:space="preserve"> </w:t>
      </w:r>
      <w:r>
        <w:t>ensure</w:t>
      </w:r>
      <w:r>
        <w:rPr>
          <w:spacing w:val="80"/>
        </w:rPr>
        <w:t xml:space="preserve"> </w:t>
      </w:r>
      <w:r>
        <w:t>other</w:t>
      </w:r>
      <w:r>
        <w:rPr>
          <w:spacing w:val="80"/>
        </w:rPr>
        <w:t xml:space="preserve"> </w:t>
      </w:r>
      <w:r>
        <w:t>relevant</w:t>
      </w:r>
      <w:r>
        <w:rPr>
          <w:spacing w:val="80"/>
        </w:rPr>
        <w:t xml:space="preserve"> </w:t>
      </w:r>
      <w:r>
        <w:t>staff</w:t>
      </w:r>
      <w:r>
        <w:rPr>
          <w:spacing w:val="80"/>
        </w:rPr>
        <w:t xml:space="preserve"> </w:t>
      </w:r>
      <w:r>
        <w:t>members</w:t>
      </w:r>
      <w:r>
        <w:rPr>
          <w:spacing w:val="80"/>
        </w:rPr>
        <w:t xml:space="preserve"> </w:t>
      </w:r>
      <w:r>
        <w:t>attend,</w:t>
      </w:r>
      <w:r>
        <w:rPr>
          <w:spacing w:val="80"/>
        </w:rPr>
        <w:t xml:space="preserve"> </w:t>
      </w:r>
      <w:r>
        <w:t>child</w:t>
      </w:r>
      <w:r>
        <w:rPr>
          <w:spacing w:val="80"/>
        </w:rPr>
        <w:t xml:space="preserve"> </w:t>
      </w:r>
      <w:r>
        <w:t>protection</w:t>
      </w:r>
      <w:r>
        <w:rPr>
          <w:spacing w:val="-4"/>
        </w:rPr>
        <w:t xml:space="preserve"> </w:t>
      </w:r>
      <w:r>
        <w:t>conferences,</w:t>
      </w:r>
      <w:r>
        <w:rPr>
          <w:spacing w:val="-9"/>
        </w:rPr>
        <w:t xml:space="preserve"> </w:t>
      </w:r>
      <w:r>
        <w:t>core</w:t>
      </w:r>
      <w:r>
        <w:rPr>
          <w:spacing w:val="-11"/>
        </w:rPr>
        <w:t xml:space="preserve"> </w:t>
      </w:r>
      <w:r>
        <w:t>group meetings and other multi-agency meetings, as required.</w:t>
      </w:r>
    </w:p>
    <w:p w14:paraId="32FF7C43" w14:textId="77777777" w:rsidR="00E275C8" w:rsidRDefault="00000000">
      <w:pPr>
        <w:pStyle w:val="ListParagraph"/>
        <w:numPr>
          <w:ilvl w:val="2"/>
          <w:numId w:val="1"/>
        </w:numPr>
        <w:tabs>
          <w:tab w:val="left" w:pos="1593"/>
        </w:tabs>
        <w:spacing w:before="14"/>
        <w:ind w:right="919"/>
      </w:pPr>
      <w:r>
        <w:t>Liaise</w:t>
      </w:r>
      <w:r>
        <w:rPr>
          <w:spacing w:val="-16"/>
        </w:rPr>
        <w:t xml:space="preserve"> </w:t>
      </w:r>
      <w:r>
        <w:t>with</w:t>
      </w:r>
      <w:r>
        <w:rPr>
          <w:spacing w:val="-17"/>
        </w:rPr>
        <w:t xml:space="preserve"> </w:t>
      </w:r>
      <w:r>
        <w:t>other</w:t>
      </w:r>
      <w:r>
        <w:rPr>
          <w:spacing w:val="-17"/>
        </w:rPr>
        <w:t xml:space="preserve"> </w:t>
      </w:r>
      <w:r>
        <w:t>agencies</w:t>
      </w:r>
      <w:r>
        <w:rPr>
          <w:spacing w:val="-15"/>
        </w:rPr>
        <w:t xml:space="preserve"> </w:t>
      </w:r>
      <w:r>
        <w:t>working</w:t>
      </w:r>
      <w:r>
        <w:rPr>
          <w:spacing w:val="-17"/>
        </w:rPr>
        <w:t xml:space="preserve"> </w:t>
      </w:r>
      <w:r>
        <w:t>with</w:t>
      </w:r>
      <w:r>
        <w:rPr>
          <w:spacing w:val="-17"/>
        </w:rPr>
        <w:t xml:space="preserve"> </w:t>
      </w:r>
      <w:r>
        <w:t>the</w:t>
      </w:r>
      <w:r>
        <w:rPr>
          <w:spacing w:val="-19"/>
        </w:rPr>
        <w:t xml:space="preserve"> </w:t>
      </w:r>
      <w:r>
        <w:t>child,</w:t>
      </w:r>
      <w:r>
        <w:rPr>
          <w:spacing w:val="-14"/>
        </w:rPr>
        <w:t xml:space="preserve"> </w:t>
      </w:r>
      <w:r>
        <w:t>share</w:t>
      </w:r>
      <w:r>
        <w:rPr>
          <w:spacing w:val="-17"/>
        </w:rPr>
        <w:t xml:space="preserve"> </w:t>
      </w:r>
      <w:r>
        <w:t>information</w:t>
      </w:r>
      <w:r>
        <w:rPr>
          <w:spacing w:val="-16"/>
        </w:rPr>
        <w:t xml:space="preserve"> </w:t>
      </w:r>
      <w:r>
        <w:t>as</w:t>
      </w:r>
      <w:r>
        <w:rPr>
          <w:spacing w:val="-16"/>
        </w:rPr>
        <w:t xml:space="preserve"> </w:t>
      </w:r>
      <w:r>
        <w:t>appropriate</w:t>
      </w:r>
      <w:r>
        <w:rPr>
          <w:spacing w:val="-13"/>
        </w:rPr>
        <w:t xml:space="preserve"> </w:t>
      </w:r>
      <w:r>
        <w:t>and</w:t>
      </w:r>
      <w:r>
        <w:rPr>
          <w:spacing w:val="-10"/>
        </w:rPr>
        <w:t xml:space="preserve"> </w:t>
      </w:r>
      <w:r>
        <w:t>contribute</w:t>
      </w:r>
      <w:r>
        <w:rPr>
          <w:spacing w:val="-2"/>
        </w:rPr>
        <w:t xml:space="preserve"> </w:t>
      </w:r>
      <w:r>
        <w:t xml:space="preserve">to </w:t>
      </w:r>
      <w:r>
        <w:rPr>
          <w:spacing w:val="-2"/>
        </w:rPr>
        <w:t>assessments.</w:t>
      </w:r>
    </w:p>
    <w:p w14:paraId="0E4ED1E9" w14:textId="77777777" w:rsidR="00E275C8" w:rsidRDefault="00000000">
      <w:pPr>
        <w:pStyle w:val="ListParagraph"/>
        <w:numPr>
          <w:ilvl w:val="2"/>
          <w:numId w:val="1"/>
        </w:numPr>
        <w:tabs>
          <w:tab w:val="left" w:pos="1593"/>
        </w:tabs>
        <w:spacing w:before="15"/>
        <w:ind w:right="150"/>
      </w:pPr>
      <w:r>
        <w:t>Liaise</w:t>
      </w:r>
      <w:r>
        <w:rPr>
          <w:spacing w:val="-2"/>
        </w:rPr>
        <w:t xml:space="preserve"> </w:t>
      </w:r>
      <w:r>
        <w:t>with</w:t>
      </w:r>
      <w:r>
        <w:rPr>
          <w:spacing w:val="-1"/>
        </w:rPr>
        <w:t xml:space="preserve"> </w:t>
      </w:r>
      <w:r>
        <w:t>agencies</w:t>
      </w:r>
      <w:r>
        <w:rPr>
          <w:spacing w:val="-2"/>
        </w:rPr>
        <w:t xml:space="preserve"> </w:t>
      </w:r>
      <w:r>
        <w:t>providing</w:t>
      </w:r>
      <w:r>
        <w:rPr>
          <w:spacing w:val="-4"/>
        </w:rPr>
        <w:t xml:space="preserve"> </w:t>
      </w:r>
      <w:r>
        <w:t>early</w:t>
      </w:r>
      <w:r>
        <w:rPr>
          <w:spacing w:val="-1"/>
        </w:rPr>
        <w:t xml:space="preserve"> </w:t>
      </w:r>
      <w:r>
        <w:t>help</w:t>
      </w:r>
      <w:r>
        <w:rPr>
          <w:spacing w:val="-4"/>
        </w:rPr>
        <w:t xml:space="preserve"> </w:t>
      </w:r>
      <w:r>
        <w:t>services</w:t>
      </w:r>
      <w:r>
        <w:rPr>
          <w:spacing w:val="-3"/>
        </w:rPr>
        <w:t xml:space="preserve"> </w:t>
      </w:r>
      <w:r>
        <w:t>and</w:t>
      </w:r>
      <w:r>
        <w:rPr>
          <w:spacing w:val="-3"/>
        </w:rPr>
        <w:t xml:space="preserve"> </w:t>
      </w:r>
      <w:r>
        <w:t>coordinate</w:t>
      </w:r>
      <w:r>
        <w:rPr>
          <w:spacing w:val="-2"/>
        </w:rPr>
        <w:t xml:space="preserve"> </w:t>
      </w:r>
      <w:r>
        <w:t>referrals</w:t>
      </w:r>
      <w:r>
        <w:rPr>
          <w:spacing w:val="-1"/>
        </w:rPr>
        <w:t xml:space="preserve"> </w:t>
      </w:r>
      <w:r>
        <w:t>from</w:t>
      </w:r>
      <w:r>
        <w:rPr>
          <w:spacing w:val="-2"/>
        </w:rPr>
        <w:t xml:space="preserve"> </w:t>
      </w:r>
      <w:r>
        <w:t>the</w:t>
      </w:r>
      <w:r>
        <w:rPr>
          <w:spacing w:val="-2"/>
        </w:rPr>
        <w:t xml:space="preserve"> </w:t>
      </w:r>
      <w:r>
        <w:t>school</w:t>
      </w:r>
      <w:r>
        <w:rPr>
          <w:spacing w:val="-7"/>
        </w:rPr>
        <w:t xml:space="preserve"> </w:t>
      </w:r>
      <w:r>
        <w:t>to</w:t>
      </w:r>
      <w:r>
        <w:rPr>
          <w:spacing w:val="-4"/>
        </w:rPr>
        <w:t xml:space="preserve"> </w:t>
      </w:r>
      <w:r>
        <w:t>targeted</w:t>
      </w:r>
      <w:r>
        <w:rPr>
          <w:spacing w:val="-8"/>
        </w:rPr>
        <w:t xml:space="preserve"> </w:t>
      </w:r>
      <w:r>
        <w:t>early help</w:t>
      </w:r>
      <w:r>
        <w:rPr>
          <w:spacing w:val="-2"/>
        </w:rPr>
        <w:t xml:space="preserve"> </w:t>
      </w:r>
      <w:r>
        <w:t>services</w:t>
      </w:r>
      <w:r>
        <w:rPr>
          <w:spacing w:val="-1"/>
        </w:rPr>
        <w:t xml:space="preserve"> </w:t>
      </w:r>
      <w:r>
        <w:t>for</w:t>
      </w:r>
      <w:r>
        <w:rPr>
          <w:spacing w:val="-5"/>
        </w:rPr>
        <w:t xml:space="preserve"> </w:t>
      </w:r>
      <w:r>
        <w:t>children</w:t>
      </w:r>
      <w:r>
        <w:rPr>
          <w:spacing w:val="-1"/>
        </w:rPr>
        <w:t xml:space="preserve"> </w:t>
      </w:r>
      <w:r>
        <w:t>in</w:t>
      </w:r>
      <w:r>
        <w:rPr>
          <w:spacing w:val="-2"/>
        </w:rPr>
        <w:t xml:space="preserve"> </w:t>
      </w:r>
      <w:r>
        <w:t>need of</w:t>
      </w:r>
      <w:r>
        <w:rPr>
          <w:spacing w:val="-2"/>
        </w:rPr>
        <w:t xml:space="preserve"> </w:t>
      </w:r>
      <w:r>
        <w:t>support. Monitor any cases referred to early help and consider referral to children’s social care where the situation does not improve.</w:t>
      </w:r>
    </w:p>
    <w:p w14:paraId="00D79AA2" w14:textId="77777777" w:rsidR="00E275C8" w:rsidRDefault="00E275C8">
      <w:pPr>
        <w:pStyle w:val="BodyText"/>
        <w:rPr>
          <w:sz w:val="24"/>
        </w:rPr>
      </w:pPr>
    </w:p>
    <w:p w14:paraId="6A53FB29" w14:textId="77777777" w:rsidR="00E275C8" w:rsidRDefault="00E275C8">
      <w:pPr>
        <w:pStyle w:val="BodyText"/>
        <w:rPr>
          <w:sz w:val="24"/>
        </w:rPr>
      </w:pPr>
    </w:p>
    <w:p w14:paraId="32D74A95" w14:textId="77777777" w:rsidR="00E275C8" w:rsidRDefault="00000000">
      <w:pPr>
        <w:pStyle w:val="Heading2"/>
        <w:numPr>
          <w:ilvl w:val="0"/>
          <w:numId w:val="1"/>
        </w:numPr>
        <w:tabs>
          <w:tab w:val="left" w:pos="1233"/>
        </w:tabs>
        <w:spacing w:before="150"/>
      </w:pPr>
      <w:r>
        <w:t>Information</w:t>
      </w:r>
      <w:r>
        <w:rPr>
          <w:spacing w:val="-6"/>
        </w:rPr>
        <w:t xml:space="preserve"> </w:t>
      </w:r>
      <w:r>
        <w:t>sharing</w:t>
      </w:r>
      <w:r>
        <w:rPr>
          <w:spacing w:val="-8"/>
        </w:rPr>
        <w:t xml:space="preserve"> </w:t>
      </w:r>
      <w:r>
        <w:t>and</w:t>
      </w:r>
      <w:r>
        <w:rPr>
          <w:spacing w:val="-5"/>
        </w:rPr>
        <w:t xml:space="preserve"> </w:t>
      </w:r>
      <w:r>
        <w:t>managing</w:t>
      </w:r>
      <w:r>
        <w:rPr>
          <w:spacing w:val="-3"/>
        </w:rPr>
        <w:t xml:space="preserve"> </w:t>
      </w:r>
      <w:r>
        <w:t>the</w:t>
      </w:r>
      <w:r>
        <w:rPr>
          <w:spacing w:val="-7"/>
        </w:rPr>
        <w:t xml:space="preserve"> </w:t>
      </w:r>
      <w:r>
        <w:t>child</w:t>
      </w:r>
      <w:r>
        <w:rPr>
          <w:spacing w:val="-3"/>
        </w:rPr>
        <w:t xml:space="preserve"> </w:t>
      </w:r>
      <w:r>
        <w:t>protection</w:t>
      </w:r>
      <w:r>
        <w:rPr>
          <w:spacing w:val="-2"/>
        </w:rPr>
        <w:t xml:space="preserve"> </w:t>
      </w:r>
      <w:r>
        <w:rPr>
          <w:spacing w:val="-4"/>
        </w:rPr>
        <w:t>file</w:t>
      </w:r>
    </w:p>
    <w:p w14:paraId="085510A5" w14:textId="77777777" w:rsidR="00E275C8" w:rsidRDefault="00000000">
      <w:pPr>
        <w:pStyle w:val="ListParagraph"/>
        <w:numPr>
          <w:ilvl w:val="1"/>
          <w:numId w:val="1"/>
        </w:numPr>
        <w:tabs>
          <w:tab w:val="left" w:pos="1233"/>
        </w:tabs>
        <w:spacing w:before="164" w:line="242" w:lineRule="auto"/>
        <w:ind w:left="512" w:right="114" w:firstLine="0"/>
      </w:pPr>
      <w:r>
        <w:t>The</w:t>
      </w:r>
      <w:r>
        <w:rPr>
          <w:spacing w:val="-11"/>
        </w:rPr>
        <w:t xml:space="preserve"> </w:t>
      </w:r>
      <w:r>
        <w:t>DSL</w:t>
      </w:r>
      <w:r>
        <w:rPr>
          <w:spacing w:val="-11"/>
        </w:rPr>
        <w:t xml:space="preserve"> </w:t>
      </w:r>
      <w:r>
        <w:t>will</w:t>
      </w:r>
      <w:r>
        <w:rPr>
          <w:spacing w:val="-13"/>
        </w:rPr>
        <w:t xml:space="preserve"> </w:t>
      </w:r>
      <w:r>
        <w:t>ensure</w:t>
      </w:r>
      <w:r>
        <w:rPr>
          <w:spacing w:val="-10"/>
        </w:rPr>
        <w:t xml:space="preserve"> </w:t>
      </w:r>
      <w:r>
        <w:t>that</w:t>
      </w:r>
      <w:r>
        <w:rPr>
          <w:spacing w:val="-10"/>
        </w:rPr>
        <w:t xml:space="preserve"> </w:t>
      </w:r>
      <w:r>
        <w:t>child</w:t>
      </w:r>
      <w:r>
        <w:rPr>
          <w:spacing w:val="-13"/>
        </w:rPr>
        <w:t xml:space="preserve"> </w:t>
      </w:r>
      <w:r>
        <w:t>protection</w:t>
      </w:r>
      <w:r>
        <w:rPr>
          <w:spacing w:val="-9"/>
        </w:rPr>
        <w:t xml:space="preserve"> </w:t>
      </w:r>
      <w:r>
        <w:t>files</w:t>
      </w:r>
      <w:r>
        <w:rPr>
          <w:spacing w:val="-12"/>
        </w:rPr>
        <w:t xml:space="preserve"> </w:t>
      </w:r>
      <w:r>
        <w:t>are</w:t>
      </w:r>
      <w:r>
        <w:rPr>
          <w:spacing w:val="-13"/>
        </w:rPr>
        <w:t xml:space="preserve"> </w:t>
      </w:r>
      <w:r>
        <w:t>kept</w:t>
      </w:r>
      <w:r>
        <w:rPr>
          <w:spacing w:val="-12"/>
        </w:rPr>
        <w:t xml:space="preserve"> </w:t>
      </w:r>
      <w:r>
        <w:t>up</w:t>
      </w:r>
      <w:r>
        <w:rPr>
          <w:spacing w:val="-10"/>
        </w:rPr>
        <w:t xml:space="preserve"> </w:t>
      </w:r>
      <w:r>
        <w:t>to</w:t>
      </w:r>
      <w:r>
        <w:rPr>
          <w:spacing w:val="-11"/>
        </w:rPr>
        <w:t xml:space="preserve"> </w:t>
      </w:r>
      <w:r>
        <w:t>date</w:t>
      </w:r>
      <w:r>
        <w:rPr>
          <w:spacing w:val="-8"/>
        </w:rPr>
        <w:t xml:space="preserve"> </w:t>
      </w:r>
      <w:r>
        <w:t>and</w:t>
      </w:r>
      <w:r>
        <w:rPr>
          <w:spacing w:val="-13"/>
        </w:rPr>
        <w:t xml:space="preserve"> </w:t>
      </w:r>
      <w:r>
        <w:t>that</w:t>
      </w:r>
      <w:r>
        <w:rPr>
          <w:spacing w:val="-10"/>
        </w:rPr>
        <w:t xml:space="preserve"> </w:t>
      </w:r>
      <w:r>
        <w:t>information</w:t>
      </w:r>
      <w:r>
        <w:rPr>
          <w:spacing w:val="-1"/>
        </w:rPr>
        <w:t xml:space="preserve"> </w:t>
      </w:r>
      <w:r>
        <w:t>will</w:t>
      </w:r>
      <w:r>
        <w:rPr>
          <w:spacing w:val="-1"/>
        </w:rPr>
        <w:t xml:space="preserve"> </w:t>
      </w:r>
      <w:r>
        <w:t>be</w:t>
      </w:r>
      <w:r>
        <w:rPr>
          <w:spacing w:val="-1"/>
        </w:rPr>
        <w:t xml:space="preserve"> </w:t>
      </w:r>
      <w:r>
        <w:t>kept</w:t>
      </w:r>
      <w:r>
        <w:rPr>
          <w:spacing w:val="-1"/>
        </w:rPr>
        <w:t xml:space="preserve"> </w:t>
      </w:r>
      <w:r>
        <w:t>confidential</w:t>
      </w:r>
      <w:r>
        <w:rPr>
          <w:spacing w:val="-1"/>
        </w:rPr>
        <w:t xml:space="preserve"> </w:t>
      </w:r>
      <w:r>
        <w:t>and stored securely.</w:t>
      </w:r>
    </w:p>
    <w:p w14:paraId="426C4D9A" w14:textId="77777777" w:rsidR="00E275C8" w:rsidRDefault="00000000">
      <w:pPr>
        <w:pStyle w:val="ListParagraph"/>
        <w:numPr>
          <w:ilvl w:val="1"/>
          <w:numId w:val="1"/>
        </w:numPr>
        <w:tabs>
          <w:tab w:val="left" w:pos="1233"/>
        </w:tabs>
        <w:spacing w:before="161"/>
      </w:pPr>
      <w:r>
        <w:t>Records</w:t>
      </w:r>
      <w:r>
        <w:rPr>
          <w:spacing w:val="-8"/>
        </w:rPr>
        <w:t xml:space="preserve"> </w:t>
      </w:r>
      <w:r>
        <w:t>will</w:t>
      </w:r>
      <w:r>
        <w:rPr>
          <w:spacing w:val="-6"/>
        </w:rPr>
        <w:t xml:space="preserve"> </w:t>
      </w:r>
      <w:r>
        <w:rPr>
          <w:spacing w:val="-2"/>
        </w:rPr>
        <w:t>include:</w:t>
      </w:r>
    </w:p>
    <w:p w14:paraId="4FE9E79C" w14:textId="77777777" w:rsidR="00E275C8" w:rsidRDefault="00000000">
      <w:pPr>
        <w:pStyle w:val="ListParagraph"/>
        <w:numPr>
          <w:ilvl w:val="2"/>
          <w:numId w:val="1"/>
        </w:numPr>
        <w:tabs>
          <w:tab w:val="left" w:pos="1593"/>
        </w:tabs>
        <w:spacing w:before="168"/>
      </w:pPr>
      <w:r>
        <w:t>a</w:t>
      </w:r>
      <w:r>
        <w:rPr>
          <w:spacing w:val="-9"/>
        </w:rPr>
        <w:t xml:space="preserve"> </w:t>
      </w:r>
      <w:r>
        <w:t>clear</w:t>
      </w:r>
      <w:r>
        <w:rPr>
          <w:spacing w:val="-7"/>
        </w:rPr>
        <w:t xml:space="preserve"> </w:t>
      </w:r>
      <w:r>
        <w:t>and</w:t>
      </w:r>
      <w:r>
        <w:rPr>
          <w:spacing w:val="-7"/>
        </w:rPr>
        <w:t xml:space="preserve"> </w:t>
      </w:r>
      <w:r>
        <w:t>comprehensive</w:t>
      </w:r>
      <w:r>
        <w:rPr>
          <w:spacing w:val="-5"/>
        </w:rPr>
        <w:t xml:space="preserve"> </w:t>
      </w:r>
      <w:r>
        <w:t>summary</w:t>
      </w:r>
      <w:r>
        <w:rPr>
          <w:spacing w:val="-6"/>
        </w:rPr>
        <w:t xml:space="preserve"> </w:t>
      </w:r>
      <w:r>
        <w:t>of</w:t>
      </w:r>
      <w:r>
        <w:rPr>
          <w:spacing w:val="-7"/>
        </w:rPr>
        <w:t xml:space="preserve"> </w:t>
      </w:r>
      <w:r>
        <w:t>the</w:t>
      </w:r>
      <w:r>
        <w:rPr>
          <w:spacing w:val="-6"/>
        </w:rPr>
        <w:t xml:space="preserve"> </w:t>
      </w:r>
      <w:r>
        <w:rPr>
          <w:spacing w:val="-2"/>
        </w:rPr>
        <w:t>concern;</w:t>
      </w:r>
    </w:p>
    <w:p w14:paraId="5B671D44" w14:textId="77777777" w:rsidR="00E275C8" w:rsidRDefault="00000000">
      <w:pPr>
        <w:pStyle w:val="ListParagraph"/>
        <w:numPr>
          <w:ilvl w:val="2"/>
          <w:numId w:val="1"/>
        </w:numPr>
        <w:tabs>
          <w:tab w:val="left" w:pos="1593"/>
        </w:tabs>
        <w:spacing w:before="17"/>
      </w:pPr>
      <w:r>
        <w:t>details</w:t>
      </w:r>
      <w:r>
        <w:rPr>
          <w:spacing w:val="-10"/>
        </w:rPr>
        <w:t xml:space="preserve"> </w:t>
      </w:r>
      <w:r>
        <w:t>of</w:t>
      </w:r>
      <w:r>
        <w:rPr>
          <w:spacing w:val="-5"/>
        </w:rPr>
        <w:t xml:space="preserve"> </w:t>
      </w:r>
      <w:r>
        <w:t>how</w:t>
      </w:r>
      <w:r>
        <w:rPr>
          <w:spacing w:val="-6"/>
        </w:rPr>
        <w:t xml:space="preserve"> </w:t>
      </w:r>
      <w:r>
        <w:t>the</w:t>
      </w:r>
      <w:r>
        <w:rPr>
          <w:spacing w:val="-8"/>
        </w:rPr>
        <w:t xml:space="preserve"> </w:t>
      </w:r>
      <w:r>
        <w:t>concern</w:t>
      </w:r>
      <w:r>
        <w:rPr>
          <w:spacing w:val="-4"/>
        </w:rPr>
        <w:t xml:space="preserve"> </w:t>
      </w:r>
      <w:r>
        <w:t>was</w:t>
      </w:r>
      <w:r>
        <w:rPr>
          <w:spacing w:val="-6"/>
        </w:rPr>
        <w:t xml:space="preserve"> </w:t>
      </w:r>
      <w:r>
        <w:t>followed</w:t>
      </w:r>
      <w:r>
        <w:rPr>
          <w:spacing w:val="-7"/>
        </w:rPr>
        <w:t xml:space="preserve"> </w:t>
      </w:r>
      <w:r>
        <w:t>up</w:t>
      </w:r>
      <w:r>
        <w:rPr>
          <w:spacing w:val="-2"/>
        </w:rPr>
        <w:t xml:space="preserve"> </w:t>
      </w:r>
      <w:r>
        <w:t>and</w:t>
      </w:r>
      <w:r>
        <w:rPr>
          <w:spacing w:val="-5"/>
        </w:rPr>
        <w:t xml:space="preserve"> </w:t>
      </w:r>
      <w:r>
        <w:rPr>
          <w:spacing w:val="-2"/>
        </w:rPr>
        <w:t>resolved;</w:t>
      </w:r>
    </w:p>
    <w:p w14:paraId="1DDAB27D" w14:textId="77777777" w:rsidR="00E275C8" w:rsidRDefault="00000000">
      <w:pPr>
        <w:pStyle w:val="ListParagraph"/>
        <w:numPr>
          <w:ilvl w:val="2"/>
          <w:numId w:val="1"/>
        </w:numPr>
        <w:tabs>
          <w:tab w:val="left" w:pos="1593"/>
        </w:tabs>
        <w:spacing w:before="17"/>
      </w:pPr>
      <w:r>
        <w:t>a</w:t>
      </w:r>
      <w:r>
        <w:rPr>
          <w:spacing w:val="-8"/>
        </w:rPr>
        <w:t xml:space="preserve"> </w:t>
      </w:r>
      <w:r>
        <w:t>note</w:t>
      </w:r>
      <w:r>
        <w:rPr>
          <w:spacing w:val="-6"/>
        </w:rPr>
        <w:t xml:space="preserve"> </w:t>
      </w:r>
      <w:r>
        <w:t>of</w:t>
      </w:r>
      <w:r>
        <w:rPr>
          <w:spacing w:val="-6"/>
        </w:rPr>
        <w:t xml:space="preserve"> </w:t>
      </w:r>
      <w:r>
        <w:t>any</w:t>
      </w:r>
      <w:r>
        <w:rPr>
          <w:spacing w:val="-5"/>
        </w:rPr>
        <w:t xml:space="preserve"> </w:t>
      </w:r>
      <w:r>
        <w:t>action</w:t>
      </w:r>
      <w:r>
        <w:rPr>
          <w:spacing w:val="-7"/>
        </w:rPr>
        <w:t xml:space="preserve"> </w:t>
      </w:r>
      <w:r>
        <w:t>taken,</w:t>
      </w:r>
      <w:r>
        <w:rPr>
          <w:spacing w:val="-5"/>
        </w:rPr>
        <w:t xml:space="preserve"> </w:t>
      </w:r>
      <w:r>
        <w:t>decisions</w:t>
      </w:r>
      <w:r>
        <w:rPr>
          <w:spacing w:val="-5"/>
        </w:rPr>
        <w:t xml:space="preserve"> </w:t>
      </w:r>
      <w:r>
        <w:t>reached</w:t>
      </w:r>
      <w:r>
        <w:rPr>
          <w:spacing w:val="-8"/>
        </w:rPr>
        <w:t xml:space="preserve"> </w:t>
      </w:r>
      <w:r>
        <w:t>and</w:t>
      </w:r>
      <w:r>
        <w:rPr>
          <w:spacing w:val="-5"/>
        </w:rPr>
        <w:t xml:space="preserve"> </w:t>
      </w:r>
      <w:r>
        <w:t>the</w:t>
      </w:r>
      <w:r>
        <w:rPr>
          <w:spacing w:val="-3"/>
        </w:rPr>
        <w:t xml:space="preserve"> </w:t>
      </w:r>
      <w:r>
        <w:rPr>
          <w:spacing w:val="-2"/>
        </w:rPr>
        <w:t>outcome</w:t>
      </w:r>
    </w:p>
    <w:p w14:paraId="69FE37C1" w14:textId="77777777" w:rsidR="00E275C8" w:rsidRDefault="00E275C8">
      <w:pPr>
        <w:pStyle w:val="BodyText"/>
        <w:rPr>
          <w:sz w:val="24"/>
        </w:rPr>
      </w:pPr>
    </w:p>
    <w:p w14:paraId="58ADD8DA" w14:textId="77777777" w:rsidR="00E275C8" w:rsidRDefault="00000000">
      <w:pPr>
        <w:pStyle w:val="ListParagraph"/>
        <w:numPr>
          <w:ilvl w:val="1"/>
          <w:numId w:val="1"/>
        </w:numPr>
        <w:tabs>
          <w:tab w:val="left" w:pos="1230"/>
          <w:tab w:val="left" w:pos="1233"/>
        </w:tabs>
        <w:spacing w:line="244" w:lineRule="auto"/>
        <w:ind w:right="112"/>
        <w:jc w:val="both"/>
      </w:pPr>
      <w:r>
        <w:t>The DSL will ensure</w:t>
      </w:r>
      <w:r>
        <w:rPr>
          <w:spacing w:val="-1"/>
        </w:rPr>
        <w:t xml:space="preserve"> </w:t>
      </w:r>
      <w:r>
        <w:t>that files are only accessed by those who need to see them and where files or content are shared, this will happen in line with information sharing advice and guidance.</w:t>
      </w:r>
    </w:p>
    <w:p w14:paraId="2065190F" w14:textId="77777777" w:rsidR="00E275C8" w:rsidRDefault="00000000">
      <w:pPr>
        <w:pStyle w:val="ListParagraph"/>
        <w:numPr>
          <w:ilvl w:val="1"/>
          <w:numId w:val="1"/>
        </w:numPr>
        <w:tabs>
          <w:tab w:val="left" w:pos="1230"/>
          <w:tab w:val="left" w:pos="1233"/>
        </w:tabs>
        <w:spacing w:before="160" w:line="242" w:lineRule="auto"/>
        <w:ind w:right="106"/>
        <w:jc w:val="both"/>
      </w:pPr>
      <w:r>
        <w:t>Where children leave the school (including in year transfers) the DSL will ensure their child protection file is transferred to the new school or college as soon as possible, and within</w:t>
      </w:r>
      <w:r>
        <w:rPr>
          <w:spacing w:val="-1"/>
        </w:rPr>
        <w:t xml:space="preserve"> </w:t>
      </w:r>
      <w:r>
        <w:t>5 days for</w:t>
      </w:r>
      <w:r>
        <w:rPr>
          <w:spacing w:val="-2"/>
        </w:rPr>
        <w:t xml:space="preserve"> </w:t>
      </w:r>
      <w:r>
        <w:t>an in-year transfer</w:t>
      </w:r>
      <w:r>
        <w:rPr>
          <w:spacing w:val="-1"/>
        </w:rPr>
        <w:t xml:space="preserve"> </w:t>
      </w:r>
      <w:r>
        <w:t>or within the first 5 days of the start of a</w:t>
      </w:r>
      <w:r>
        <w:rPr>
          <w:spacing w:val="-1"/>
        </w:rPr>
        <w:t xml:space="preserve"> </w:t>
      </w:r>
      <w:r>
        <w:t>new term. This will be transferred separately from the main pupil file, by secure transit,</w:t>
      </w:r>
      <w:r>
        <w:rPr>
          <w:spacing w:val="40"/>
        </w:rPr>
        <w:t xml:space="preserve"> </w:t>
      </w:r>
      <w:r>
        <w:t>and</w:t>
      </w:r>
      <w:r>
        <w:rPr>
          <w:spacing w:val="-9"/>
        </w:rPr>
        <w:t xml:space="preserve"> </w:t>
      </w:r>
      <w:r>
        <w:t>confirmation</w:t>
      </w:r>
      <w:r>
        <w:rPr>
          <w:spacing w:val="-7"/>
        </w:rPr>
        <w:t xml:space="preserve"> </w:t>
      </w:r>
      <w:r>
        <w:t>of</w:t>
      </w:r>
      <w:r>
        <w:rPr>
          <w:spacing w:val="-6"/>
        </w:rPr>
        <w:t xml:space="preserve"> </w:t>
      </w:r>
      <w:r>
        <w:t>receipt</w:t>
      </w:r>
      <w:r>
        <w:rPr>
          <w:spacing w:val="-6"/>
        </w:rPr>
        <w:t xml:space="preserve"> </w:t>
      </w:r>
      <w:r>
        <w:t>will</w:t>
      </w:r>
      <w:r>
        <w:rPr>
          <w:spacing w:val="-7"/>
        </w:rPr>
        <w:t xml:space="preserve"> </w:t>
      </w:r>
      <w:r>
        <w:t>be</w:t>
      </w:r>
      <w:r>
        <w:rPr>
          <w:spacing w:val="-9"/>
        </w:rPr>
        <w:t xml:space="preserve"> </w:t>
      </w:r>
      <w:r>
        <w:t>obtained.</w:t>
      </w:r>
      <w:r>
        <w:rPr>
          <w:spacing w:val="-6"/>
        </w:rPr>
        <w:t xml:space="preserve"> </w:t>
      </w:r>
      <w:r>
        <w:t>We</w:t>
      </w:r>
      <w:r>
        <w:rPr>
          <w:spacing w:val="-8"/>
        </w:rPr>
        <w:t xml:space="preserve"> </w:t>
      </w:r>
      <w:r>
        <w:t>will</w:t>
      </w:r>
      <w:r>
        <w:rPr>
          <w:spacing w:val="-8"/>
        </w:rPr>
        <w:t xml:space="preserve"> </w:t>
      </w:r>
      <w:r>
        <w:t>make</w:t>
      </w:r>
      <w:r>
        <w:rPr>
          <w:spacing w:val="-6"/>
        </w:rPr>
        <w:t xml:space="preserve"> </w:t>
      </w:r>
      <w:r>
        <w:t>use</w:t>
      </w:r>
      <w:r>
        <w:rPr>
          <w:spacing w:val="-6"/>
        </w:rPr>
        <w:t xml:space="preserve"> </w:t>
      </w:r>
      <w:r>
        <w:t>of</w:t>
      </w:r>
      <w:r>
        <w:rPr>
          <w:spacing w:val="-9"/>
        </w:rPr>
        <w:t xml:space="preserve"> </w:t>
      </w:r>
      <w:r>
        <w:t>the</w:t>
      </w:r>
      <w:r>
        <w:rPr>
          <w:spacing w:val="-11"/>
        </w:rPr>
        <w:t xml:space="preserve"> </w:t>
      </w:r>
      <w:r>
        <w:t>ESCC</w:t>
      </w:r>
      <w:r>
        <w:rPr>
          <w:spacing w:val="-7"/>
        </w:rPr>
        <w:t xml:space="preserve"> </w:t>
      </w:r>
      <w:hyperlink r:id="rId56">
        <w:r>
          <w:rPr>
            <w:color w:val="0000FF"/>
            <w:u w:val="single" w:color="0000FF"/>
          </w:rPr>
          <w:t>Transition</w:t>
        </w:r>
      </w:hyperlink>
    </w:p>
    <w:p w14:paraId="617F2392" w14:textId="77777777" w:rsidR="00E275C8" w:rsidRDefault="00000000">
      <w:pPr>
        <w:pStyle w:val="BodyText"/>
        <w:spacing w:before="4"/>
        <w:ind w:left="1233"/>
        <w:jc w:val="both"/>
      </w:pPr>
      <w:hyperlink r:id="rId57">
        <w:r>
          <w:rPr>
            <w:color w:val="0000FF"/>
            <w:u w:val="single" w:color="0000FF"/>
          </w:rPr>
          <w:t>-</w:t>
        </w:r>
        <w:r>
          <w:rPr>
            <w:color w:val="0000FF"/>
            <w:spacing w:val="-9"/>
            <w:u w:val="single" w:color="0000FF"/>
          </w:rPr>
          <w:t xml:space="preserve"> </w:t>
        </w:r>
        <w:r>
          <w:rPr>
            <w:color w:val="0000FF"/>
            <w:u w:val="single" w:color="0000FF"/>
          </w:rPr>
          <w:t>Information</w:t>
        </w:r>
        <w:r>
          <w:rPr>
            <w:color w:val="0000FF"/>
            <w:spacing w:val="-7"/>
            <w:u w:val="single" w:color="0000FF"/>
          </w:rPr>
          <w:t xml:space="preserve"> </w:t>
        </w:r>
        <w:r>
          <w:rPr>
            <w:color w:val="0000FF"/>
            <w:u w:val="single" w:color="0000FF"/>
          </w:rPr>
          <w:t>Sharing</w:t>
        </w:r>
      </w:hyperlink>
      <w:r>
        <w:rPr>
          <w:color w:val="0000FF"/>
          <w:spacing w:val="-9"/>
        </w:rPr>
        <w:t xml:space="preserve"> </w:t>
      </w:r>
      <w:r>
        <w:t>guidance</w:t>
      </w:r>
      <w:r>
        <w:rPr>
          <w:spacing w:val="-6"/>
        </w:rPr>
        <w:t xml:space="preserve"> </w:t>
      </w:r>
      <w:r>
        <w:t>to</w:t>
      </w:r>
      <w:r>
        <w:rPr>
          <w:spacing w:val="-9"/>
        </w:rPr>
        <w:t xml:space="preserve"> </w:t>
      </w:r>
      <w:r>
        <w:t>support</w:t>
      </w:r>
      <w:r>
        <w:rPr>
          <w:spacing w:val="-10"/>
        </w:rPr>
        <w:t xml:space="preserve"> </w:t>
      </w:r>
      <w:r>
        <w:t>this</w:t>
      </w:r>
      <w:r>
        <w:rPr>
          <w:spacing w:val="-8"/>
        </w:rPr>
        <w:t xml:space="preserve"> </w:t>
      </w:r>
      <w:r>
        <w:rPr>
          <w:spacing w:val="-2"/>
        </w:rPr>
        <w:t>process.</w:t>
      </w:r>
    </w:p>
    <w:p w14:paraId="6584910C" w14:textId="77777777" w:rsidR="00E275C8" w:rsidRDefault="00000000">
      <w:pPr>
        <w:pStyle w:val="ListParagraph"/>
        <w:numPr>
          <w:ilvl w:val="1"/>
          <w:numId w:val="1"/>
        </w:numPr>
        <w:tabs>
          <w:tab w:val="left" w:pos="1230"/>
          <w:tab w:val="left" w:pos="1233"/>
        </w:tabs>
        <w:spacing w:before="163" w:line="242" w:lineRule="auto"/>
        <w:ind w:right="111"/>
        <w:jc w:val="both"/>
      </w:pPr>
      <w:r>
        <w:t>When</w:t>
      </w:r>
      <w:r>
        <w:rPr>
          <w:spacing w:val="-4"/>
        </w:rPr>
        <w:t xml:space="preserve"> </w:t>
      </w:r>
      <w:r>
        <w:t>our</w:t>
      </w:r>
      <w:r>
        <w:rPr>
          <w:spacing w:val="-6"/>
        </w:rPr>
        <w:t xml:space="preserve"> </w:t>
      </w:r>
      <w:r>
        <w:t>school</w:t>
      </w:r>
      <w:r>
        <w:rPr>
          <w:spacing w:val="-3"/>
        </w:rPr>
        <w:t xml:space="preserve"> </w:t>
      </w:r>
      <w:r>
        <w:t>receives</w:t>
      </w:r>
      <w:r>
        <w:rPr>
          <w:spacing w:val="-2"/>
        </w:rPr>
        <w:t xml:space="preserve"> </w:t>
      </w:r>
      <w:r>
        <w:t>safeguarding</w:t>
      </w:r>
      <w:r>
        <w:rPr>
          <w:spacing w:val="-3"/>
        </w:rPr>
        <w:t xml:space="preserve"> </w:t>
      </w:r>
      <w:r>
        <w:t>information</w:t>
      </w:r>
      <w:r>
        <w:rPr>
          <w:spacing w:val="-3"/>
        </w:rPr>
        <w:t xml:space="preserve"> </w:t>
      </w:r>
      <w:r>
        <w:t>about</w:t>
      </w:r>
      <w:r>
        <w:rPr>
          <w:spacing w:val="-3"/>
        </w:rPr>
        <w:t xml:space="preserve"> </w:t>
      </w:r>
      <w:r>
        <w:t>a</w:t>
      </w:r>
      <w:r>
        <w:rPr>
          <w:spacing w:val="-6"/>
        </w:rPr>
        <w:t xml:space="preserve"> </w:t>
      </w:r>
      <w:r>
        <w:t>new</w:t>
      </w:r>
      <w:r>
        <w:rPr>
          <w:spacing w:val="-5"/>
        </w:rPr>
        <w:t xml:space="preserve"> </w:t>
      </w:r>
      <w:r>
        <w:t>or</w:t>
      </w:r>
      <w:r>
        <w:rPr>
          <w:spacing w:val="-6"/>
        </w:rPr>
        <w:t xml:space="preserve"> </w:t>
      </w:r>
      <w:r>
        <w:t>existing</w:t>
      </w:r>
      <w:r>
        <w:rPr>
          <w:spacing w:val="-3"/>
        </w:rPr>
        <w:t xml:space="preserve"> </w:t>
      </w:r>
      <w:r>
        <w:t>pupil</w:t>
      </w:r>
      <w:r>
        <w:rPr>
          <w:spacing w:val="-3"/>
        </w:rPr>
        <w:t xml:space="preserve"> </w:t>
      </w:r>
      <w:r>
        <w:t>this will be shared by the DSL with other key members of staff such as the SENCO.</w:t>
      </w:r>
    </w:p>
    <w:p w14:paraId="29BD609D" w14:textId="77777777" w:rsidR="00E275C8" w:rsidRDefault="00000000">
      <w:pPr>
        <w:pStyle w:val="ListParagraph"/>
        <w:numPr>
          <w:ilvl w:val="1"/>
          <w:numId w:val="1"/>
        </w:numPr>
        <w:tabs>
          <w:tab w:val="left" w:pos="1230"/>
          <w:tab w:val="left" w:pos="1233"/>
        </w:tabs>
        <w:spacing w:before="162" w:line="242" w:lineRule="auto"/>
        <w:ind w:right="112"/>
        <w:jc w:val="both"/>
      </w:pPr>
      <w:r>
        <w:t>Because</w:t>
      </w:r>
      <w:r>
        <w:rPr>
          <w:spacing w:val="-1"/>
        </w:rPr>
        <w:t xml:space="preserve"> </w:t>
      </w:r>
      <w:r>
        <w:t>a lack</w:t>
      </w:r>
      <w:r>
        <w:rPr>
          <w:spacing w:val="-1"/>
        </w:rPr>
        <w:t xml:space="preserve"> </w:t>
      </w:r>
      <w:r>
        <w:t>of information</w:t>
      </w:r>
      <w:r>
        <w:rPr>
          <w:spacing w:val="-1"/>
        </w:rPr>
        <w:t xml:space="preserve"> </w:t>
      </w:r>
      <w:r>
        <w:t>about their circumstances can</w:t>
      </w:r>
      <w:r>
        <w:rPr>
          <w:spacing w:val="-4"/>
        </w:rPr>
        <w:t xml:space="preserve"> </w:t>
      </w:r>
      <w:r>
        <w:t>impact on</w:t>
      </w:r>
      <w:r>
        <w:rPr>
          <w:spacing w:val="-1"/>
        </w:rPr>
        <w:t xml:space="preserve"> </w:t>
      </w:r>
      <w:r>
        <w:t>a child’s safety,</w:t>
      </w:r>
      <w:r>
        <w:rPr>
          <w:spacing w:val="-2"/>
        </w:rPr>
        <w:t xml:space="preserve"> </w:t>
      </w:r>
      <w:r>
        <w:t>welfare and educational outcomes,</w:t>
      </w:r>
      <w:r>
        <w:rPr>
          <w:spacing w:val="-6"/>
        </w:rPr>
        <w:t xml:space="preserve"> </w:t>
      </w:r>
      <w:r>
        <w:t>in</w:t>
      </w:r>
      <w:r>
        <w:rPr>
          <w:spacing w:val="-3"/>
        </w:rPr>
        <w:t xml:space="preserve"> </w:t>
      </w:r>
      <w:r>
        <w:t>addition</w:t>
      </w:r>
      <w:r>
        <w:rPr>
          <w:spacing w:val="-4"/>
        </w:rPr>
        <w:t xml:space="preserve"> </w:t>
      </w:r>
      <w:r>
        <w:t>to</w:t>
      </w:r>
      <w:r>
        <w:rPr>
          <w:spacing w:val="-6"/>
        </w:rPr>
        <w:t xml:space="preserve"> </w:t>
      </w:r>
      <w:r>
        <w:t>the</w:t>
      </w:r>
      <w:r>
        <w:rPr>
          <w:spacing w:val="-6"/>
        </w:rPr>
        <w:t xml:space="preserve"> </w:t>
      </w:r>
      <w:r>
        <w:t>child</w:t>
      </w:r>
      <w:r>
        <w:rPr>
          <w:spacing w:val="-4"/>
        </w:rPr>
        <w:t xml:space="preserve"> </w:t>
      </w:r>
      <w:r>
        <w:t>protection</w:t>
      </w:r>
      <w:r>
        <w:rPr>
          <w:spacing w:val="-4"/>
        </w:rPr>
        <w:t xml:space="preserve"> </w:t>
      </w:r>
      <w:r>
        <w:t>file,</w:t>
      </w:r>
      <w:r>
        <w:rPr>
          <w:spacing w:val="-4"/>
        </w:rPr>
        <w:t xml:space="preserve"> </w:t>
      </w:r>
      <w:r>
        <w:t>the</w:t>
      </w:r>
      <w:r>
        <w:rPr>
          <w:spacing w:val="-4"/>
        </w:rPr>
        <w:t xml:space="preserve"> </w:t>
      </w:r>
      <w:r>
        <w:t>DSL</w:t>
      </w:r>
      <w:r>
        <w:rPr>
          <w:spacing w:val="-4"/>
        </w:rPr>
        <w:t xml:space="preserve"> </w:t>
      </w:r>
      <w:r>
        <w:t>will</w:t>
      </w:r>
      <w:r>
        <w:rPr>
          <w:spacing w:val="-6"/>
        </w:rPr>
        <w:t xml:space="preserve"> </w:t>
      </w:r>
      <w:r>
        <w:t>also</w:t>
      </w:r>
      <w:r>
        <w:rPr>
          <w:spacing w:val="-6"/>
        </w:rPr>
        <w:t xml:space="preserve"> </w:t>
      </w:r>
      <w:r>
        <w:t>consider</w:t>
      </w:r>
      <w:r>
        <w:rPr>
          <w:spacing w:val="-6"/>
        </w:rPr>
        <w:t xml:space="preserve"> </w:t>
      </w:r>
      <w:r>
        <w:t>if</w:t>
      </w:r>
      <w:r>
        <w:rPr>
          <w:spacing w:val="-3"/>
        </w:rPr>
        <w:t xml:space="preserve"> </w:t>
      </w:r>
      <w:r>
        <w:t>it</w:t>
      </w:r>
      <w:r>
        <w:rPr>
          <w:spacing w:val="-6"/>
        </w:rPr>
        <w:t xml:space="preserve"> </w:t>
      </w:r>
      <w:r>
        <w:t>would</w:t>
      </w:r>
      <w:r>
        <w:rPr>
          <w:spacing w:val="-6"/>
        </w:rPr>
        <w:t xml:space="preserve"> </w:t>
      </w:r>
      <w:r>
        <w:t>be</w:t>
      </w:r>
      <w:r>
        <w:rPr>
          <w:spacing w:val="-4"/>
        </w:rPr>
        <w:t xml:space="preserve"> </w:t>
      </w:r>
      <w:r>
        <w:t>appropriate</w:t>
      </w:r>
      <w:r>
        <w:rPr>
          <w:spacing w:val="-3"/>
        </w:rPr>
        <w:t xml:space="preserve"> </w:t>
      </w:r>
      <w:r>
        <w:t>to</w:t>
      </w:r>
      <w:r>
        <w:rPr>
          <w:spacing w:val="-4"/>
        </w:rPr>
        <w:t xml:space="preserve"> </w:t>
      </w:r>
      <w:r>
        <w:t>share</w:t>
      </w:r>
      <w:r>
        <w:rPr>
          <w:spacing w:val="-4"/>
        </w:rPr>
        <w:t xml:space="preserve"> </w:t>
      </w:r>
      <w:r>
        <w:t>any additional information with the new school or</w:t>
      </w:r>
      <w:r>
        <w:rPr>
          <w:spacing w:val="-4"/>
        </w:rPr>
        <w:t xml:space="preserve"> </w:t>
      </w:r>
      <w:r>
        <w:t>college in advance of a child leaving to help them put in place the right support to safeguard this child and to help the child thrive in the new school or college.</w:t>
      </w:r>
    </w:p>
    <w:p w14:paraId="6130260C" w14:textId="77777777" w:rsidR="00E275C8" w:rsidRDefault="00000000">
      <w:pPr>
        <w:pStyle w:val="ListParagraph"/>
        <w:numPr>
          <w:ilvl w:val="1"/>
          <w:numId w:val="1"/>
        </w:numPr>
        <w:tabs>
          <w:tab w:val="left" w:pos="1230"/>
          <w:tab w:val="left" w:pos="1233"/>
        </w:tabs>
        <w:spacing w:before="163" w:line="244" w:lineRule="auto"/>
        <w:ind w:right="106"/>
        <w:jc w:val="both"/>
      </w:pPr>
      <w:r>
        <w:t>Where</w:t>
      </w:r>
      <w:r>
        <w:rPr>
          <w:spacing w:val="-7"/>
        </w:rPr>
        <w:t xml:space="preserve"> </w:t>
      </w:r>
      <w:r>
        <w:t>a</w:t>
      </w:r>
      <w:r>
        <w:rPr>
          <w:spacing w:val="-1"/>
        </w:rPr>
        <w:t xml:space="preserve"> </w:t>
      </w:r>
      <w:r>
        <w:t>parent/carer</w:t>
      </w:r>
      <w:r>
        <w:rPr>
          <w:spacing w:val="-6"/>
        </w:rPr>
        <w:t xml:space="preserve"> </w:t>
      </w:r>
      <w:r>
        <w:t>has</w:t>
      </w:r>
      <w:r>
        <w:rPr>
          <w:spacing w:val="-2"/>
        </w:rPr>
        <w:t xml:space="preserve"> </w:t>
      </w:r>
      <w:r>
        <w:t>expressed</w:t>
      </w:r>
      <w:r>
        <w:rPr>
          <w:spacing w:val="-3"/>
        </w:rPr>
        <w:t xml:space="preserve"> </w:t>
      </w:r>
      <w:r>
        <w:t>their</w:t>
      </w:r>
      <w:r>
        <w:rPr>
          <w:spacing w:val="-6"/>
        </w:rPr>
        <w:t xml:space="preserve"> </w:t>
      </w:r>
      <w:r>
        <w:t>intention</w:t>
      </w:r>
      <w:r>
        <w:rPr>
          <w:spacing w:val="-1"/>
        </w:rPr>
        <w:t xml:space="preserve"> </w:t>
      </w:r>
      <w:r>
        <w:t>to</w:t>
      </w:r>
      <w:r>
        <w:rPr>
          <w:spacing w:val="-1"/>
        </w:rPr>
        <w:t xml:space="preserve"> </w:t>
      </w:r>
      <w:r>
        <w:t>remove</w:t>
      </w:r>
      <w:r>
        <w:rPr>
          <w:spacing w:val="-6"/>
        </w:rPr>
        <w:t xml:space="preserve"> </w:t>
      </w:r>
      <w:r>
        <w:t>a</w:t>
      </w:r>
      <w:r>
        <w:rPr>
          <w:spacing w:val="-1"/>
        </w:rPr>
        <w:t xml:space="preserve"> </w:t>
      </w:r>
      <w:r>
        <w:t>child</w:t>
      </w:r>
      <w:r>
        <w:rPr>
          <w:spacing w:val="-5"/>
        </w:rPr>
        <w:t xml:space="preserve"> </w:t>
      </w:r>
      <w:r>
        <w:t>from</w:t>
      </w:r>
      <w:r>
        <w:rPr>
          <w:spacing w:val="-3"/>
        </w:rPr>
        <w:t xml:space="preserve"> </w:t>
      </w:r>
      <w:r>
        <w:t>the</w:t>
      </w:r>
      <w:r>
        <w:rPr>
          <w:spacing w:val="-3"/>
        </w:rPr>
        <w:t xml:space="preserve"> </w:t>
      </w:r>
      <w:r>
        <w:t>school with</w:t>
      </w:r>
      <w:r>
        <w:rPr>
          <w:spacing w:val="-2"/>
        </w:rPr>
        <w:t xml:space="preserve"> </w:t>
      </w:r>
      <w:r>
        <w:t>a</w:t>
      </w:r>
      <w:r>
        <w:rPr>
          <w:spacing w:val="-1"/>
        </w:rPr>
        <w:t xml:space="preserve"> </w:t>
      </w:r>
      <w:r>
        <w:t>view</w:t>
      </w:r>
      <w:r>
        <w:rPr>
          <w:spacing w:val="-4"/>
        </w:rPr>
        <w:t xml:space="preserve"> </w:t>
      </w:r>
      <w:r>
        <w:t>to</w:t>
      </w:r>
      <w:r>
        <w:rPr>
          <w:spacing w:val="-4"/>
        </w:rPr>
        <w:t xml:space="preserve"> </w:t>
      </w:r>
      <w:r>
        <w:t>educating at home,</w:t>
      </w:r>
      <w:r>
        <w:rPr>
          <w:spacing w:val="-13"/>
        </w:rPr>
        <w:t xml:space="preserve"> </w:t>
      </w:r>
      <w:r>
        <w:t>the</w:t>
      </w:r>
      <w:r>
        <w:rPr>
          <w:spacing w:val="-13"/>
        </w:rPr>
        <w:t xml:space="preserve"> </w:t>
      </w:r>
      <w:r>
        <w:t>DSL</w:t>
      </w:r>
      <w:r>
        <w:rPr>
          <w:spacing w:val="-12"/>
        </w:rPr>
        <w:t xml:space="preserve"> </w:t>
      </w:r>
      <w:r>
        <w:t>will</w:t>
      </w:r>
      <w:r>
        <w:rPr>
          <w:spacing w:val="-13"/>
        </w:rPr>
        <w:t xml:space="preserve"> </w:t>
      </w:r>
      <w:r>
        <w:t>liaise</w:t>
      </w:r>
      <w:r>
        <w:rPr>
          <w:spacing w:val="-12"/>
        </w:rPr>
        <w:t xml:space="preserve"> </w:t>
      </w:r>
      <w:r>
        <w:t>with</w:t>
      </w:r>
      <w:r>
        <w:rPr>
          <w:spacing w:val="-13"/>
        </w:rPr>
        <w:t xml:space="preserve"> </w:t>
      </w:r>
      <w:r>
        <w:t>East</w:t>
      </w:r>
      <w:r>
        <w:rPr>
          <w:spacing w:val="-12"/>
        </w:rPr>
        <w:t xml:space="preserve"> </w:t>
      </w:r>
      <w:r>
        <w:t>Sussex</w:t>
      </w:r>
      <w:r>
        <w:rPr>
          <w:spacing w:val="-13"/>
        </w:rPr>
        <w:t xml:space="preserve"> </w:t>
      </w:r>
      <w:hyperlink r:id="rId58">
        <w:r>
          <w:rPr>
            <w:color w:val="0000FF"/>
            <w:u w:val="single" w:color="0000FF"/>
          </w:rPr>
          <w:t>Elective</w:t>
        </w:r>
        <w:r>
          <w:rPr>
            <w:color w:val="0000FF"/>
            <w:spacing w:val="-12"/>
            <w:u w:val="single" w:color="0000FF"/>
          </w:rPr>
          <w:t xml:space="preserve"> </w:t>
        </w:r>
        <w:r>
          <w:rPr>
            <w:color w:val="0000FF"/>
            <w:u w:val="single" w:color="0000FF"/>
          </w:rPr>
          <w:t>Home</w:t>
        </w:r>
      </w:hyperlink>
      <w:r>
        <w:rPr>
          <w:color w:val="0000FF"/>
          <w:spacing w:val="-13"/>
          <w:u w:val="single" w:color="0000FF"/>
        </w:rPr>
        <w:t xml:space="preserve"> </w:t>
      </w:r>
      <w:hyperlink r:id="rId59">
        <w:r>
          <w:rPr>
            <w:color w:val="0000FF"/>
            <w:u w:val="single" w:color="0000FF"/>
          </w:rPr>
          <w:t>Education</w:t>
        </w:r>
      </w:hyperlink>
      <w:r>
        <w:rPr>
          <w:color w:val="0000FF"/>
          <w:spacing w:val="-12"/>
        </w:rPr>
        <w:t xml:space="preserve"> </w:t>
      </w:r>
      <w:r>
        <w:t>(EHE)</w:t>
      </w:r>
      <w:r>
        <w:rPr>
          <w:spacing w:val="-13"/>
        </w:rPr>
        <w:t xml:space="preserve"> </w:t>
      </w:r>
      <w:r>
        <w:t>Team</w:t>
      </w:r>
      <w:r>
        <w:rPr>
          <w:spacing w:val="-11"/>
        </w:rPr>
        <w:t xml:space="preserve"> </w:t>
      </w:r>
      <w:r>
        <w:t>to</w:t>
      </w:r>
      <w:r>
        <w:rPr>
          <w:spacing w:val="-8"/>
        </w:rPr>
        <w:t xml:space="preserve"> </w:t>
      </w:r>
      <w:r>
        <w:t>ensure</w:t>
      </w:r>
      <w:r>
        <w:rPr>
          <w:spacing w:val="-9"/>
        </w:rPr>
        <w:t xml:space="preserve"> </w:t>
      </w:r>
      <w:r>
        <w:t>that</w:t>
      </w:r>
      <w:r>
        <w:rPr>
          <w:spacing w:val="-9"/>
        </w:rPr>
        <w:t xml:space="preserve"> </w:t>
      </w:r>
      <w:r>
        <w:t>any</w:t>
      </w:r>
      <w:r>
        <w:rPr>
          <w:spacing w:val="-9"/>
        </w:rPr>
        <w:t xml:space="preserve"> </w:t>
      </w:r>
      <w:r>
        <w:t>safeguarding concerns (should there be any) are shared adequately with them, so as to inform next steps.</w:t>
      </w:r>
    </w:p>
    <w:p w14:paraId="0F309159" w14:textId="77777777" w:rsidR="00E275C8" w:rsidRDefault="00E275C8">
      <w:pPr>
        <w:spacing w:line="244" w:lineRule="auto"/>
        <w:jc w:val="both"/>
        <w:sectPr w:rsidR="00E275C8">
          <w:pgSz w:w="11920" w:h="16850"/>
          <w:pgMar w:top="1040" w:right="1020" w:bottom="700" w:left="620" w:header="0" w:footer="444" w:gutter="0"/>
          <w:cols w:space="720"/>
        </w:sectPr>
      </w:pPr>
    </w:p>
    <w:p w14:paraId="5544C7E4" w14:textId="77777777" w:rsidR="00E275C8" w:rsidRDefault="00000000">
      <w:pPr>
        <w:pStyle w:val="Heading2"/>
        <w:numPr>
          <w:ilvl w:val="0"/>
          <w:numId w:val="1"/>
        </w:numPr>
        <w:tabs>
          <w:tab w:val="left" w:pos="1233"/>
        </w:tabs>
        <w:spacing w:before="79"/>
      </w:pPr>
      <w:r>
        <w:lastRenderedPageBreak/>
        <w:t>Raising</w:t>
      </w:r>
      <w:r>
        <w:rPr>
          <w:spacing w:val="-7"/>
        </w:rPr>
        <w:t xml:space="preserve"> </w:t>
      </w:r>
      <w:r>
        <w:rPr>
          <w:spacing w:val="-2"/>
        </w:rPr>
        <w:t>Awareness</w:t>
      </w:r>
    </w:p>
    <w:p w14:paraId="4AB55762" w14:textId="77777777" w:rsidR="00E275C8" w:rsidRDefault="00000000">
      <w:pPr>
        <w:pStyle w:val="ListParagraph"/>
        <w:numPr>
          <w:ilvl w:val="1"/>
          <w:numId w:val="1"/>
        </w:numPr>
        <w:tabs>
          <w:tab w:val="left" w:pos="1233"/>
        </w:tabs>
        <w:spacing w:before="167"/>
      </w:pPr>
      <w:r>
        <w:t>The</w:t>
      </w:r>
      <w:r>
        <w:rPr>
          <w:spacing w:val="-8"/>
        </w:rPr>
        <w:t xml:space="preserve"> </w:t>
      </w:r>
      <w:r>
        <w:t>DSL</w:t>
      </w:r>
      <w:r>
        <w:rPr>
          <w:spacing w:val="-7"/>
        </w:rPr>
        <w:t xml:space="preserve"> </w:t>
      </w:r>
      <w:r>
        <w:rPr>
          <w:spacing w:val="-2"/>
        </w:rPr>
        <w:t>will:</w:t>
      </w:r>
    </w:p>
    <w:p w14:paraId="29E63779" w14:textId="77777777" w:rsidR="00E275C8" w:rsidRDefault="00000000">
      <w:pPr>
        <w:pStyle w:val="ListParagraph"/>
        <w:numPr>
          <w:ilvl w:val="2"/>
          <w:numId w:val="1"/>
        </w:numPr>
        <w:tabs>
          <w:tab w:val="left" w:pos="1593"/>
        </w:tabs>
        <w:spacing w:before="175"/>
        <w:ind w:right="118"/>
      </w:pPr>
      <w:r>
        <w:t>organise whole school safeguarding</w:t>
      </w:r>
      <w:r>
        <w:rPr>
          <w:spacing w:val="-2"/>
        </w:rPr>
        <w:t xml:space="preserve"> </w:t>
      </w:r>
      <w:r>
        <w:t>and</w:t>
      </w:r>
      <w:r>
        <w:rPr>
          <w:spacing w:val="-2"/>
        </w:rPr>
        <w:t xml:space="preserve"> </w:t>
      </w:r>
      <w:r>
        <w:t>child protection training for</w:t>
      </w:r>
      <w:r>
        <w:rPr>
          <w:spacing w:val="-3"/>
        </w:rPr>
        <w:t xml:space="preserve"> </w:t>
      </w:r>
      <w:r>
        <w:t>all staff members annually</w:t>
      </w:r>
      <w:r>
        <w:rPr>
          <w:spacing w:val="-1"/>
        </w:rPr>
        <w:t xml:space="preserve"> </w:t>
      </w:r>
      <w:r>
        <w:t>and</w:t>
      </w:r>
      <w:r>
        <w:rPr>
          <w:spacing w:val="-2"/>
        </w:rPr>
        <w:t xml:space="preserve"> </w:t>
      </w:r>
      <w:r>
        <w:t>provide regular ongoing updates throughout the year;</w:t>
      </w:r>
    </w:p>
    <w:p w14:paraId="7FEAF3DF" w14:textId="77777777" w:rsidR="00E275C8" w:rsidRDefault="00000000">
      <w:pPr>
        <w:pStyle w:val="ListParagraph"/>
        <w:numPr>
          <w:ilvl w:val="2"/>
          <w:numId w:val="1"/>
        </w:numPr>
        <w:tabs>
          <w:tab w:val="left" w:pos="1593"/>
        </w:tabs>
        <w:spacing w:before="15" w:line="275" w:lineRule="exact"/>
      </w:pPr>
      <w:r>
        <w:t>ensure</w:t>
      </w:r>
      <w:r>
        <w:rPr>
          <w:spacing w:val="23"/>
        </w:rPr>
        <w:t xml:space="preserve"> </w:t>
      </w:r>
      <w:r>
        <w:t>each</w:t>
      </w:r>
      <w:r>
        <w:rPr>
          <w:spacing w:val="27"/>
        </w:rPr>
        <w:t xml:space="preserve"> </w:t>
      </w:r>
      <w:r>
        <w:t>member</w:t>
      </w:r>
      <w:r>
        <w:rPr>
          <w:spacing w:val="26"/>
        </w:rPr>
        <w:t xml:space="preserve"> </w:t>
      </w:r>
      <w:r>
        <w:t>of</w:t>
      </w:r>
      <w:r>
        <w:rPr>
          <w:spacing w:val="27"/>
        </w:rPr>
        <w:t xml:space="preserve"> </w:t>
      </w:r>
      <w:r>
        <w:t>staff</w:t>
      </w:r>
      <w:r>
        <w:rPr>
          <w:spacing w:val="24"/>
        </w:rPr>
        <w:t xml:space="preserve"> </w:t>
      </w:r>
      <w:r>
        <w:t>has</w:t>
      </w:r>
      <w:r>
        <w:rPr>
          <w:spacing w:val="27"/>
        </w:rPr>
        <w:t xml:space="preserve"> </w:t>
      </w:r>
      <w:r>
        <w:t>access</w:t>
      </w:r>
      <w:r>
        <w:rPr>
          <w:spacing w:val="27"/>
        </w:rPr>
        <w:t xml:space="preserve"> </w:t>
      </w:r>
      <w:r>
        <w:t>to,</w:t>
      </w:r>
      <w:r>
        <w:rPr>
          <w:spacing w:val="27"/>
        </w:rPr>
        <w:t xml:space="preserve"> </w:t>
      </w:r>
      <w:r>
        <w:t>and</w:t>
      </w:r>
      <w:r>
        <w:rPr>
          <w:spacing w:val="26"/>
        </w:rPr>
        <w:t xml:space="preserve"> </w:t>
      </w:r>
      <w:r>
        <w:t>understands,</w:t>
      </w:r>
      <w:r>
        <w:rPr>
          <w:spacing w:val="27"/>
        </w:rPr>
        <w:t xml:space="preserve"> </w:t>
      </w:r>
      <w:r>
        <w:t>the</w:t>
      </w:r>
      <w:r>
        <w:rPr>
          <w:spacing w:val="27"/>
        </w:rPr>
        <w:t xml:space="preserve"> </w:t>
      </w:r>
      <w:r>
        <w:t>school’s</w:t>
      </w:r>
      <w:r>
        <w:rPr>
          <w:spacing w:val="27"/>
        </w:rPr>
        <w:t xml:space="preserve"> </w:t>
      </w:r>
      <w:r>
        <w:t>child</w:t>
      </w:r>
      <w:r>
        <w:rPr>
          <w:spacing w:val="27"/>
        </w:rPr>
        <w:t xml:space="preserve"> </w:t>
      </w:r>
      <w:r>
        <w:t>protection</w:t>
      </w:r>
      <w:r>
        <w:rPr>
          <w:spacing w:val="27"/>
        </w:rPr>
        <w:t xml:space="preserve"> </w:t>
      </w:r>
      <w:r>
        <w:t>policy</w:t>
      </w:r>
      <w:r>
        <w:rPr>
          <w:spacing w:val="27"/>
        </w:rPr>
        <w:t xml:space="preserve"> </w:t>
      </w:r>
      <w:r>
        <w:rPr>
          <w:spacing w:val="-5"/>
        </w:rPr>
        <w:t>and</w:t>
      </w:r>
    </w:p>
    <w:p w14:paraId="739AA6D2" w14:textId="77777777" w:rsidR="00E275C8" w:rsidRDefault="00000000">
      <w:pPr>
        <w:pStyle w:val="BodyText"/>
        <w:spacing w:line="248" w:lineRule="exact"/>
        <w:ind w:left="1593"/>
      </w:pPr>
      <w:r>
        <w:t>procedures,</w:t>
      </w:r>
      <w:r>
        <w:rPr>
          <w:spacing w:val="-8"/>
        </w:rPr>
        <w:t xml:space="preserve"> </w:t>
      </w:r>
      <w:r>
        <w:t>especially</w:t>
      </w:r>
      <w:r>
        <w:rPr>
          <w:spacing w:val="-5"/>
        </w:rPr>
        <w:t xml:space="preserve"> </w:t>
      </w:r>
      <w:r>
        <w:t>new</w:t>
      </w:r>
      <w:r>
        <w:rPr>
          <w:spacing w:val="-6"/>
        </w:rPr>
        <w:t xml:space="preserve"> </w:t>
      </w:r>
      <w:r>
        <w:t>and</w:t>
      </w:r>
      <w:r>
        <w:rPr>
          <w:spacing w:val="-6"/>
        </w:rPr>
        <w:t xml:space="preserve"> </w:t>
      </w:r>
      <w:r>
        <w:t>part-time</w:t>
      </w:r>
      <w:r>
        <w:rPr>
          <w:spacing w:val="-5"/>
        </w:rPr>
        <w:t xml:space="preserve"> </w:t>
      </w:r>
      <w:r>
        <w:rPr>
          <w:spacing w:val="-2"/>
        </w:rPr>
        <w:t>staff;</w:t>
      </w:r>
    </w:p>
    <w:p w14:paraId="0EFECD63" w14:textId="77777777" w:rsidR="00E275C8" w:rsidRDefault="00000000">
      <w:pPr>
        <w:pStyle w:val="ListParagraph"/>
        <w:numPr>
          <w:ilvl w:val="2"/>
          <w:numId w:val="1"/>
        </w:numPr>
        <w:tabs>
          <w:tab w:val="left" w:pos="1593"/>
        </w:tabs>
        <w:spacing w:before="16"/>
        <w:ind w:right="111"/>
      </w:pPr>
      <w:r>
        <w:t>ensure the school’s child protection policy is reviewed annually (as a minimum) and the procedures and</w:t>
      </w:r>
      <w:r>
        <w:rPr>
          <w:spacing w:val="80"/>
        </w:rPr>
        <w:t xml:space="preserve"> </w:t>
      </w:r>
      <w:r>
        <w:t>implementation</w:t>
      </w:r>
      <w:r>
        <w:rPr>
          <w:spacing w:val="-2"/>
        </w:rPr>
        <w:t xml:space="preserve"> </w:t>
      </w:r>
      <w:r>
        <w:t>are</w:t>
      </w:r>
      <w:r>
        <w:rPr>
          <w:spacing w:val="-2"/>
        </w:rPr>
        <w:t xml:space="preserve"> </w:t>
      </w:r>
      <w:r>
        <w:t>updated</w:t>
      </w:r>
      <w:r>
        <w:rPr>
          <w:spacing w:val="-3"/>
        </w:rPr>
        <w:t xml:space="preserve"> </w:t>
      </w:r>
      <w:r>
        <w:t>and reviewed regularly, and work with the governing body regarding this;</w:t>
      </w:r>
    </w:p>
    <w:p w14:paraId="601A159F" w14:textId="77777777" w:rsidR="00E275C8" w:rsidRDefault="00000000">
      <w:pPr>
        <w:pStyle w:val="ListParagraph"/>
        <w:numPr>
          <w:ilvl w:val="2"/>
          <w:numId w:val="1"/>
        </w:numPr>
        <w:tabs>
          <w:tab w:val="left" w:pos="1593"/>
        </w:tabs>
        <w:spacing w:before="15"/>
        <w:ind w:right="122"/>
      </w:pPr>
      <w:r>
        <w:t>ensure the child protection policy is available publicly and parents are aware of the fact that referrals about suspected abuse or neglect may be made and the role of the school in this;</w:t>
      </w:r>
    </w:p>
    <w:p w14:paraId="63BC599D" w14:textId="77777777" w:rsidR="00E275C8" w:rsidRDefault="00000000">
      <w:pPr>
        <w:pStyle w:val="ListParagraph"/>
        <w:numPr>
          <w:ilvl w:val="2"/>
          <w:numId w:val="1"/>
        </w:numPr>
        <w:tabs>
          <w:tab w:val="left" w:pos="1593"/>
        </w:tabs>
        <w:spacing w:before="15"/>
        <w:ind w:right="119"/>
      </w:pPr>
      <w:r>
        <w:t>link with the safeguarding partner arrangements to make sure staff are aware of any training opportunities and the latest local policies on local safeguarding arrangements; and</w:t>
      </w:r>
    </w:p>
    <w:p w14:paraId="4BC6C89B" w14:textId="77777777" w:rsidR="00E275C8" w:rsidRDefault="00000000">
      <w:pPr>
        <w:pStyle w:val="ListParagraph"/>
        <w:numPr>
          <w:ilvl w:val="2"/>
          <w:numId w:val="1"/>
        </w:numPr>
        <w:tabs>
          <w:tab w:val="left" w:pos="1593"/>
        </w:tabs>
        <w:spacing w:before="15"/>
        <w:ind w:right="111"/>
        <w:jc w:val="both"/>
      </w:pPr>
      <w:r>
        <w:t>help promote educational outcomes by sharing the information about the welfare, safeguarding and child protection issues that children who have or have had a social worker are experiencing with teachers and school leadership staff.</w:t>
      </w:r>
    </w:p>
    <w:p w14:paraId="240AC3B8" w14:textId="77777777" w:rsidR="00E275C8" w:rsidRDefault="00000000">
      <w:pPr>
        <w:pStyle w:val="ListParagraph"/>
        <w:numPr>
          <w:ilvl w:val="2"/>
          <w:numId w:val="1"/>
        </w:numPr>
        <w:tabs>
          <w:tab w:val="left" w:pos="1593"/>
        </w:tabs>
        <w:spacing w:before="18" w:line="242" w:lineRule="auto"/>
        <w:ind w:right="109"/>
        <w:jc w:val="both"/>
      </w:pPr>
      <w:r>
        <w:t>This</w:t>
      </w:r>
      <w:r>
        <w:rPr>
          <w:spacing w:val="-9"/>
        </w:rPr>
        <w:t xml:space="preserve"> </w:t>
      </w:r>
      <w:r>
        <w:t>will</w:t>
      </w:r>
      <w:r>
        <w:rPr>
          <w:spacing w:val="-6"/>
        </w:rPr>
        <w:t xml:space="preserve"> </w:t>
      </w:r>
      <w:r>
        <w:t>include</w:t>
      </w:r>
      <w:r>
        <w:rPr>
          <w:spacing w:val="-6"/>
        </w:rPr>
        <w:t xml:space="preserve"> </w:t>
      </w:r>
      <w:r>
        <w:t>ensuring</w:t>
      </w:r>
      <w:r>
        <w:rPr>
          <w:spacing w:val="-3"/>
        </w:rPr>
        <w:t xml:space="preserve"> </w:t>
      </w:r>
      <w:r>
        <w:t>that</w:t>
      </w:r>
      <w:r>
        <w:rPr>
          <w:spacing w:val="-7"/>
        </w:rPr>
        <w:t xml:space="preserve"> </w:t>
      </w:r>
      <w:r>
        <w:t>the</w:t>
      </w:r>
      <w:r>
        <w:rPr>
          <w:spacing w:val="-7"/>
        </w:rPr>
        <w:t xml:space="preserve"> </w:t>
      </w:r>
      <w:r>
        <w:t>school,</w:t>
      </w:r>
      <w:r>
        <w:rPr>
          <w:spacing w:val="-6"/>
        </w:rPr>
        <w:t xml:space="preserve"> </w:t>
      </w:r>
      <w:r>
        <w:t>and</w:t>
      </w:r>
      <w:r>
        <w:rPr>
          <w:spacing w:val="-7"/>
        </w:rPr>
        <w:t xml:space="preserve"> </w:t>
      </w:r>
      <w:r>
        <w:t>staff,</w:t>
      </w:r>
      <w:r>
        <w:rPr>
          <w:spacing w:val="-4"/>
        </w:rPr>
        <w:t xml:space="preserve"> </w:t>
      </w:r>
      <w:r>
        <w:t>know</w:t>
      </w:r>
      <w:r>
        <w:rPr>
          <w:spacing w:val="-8"/>
        </w:rPr>
        <w:t xml:space="preserve"> </w:t>
      </w:r>
      <w:r>
        <w:t>who</w:t>
      </w:r>
      <w:r>
        <w:rPr>
          <w:spacing w:val="-7"/>
        </w:rPr>
        <w:t xml:space="preserve"> </w:t>
      </w:r>
      <w:r>
        <w:t>these</w:t>
      </w:r>
      <w:r>
        <w:rPr>
          <w:spacing w:val="-9"/>
        </w:rPr>
        <w:t xml:space="preserve"> </w:t>
      </w:r>
      <w:r>
        <w:t>children</w:t>
      </w:r>
      <w:r>
        <w:rPr>
          <w:spacing w:val="-4"/>
        </w:rPr>
        <w:t xml:space="preserve"> </w:t>
      </w:r>
      <w:r>
        <w:t>are, understand</w:t>
      </w:r>
      <w:r>
        <w:rPr>
          <w:spacing w:val="-13"/>
        </w:rPr>
        <w:t xml:space="preserve"> </w:t>
      </w:r>
      <w:r>
        <w:t>their</w:t>
      </w:r>
      <w:r>
        <w:rPr>
          <w:spacing w:val="-13"/>
        </w:rPr>
        <w:t xml:space="preserve"> </w:t>
      </w:r>
      <w:r>
        <w:t>academic progress</w:t>
      </w:r>
      <w:r>
        <w:rPr>
          <w:spacing w:val="-13"/>
        </w:rPr>
        <w:t xml:space="preserve"> </w:t>
      </w:r>
      <w:r>
        <w:t>and</w:t>
      </w:r>
      <w:r>
        <w:rPr>
          <w:spacing w:val="-13"/>
        </w:rPr>
        <w:t xml:space="preserve"> </w:t>
      </w:r>
      <w:r>
        <w:t>attainment</w:t>
      </w:r>
      <w:r>
        <w:rPr>
          <w:spacing w:val="-12"/>
        </w:rPr>
        <w:t xml:space="preserve"> </w:t>
      </w:r>
      <w:r>
        <w:t>and</w:t>
      </w:r>
      <w:r>
        <w:rPr>
          <w:spacing w:val="-13"/>
        </w:rPr>
        <w:t xml:space="preserve"> </w:t>
      </w:r>
      <w:r>
        <w:t>maintain</w:t>
      </w:r>
      <w:r>
        <w:rPr>
          <w:spacing w:val="-12"/>
        </w:rPr>
        <w:t xml:space="preserve"> </w:t>
      </w:r>
      <w:r>
        <w:t>a</w:t>
      </w:r>
      <w:r>
        <w:rPr>
          <w:spacing w:val="-13"/>
        </w:rPr>
        <w:t xml:space="preserve"> </w:t>
      </w:r>
      <w:r>
        <w:t>culture</w:t>
      </w:r>
      <w:r>
        <w:rPr>
          <w:spacing w:val="-12"/>
        </w:rPr>
        <w:t xml:space="preserve"> </w:t>
      </w:r>
      <w:r>
        <w:t>of</w:t>
      </w:r>
      <w:r>
        <w:rPr>
          <w:spacing w:val="-13"/>
        </w:rPr>
        <w:t xml:space="preserve"> </w:t>
      </w:r>
      <w:r>
        <w:t>high</w:t>
      </w:r>
      <w:r>
        <w:rPr>
          <w:spacing w:val="-12"/>
        </w:rPr>
        <w:t xml:space="preserve"> </w:t>
      </w:r>
      <w:r>
        <w:t>aspirations</w:t>
      </w:r>
      <w:r>
        <w:rPr>
          <w:spacing w:val="-12"/>
        </w:rPr>
        <w:t xml:space="preserve"> </w:t>
      </w:r>
      <w:r>
        <w:t>for</w:t>
      </w:r>
      <w:r>
        <w:rPr>
          <w:spacing w:val="-6"/>
        </w:rPr>
        <w:t xml:space="preserve"> </w:t>
      </w:r>
      <w:r>
        <w:t>this</w:t>
      </w:r>
      <w:r>
        <w:rPr>
          <w:spacing w:val="-6"/>
        </w:rPr>
        <w:t xml:space="preserve"> </w:t>
      </w:r>
      <w:r>
        <w:t>cohort;</w:t>
      </w:r>
      <w:r>
        <w:rPr>
          <w:spacing w:val="-4"/>
        </w:rPr>
        <w:t xml:space="preserve"> </w:t>
      </w:r>
      <w:r>
        <w:t>supporting</w:t>
      </w:r>
      <w:r>
        <w:rPr>
          <w:spacing w:val="-8"/>
        </w:rPr>
        <w:t xml:space="preserve"> </w:t>
      </w:r>
      <w:r>
        <w:t>teaching</w:t>
      </w:r>
      <w:r>
        <w:rPr>
          <w:spacing w:val="-6"/>
        </w:rPr>
        <w:t xml:space="preserve"> </w:t>
      </w:r>
      <w:r>
        <w:t>staff</w:t>
      </w:r>
      <w:r>
        <w:rPr>
          <w:spacing w:val="-7"/>
        </w:rPr>
        <w:t xml:space="preserve"> </w:t>
      </w:r>
      <w:r>
        <w:t>to identify the challenges that children in this group might face and the additional academic support and adjustments that they could make to best support these children.</w:t>
      </w:r>
    </w:p>
    <w:p w14:paraId="4C03226A" w14:textId="77777777" w:rsidR="00E275C8" w:rsidRDefault="00000000">
      <w:pPr>
        <w:pStyle w:val="ListParagraph"/>
        <w:numPr>
          <w:ilvl w:val="2"/>
          <w:numId w:val="1"/>
        </w:numPr>
        <w:tabs>
          <w:tab w:val="left" w:pos="1593"/>
        </w:tabs>
        <w:spacing w:before="13" w:line="242" w:lineRule="auto"/>
        <w:ind w:right="106"/>
        <w:jc w:val="both"/>
      </w:pPr>
      <w:r>
        <w:t>Ensure that staff understand that children who have a social worker due to safeguarding or welfare needs may need this help due to abuse, neglect and complex family circumstances.</w:t>
      </w:r>
      <w:r>
        <w:rPr>
          <w:spacing w:val="40"/>
        </w:rPr>
        <w:t xml:space="preserve"> </w:t>
      </w:r>
      <w:r>
        <w:t>A child’s experiences of adversity</w:t>
      </w:r>
      <w:r>
        <w:rPr>
          <w:spacing w:val="-8"/>
        </w:rPr>
        <w:t xml:space="preserve"> </w:t>
      </w:r>
      <w:r>
        <w:t>and</w:t>
      </w:r>
      <w:r>
        <w:rPr>
          <w:spacing w:val="-9"/>
        </w:rPr>
        <w:t xml:space="preserve"> </w:t>
      </w:r>
      <w:r>
        <w:t>trauma</w:t>
      </w:r>
      <w:r>
        <w:rPr>
          <w:spacing w:val="-8"/>
        </w:rPr>
        <w:t xml:space="preserve"> </w:t>
      </w:r>
      <w:r>
        <w:t>can leave them vulnerable to further harm, as well as educationally disadvantaged in facing barriers to attendance, learning behaviour and positive mental health.</w:t>
      </w:r>
    </w:p>
    <w:p w14:paraId="2F4C1BAB" w14:textId="77777777" w:rsidR="00E275C8" w:rsidRDefault="00000000">
      <w:pPr>
        <w:pStyle w:val="ListParagraph"/>
        <w:numPr>
          <w:ilvl w:val="2"/>
          <w:numId w:val="1"/>
        </w:numPr>
        <w:tabs>
          <w:tab w:val="left" w:pos="1593"/>
        </w:tabs>
        <w:spacing w:before="11" w:line="242" w:lineRule="auto"/>
        <w:ind w:right="110"/>
        <w:jc w:val="both"/>
      </w:pPr>
      <w:r>
        <w:rPr>
          <w:spacing w:val="-2"/>
        </w:rPr>
        <w:t>Where</w:t>
      </w:r>
      <w:r>
        <w:rPr>
          <w:spacing w:val="-11"/>
        </w:rPr>
        <w:t xml:space="preserve"> </w:t>
      </w:r>
      <w:r>
        <w:rPr>
          <w:spacing w:val="-2"/>
        </w:rPr>
        <w:t>children</w:t>
      </w:r>
      <w:r>
        <w:rPr>
          <w:spacing w:val="-11"/>
        </w:rPr>
        <w:t xml:space="preserve"> </w:t>
      </w:r>
      <w:r>
        <w:rPr>
          <w:spacing w:val="-2"/>
        </w:rPr>
        <w:t>need</w:t>
      </w:r>
      <w:r>
        <w:rPr>
          <w:spacing w:val="-10"/>
        </w:rPr>
        <w:t xml:space="preserve"> </w:t>
      </w:r>
      <w:r>
        <w:rPr>
          <w:spacing w:val="-2"/>
        </w:rPr>
        <w:t>a</w:t>
      </w:r>
      <w:r>
        <w:rPr>
          <w:spacing w:val="-11"/>
        </w:rPr>
        <w:t xml:space="preserve"> </w:t>
      </w:r>
      <w:r>
        <w:rPr>
          <w:spacing w:val="-2"/>
        </w:rPr>
        <w:t>social</w:t>
      </w:r>
      <w:r>
        <w:rPr>
          <w:spacing w:val="-10"/>
        </w:rPr>
        <w:t xml:space="preserve"> </w:t>
      </w:r>
      <w:r>
        <w:rPr>
          <w:spacing w:val="-2"/>
        </w:rPr>
        <w:t>worker,</w:t>
      </w:r>
      <w:r>
        <w:rPr>
          <w:spacing w:val="-9"/>
        </w:rPr>
        <w:t xml:space="preserve"> </w:t>
      </w:r>
      <w:r>
        <w:rPr>
          <w:spacing w:val="-2"/>
        </w:rPr>
        <w:t>this</w:t>
      </w:r>
      <w:r>
        <w:rPr>
          <w:spacing w:val="-7"/>
        </w:rPr>
        <w:t xml:space="preserve"> </w:t>
      </w:r>
      <w:r>
        <w:rPr>
          <w:spacing w:val="-2"/>
        </w:rPr>
        <w:t>will</w:t>
      </w:r>
      <w:r>
        <w:rPr>
          <w:spacing w:val="-11"/>
        </w:rPr>
        <w:t xml:space="preserve"> </w:t>
      </w:r>
      <w:r>
        <w:rPr>
          <w:spacing w:val="-2"/>
        </w:rPr>
        <w:t>inform</w:t>
      </w:r>
      <w:r>
        <w:rPr>
          <w:spacing w:val="-11"/>
        </w:rPr>
        <w:t xml:space="preserve"> </w:t>
      </w:r>
      <w:r>
        <w:rPr>
          <w:spacing w:val="-2"/>
        </w:rPr>
        <w:t>decisions</w:t>
      </w:r>
      <w:r>
        <w:rPr>
          <w:spacing w:val="-10"/>
        </w:rPr>
        <w:t xml:space="preserve"> </w:t>
      </w:r>
      <w:r>
        <w:rPr>
          <w:spacing w:val="-2"/>
        </w:rPr>
        <w:t>about</w:t>
      </w:r>
      <w:r>
        <w:rPr>
          <w:spacing w:val="-11"/>
        </w:rPr>
        <w:t xml:space="preserve"> </w:t>
      </w:r>
      <w:r>
        <w:rPr>
          <w:spacing w:val="-2"/>
        </w:rPr>
        <w:t>safeguarding</w:t>
      </w:r>
      <w:r>
        <w:rPr>
          <w:spacing w:val="11"/>
        </w:rPr>
        <w:t xml:space="preserve"> </w:t>
      </w:r>
      <w:r>
        <w:rPr>
          <w:spacing w:val="-2"/>
        </w:rPr>
        <w:t>(for</w:t>
      </w:r>
      <w:r>
        <w:rPr>
          <w:spacing w:val="10"/>
        </w:rPr>
        <w:t xml:space="preserve"> </w:t>
      </w:r>
      <w:r>
        <w:rPr>
          <w:spacing w:val="-2"/>
        </w:rPr>
        <w:t>example,</w:t>
      </w:r>
      <w:r>
        <w:rPr>
          <w:spacing w:val="10"/>
        </w:rPr>
        <w:t xml:space="preserve"> </w:t>
      </w:r>
      <w:r>
        <w:rPr>
          <w:spacing w:val="-2"/>
        </w:rPr>
        <w:t>responding</w:t>
      </w:r>
      <w:r>
        <w:rPr>
          <w:spacing w:val="10"/>
        </w:rPr>
        <w:t xml:space="preserve"> </w:t>
      </w:r>
      <w:r>
        <w:rPr>
          <w:spacing w:val="-2"/>
        </w:rPr>
        <w:t xml:space="preserve">to </w:t>
      </w:r>
      <w:r>
        <w:t>unauthorised absences or missing education where there are known safeguarding risks) and promoting welfare (for example, considering the provision of pastoral and/or academic support, alongside action by statutory services).</w:t>
      </w:r>
    </w:p>
    <w:p w14:paraId="15CE3CD3" w14:textId="77777777" w:rsidR="00E275C8" w:rsidRDefault="00000000">
      <w:pPr>
        <w:pStyle w:val="ListParagraph"/>
        <w:numPr>
          <w:ilvl w:val="2"/>
          <w:numId w:val="1"/>
        </w:numPr>
        <w:tabs>
          <w:tab w:val="left" w:pos="1593"/>
        </w:tabs>
        <w:spacing w:before="85"/>
        <w:ind w:right="118"/>
        <w:jc w:val="both"/>
      </w:pPr>
      <w:r>
        <w:t>Ensure</w:t>
      </w:r>
      <w:r>
        <w:rPr>
          <w:spacing w:val="-4"/>
        </w:rPr>
        <w:t xml:space="preserve"> </w:t>
      </w:r>
      <w:r>
        <w:t>that</w:t>
      </w:r>
      <w:r>
        <w:rPr>
          <w:spacing w:val="-3"/>
        </w:rPr>
        <w:t xml:space="preserve"> </w:t>
      </w:r>
      <w:r>
        <w:t>staff</w:t>
      </w:r>
      <w:r>
        <w:rPr>
          <w:spacing w:val="-4"/>
        </w:rPr>
        <w:t xml:space="preserve"> </w:t>
      </w:r>
      <w:r>
        <w:t>are</w:t>
      </w:r>
      <w:r>
        <w:rPr>
          <w:spacing w:val="-4"/>
        </w:rPr>
        <w:t xml:space="preserve"> </w:t>
      </w:r>
      <w:r>
        <w:t>aware</w:t>
      </w:r>
      <w:r>
        <w:rPr>
          <w:spacing w:val="-4"/>
        </w:rPr>
        <w:t xml:space="preserve"> </w:t>
      </w:r>
      <w:r>
        <w:t>that</w:t>
      </w:r>
      <w:r>
        <w:rPr>
          <w:spacing w:val="-3"/>
        </w:rPr>
        <w:t xml:space="preserve"> </w:t>
      </w:r>
      <w:r>
        <w:t>mental</w:t>
      </w:r>
      <w:r>
        <w:rPr>
          <w:spacing w:val="-3"/>
        </w:rPr>
        <w:t xml:space="preserve"> </w:t>
      </w:r>
      <w:r>
        <w:t>health</w:t>
      </w:r>
      <w:r>
        <w:rPr>
          <w:spacing w:val="-4"/>
        </w:rPr>
        <w:t xml:space="preserve"> </w:t>
      </w:r>
      <w:r>
        <w:t>problems</w:t>
      </w:r>
      <w:r>
        <w:rPr>
          <w:spacing w:val="-3"/>
        </w:rPr>
        <w:t xml:space="preserve"> </w:t>
      </w:r>
      <w:r>
        <w:t>can,</w:t>
      </w:r>
      <w:r>
        <w:rPr>
          <w:spacing w:val="-4"/>
        </w:rPr>
        <w:t xml:space="preserve"> </w:t>
      </w:r>
      <w:r>
        <w:t>in</w:t>
      </w:r>
      <w:r>
        <w:rPr>
          <w:spacing w:val="-3"/>
        </w:rPr>
        <w:t xml:space="preserve"> </w:t>
      </w:r>
      <w:r>
        <w:t>some</w:t>
      </w:r>
      <w:r>
        <w:rPr>
          <w:spacing w:val="-3"/>
        </w:rPr>
        <w:t xml:space="preserve"> </w:t>
      </w:r>
      <w:r>
        <w:t>cases,</w:t>
      </w:r>
      <w:r>
        <w:rPr>
          <w:spacing w:val="-4"/>
        </w:rPr>
        <w:t xml:space="preserve"> </w:t>
      </w:r>
      <w:r>
        <w:t>be</w:t>
      </w:r>
      <w:r>
        <w:rPr>
          <w:spacing w:val="-4"/>
        </w:rPr>
        <w:t xml:space="preserve"> </w:t>
      </w:r>
      <w:r>
        <w:t>an</w:t>
      </w:r>
      <w:r>
        <w:rPr>
          <w:spacing w:val="-4"/>
        </w:rPr>
        <w:t xml:space="preserve"> </w:t>
      </w:r>
      <w:r>
        <w:t>indicator</w:t>
      </w:r>
      <w:r>
        <w:rPr>
          <w:spacing w:val="-4"/>
        </w:rPr>
        <w:t xml:space="preserve"> </w:t>
      </w:r>
      <w:r>
        <w:t>that</w:t>
      </w:r>
      <w:r>
        <w:rPr>
          <w:spacing w:val="-3"/>
        </w:rPr>
        <w:t xml:space="preserve"> </w:t>
      </w:r>
      <w:r>
        <w:t>a</w:t>
      </w:r>
      <w:r>
        <w:rPr>
          <w:spacing w:val="-4"/>
        </w:rPr>
        <w:t xml:space="preserve"> </w:t>
      </w:r>
      <w:r>
        <w:t>child</w:t>
      </w:r>
      <w:r>
        <w:rPr>
          <w:spacing w:val="-3"/>
        </w:rPr>
        <w:t xml:space="preserve"> </w:t>
      </w:r>
      <w:r>
        <w:t>has suffered or is at risk of suffering abuse, neglect or exploitation.</w:t>
      </w:r>
    </w:p>
    <w:p w14:paraId="24002BFE" w14:textId="77777777" w:rsidR="00E275C8" w:rsidRDefault="00000000">
      <w:pPr>
        <w:pStyle w:val="ListParagraph"/>
        <w:numPr>
          <w:ilvl w:val="2"/>
          <w:numId w:val="1"/>
        </w:numPr>
        <w:tabs>
          <w:tab w:val="left" w:pos="1593"/>
        </w:tabs>
        <w:spacing w:before="17"/>
        <w:ind w:right="101"/>
        <w:jc w:val="both"/>
      </w:pPr>
      <w:r>
        <w:t>Only</w:t>
      </w:r>
      <w:r>
        <w:rPr>
          <w:spacing w:val="-13"/>
        </w:rPr>
        <w:t xml:space="preserve"> </w:t>
      </w:r>
      <w:r>
        <w:t>appropriately</w:t>
      </w:r>
      <w:r>
        <w:rPr>
          <w:spacing w:val="-13"/>
        </w:rPr>
        <w:t xml:space="preserve"> </w:t>
      </w:r>
      <w:r>
        <w:t>trained</w:t>
      </w:r>
      <w:r>
        <w:rPr>
          <w:spacing w:val="-12"/>
        </w:rPr>
        <w:t xml:space="preserve"> </w:t>
      </w:r>
      <w:r>
        <w:t>professionals</w:t>
      </w:r>
      <w:r>
        <w:rPr>
          <w:spacing w:val="-13"/>
        </w:rPr>
        <w:t xml:space="preserve"> </w:t>
      </w:r>
      <w:r>
        <w:t>should</w:t>
      </w:r>
      <w:r>
        <w:rPr>
          <w:spacing w:val="-12"/>
        </w:rPr>
        <w:t xml:space="preserve"> </w:t>
      </w:r>
      <w:r>
        <w:t>attempt</w:t>
      </w:r>
      <w:r>
        <w:rPr>
          <w:spacing w:val="-12"/>
        </w:rPr>
        <w:t xml:space="preserve"> </w:t>
      </w:r>
      <w:r>
        <w:t>to</w:t>
      </w:r>
      <w:r>
        <w:rPr>
          <w:spacing w:val="-11"/>
        </w:rPr>
        <w:t xml:space="preserve"> </w:t>
      </w:r>
      <w:r>
        <w:t>make</w:t>
      </w:r>
      <w:r>
        <w:rPr>
          <w:spacing w:val="-12"/>
        </w:rPr>
        <w:t xml:space="preserve"> </w:t>
      </w:r>
      <w:r>
        <w:t>a</w:t>
      </w:r>
      <w:r>
        <w:rPr>
          <w:spacing w:val="-13"/>
        </w:rPr>
        <w:t xml:space="preserve"> </w:t>
      </w:r>
      <w:r>
        <w:t>diagnosis</w:t>
      </w:r>
      <w:r>
        <w:rPr>
          <w:spacing w:val="-10"/>
        </w:rPr>
        <w:t xml:space="preserve"> </w:t>
      </w:r>
      <w:r>
        <w:t>of</w:t>
      </w:r>
      <w:r>
        <w:rPr>
          <w:spacing w:val="-12"/>
        </w:rPr>
        <w:t xml:space="preserve"> </w:t>
      </w:r>
      <w:r>
        <w:t>a</w:t>
      </w:r>
      <w:r>
        <w:rPr>
          <w:spacing w:val="-12"/>
        </w:rPr>
        <w:t xml:space="preserve"> </w:t>
      </w:r>
      <w:r>
        <w:t>mental</w:t>
      </w:r>
      <w:r>
        <w:rPr>
          <w:spacing w:val="-13"/>
        </w:rPr>
        <w:t xml:space="preserve"> </w:t>
      </w:r>
      <w:r>
        <w:t>health</w:t>
      </w:r>
      <w:r>
        <w:rPr>
          <w:spacing w:val="-12"/>
        </w:rPr>
        <w:t xml:space="preserve"> </w:t>
      </w:r>
      <w:r>
        <w:t>problem.</w:t>
      </w:r>
      <w:r>
        <w:rPr>
          <w:spacing w:val="-13"/>
        </w:rPr>
        <w:t xml:space="preserve"> </w:t>
      </w:r>
      <w:r>
        <w:t>Staff however,</w:t>
      </w:r>
      <w:r>
        <w:rPr>
          <w:spacing w:val="-1"/>
        </w:rPr>
        <w:t xml:space="preserve"> </w:t>
      </w:r>
      <w:r>
        <w:t>are</w:t>
      </w:r>
      <w:r>
        <w:rPr>
          <w:spacing w:val="-3"/>
        </w:rPr>
        <w:t xml:space="preserve"> </w:t>
      </w:r>
      <w:r>
        <w:t>well</w:t>
      </w:r>
      <w:r>
        <w:rPr>
          <w:spacing w:val="-3"/>
        </w:rPr>
        <w:t xml:space="preserve"> </w:t>
      </w:r>
      <w:r>
        <w:t>placed to</w:t>
      </w:r>
      <w:r>
        <w:rPr>
          <w:spacing w:val="-4"/>
        </w:rPr>
        <w:t xml:space="preserve"> </w:t>
      </w:r>
      <w:r>
        <w:t>observe</w:t>
      </w:r>
      <w:r>
        <w:rPr>
          <w:spacing w:val="-5"/>
        </w:rPr>
        <w:t xml:space="preserve"> </w:t>
      </w:r>
      <w:r>
        <w:t>children</w:t>
      </w:r>
      <w:r>
        <w:rPr>
          <w:spacing w:val="-3"/>
        </w:rPr>
        <w:t xml:space="preserve"> </w:t>
      </w:r>
      <w:r>
        <w:t>day-to- day and identify those whose behaviour suggests that they may be experiencing a mental health problem or be at risk of developing one.</w:t>
      </w:r>
    </w:p>
    <w:p w14:paraId="35A471BC" w14:textId="77777777" w:rsidR="00E275C8" w:rsidRDefault="00000000">
      <w:pPr>
        <w:pStyle w:val="ListParagraph"/>
        <w:numPr>
          <w:ilvl w:val="2"/>
          <w:numId w:val="1"/>
        </w:numPr>
        <w:tabs>
          <w:tab w:val="left" w:pos="1593"/>
        </w:tabs>
        <w:spacing w:before="18" w:line="242" w:lineRule="auto"/>
        <w:ind w:right="108"/>
        <w:jc w:val="both"/>
      </w:pPr>
      <w:r>
        <w:t>Where children have suffered abuse and neglect, or other potentially traumatic adverse childhood experiences, this can have</w:t>
      </w:r>
      <w:r>
        <w:rPr>
          <w:spacing w:val="-1"/>
        </w:rPr>
        <w:t xml:space="preserve"> </w:t>
      </w:r>
      <w:r>
        <w:t>a lasting</w:t>
      </w:r>
      <w:r>
        <w:rPr>
          <w:spacing w:val="-1"/>
        </w:rPr>
        <w:t xml:space="preserve"> </w:t>
      </w:r>
      <w:r>
        <w:t>impact</w:t>
      </w:r>
      <w:r>
        <w:rPr>
          <w:spacing w:val="-1"/>
        </w:rPr>
        <w:t xml:space="preserve"> </w:t>
      </w:r>
      <w:r>
        <w:t>throughout</w:t>
      </w:r>
      <w:r>
        <w:rPr>
          <w:spacing w:val="-1"/>
        </w:rPr>
        <w:t xml:space="preserve"> </w:t>
      </w:r>
      <w:r>
        <w:t>childhood, adolescence and into adulthood. It</w:t>
      </w:r>
      <w:r>
        <w:rPr>
          <w:spacing w:val="-1"/>
        </w:rPr>
        <w:t xml:space="preserve"> </w:t>
      </w:r>
      <w:r>
        <w:t>is</w:t>
      </w:r>
      <w:r>
        <w:rPr>
          <w:spacing w:val="-1"/>
        </w:rPr>
        <w:t xml:space="preserve"> </w:t>
      </w:r>
      <w:r>
        <w:t xml:space="preserve">key that staff are aware of how these children’s experiences, can impact on their mental health, behaviour and </w:t>
      </w:r>
      <w:r>
        <w:rPr>
          <w:spacing w:val="-2"/>
        </w:rPr>
        <w:t>education.</w:t>
      </w:r>
    </w:p>
    <w:p w14:paraId="00AC1790" w14:textId="77777777" w:rsidR="00E275C8" w:rsidRDefault="00000000">
      <w:pPr>
        <w:pStyle w:val="ListParagraph"/>
        <w:numPr>
          <w:ilvl w:val="2"/>
          <w:numId w:val="1"/>
        </w:numPr>
        <w:tabs>
          <w:tab w:val="left" w:pos="1593"/>
        </w:tabs>
        <w:spacing w:before="11"/>
        <w:ind w:right="115"/>
        <w:jc w:val="both"/>
      </w:pPr>
      <w:r>
        <w:t>If staff have a mental health concern about a child that is also a safeguarding concern, immediate action should be taken, following the safeguarding and child protection policy and speaking to the DSL.</w:t>
      </w:r>
    </w:p>
    <w:p w14:paraId="65108FC1" w14:textId="77777777" w:rsidR="00E275C8" w:rsidRDefault="00E275C8">
      <w:pPr>
        <w:pStyle w:val="BodyText"/>
        <w:spacing w:before="9"/>
      </w:pPr>
    </w:p>
    <w:p w14:paraId="4767D1E8" w14:textId="77777777" w:rsidR="00E275C8" w:rsidRDefault="00000000">
      <w:pPr>
        <w:pStyle w:val="Heading2"/>
        <w:numPr>
          <w:ilvl w:val="0"/>
          <w:numId w:val="1"/>
        </w:numPr>
        <w:tabs>
          <w:tab w:val="left" w:pos="1233"/>
        </w:tabs>
      </w:pPr>
      <w:r>
        <w:t>Training,</w:t>
      </w:r>
      <w:r>
        <w:rPr>
          <w:spacing w:val="-4"/>
        </w:rPr>
        <w:t xml:space="preserve"> </w:t>
      </w:r>
      <w:r>
        <w:t>knowledge</w:t>
      </w:r>
      <w:r>
        <w:rPr>
          <w:spacing w:val="-5"/>
        </w:rPr>
        <w:t xml:space="preserve"> </w:t>
      </w:r>
      <w:r>
        <w:t>and</w:t>
      </w:r>
      <w:r>
        <w:rPr>
          <w:spacing w:val="-4"/>
        </w:rPr>
        <w:t xml:space="preserve"> </w:t>
      </w:r>
      <w:r>
        <w:rPr>
          <w:spacing w:val="-2"/>
        </w:rPr>
        <w:t>skills</w:t>
      </w:r>
    </w:p>
    <w:p w14:paraId="74EC7AB5" w14:textId="77777777" w:rsidR="00E275C8" w:rsidRDefault="00000000">
      <w:pPr>
        <w:pStyle w:val="ListParagraph"/>
        <w:numPr>
          <w:ilvl w:val="1"/>
          <w:numId w:val="1"/>
        </w:numPr>
        <w:tabs>
          <w:tab w:val="left" w:pos="1230"/>
          <w:tab w:val="left" w:pos="1233"/>
        </w:tabs>
        <w:spacing w:before="164" w:line="242" w:lineRule="auto"/>
        <w:ind w:right="106"/>
        <w:jc w:val="both"/>
      </w:pPr>
      <w:r>
        <w:t>The</w:t>
      </w:r>
      <w:r>
        <w:rPr>
          <w:spacing w:val="-6"/>
        </w:rPr>
        <w:t xml:space="preserve"> </w:t>
      </w:r>
      <w:r>
        <w:t>DSL</w:t>
      </w:r>
      <w:r>
        <w:rPr>
          <w:spacing w:val="-6"/>
        </w:rPr>
        <w:t xml:space="preserve"> </w:t>
      </w:r>
      <w:r>
        <w:t>(and</w:t>
      </w:r>
      <w:r>
        <w:rPr>
          <w:spacing w:val="-6"/>
        </w:rPr>
        <w:t xml:space="preserve"> </w:t>
      </w:r>
      <w:r>
        <w:t>any</w:t>
      </w:r>
      <w:r>
        <w:rPr>
          <w:spacing w:val="-10"/>
        </w:rPr>
        <w:t xml:space="preserve"> </w:t>
      </w:r>
      <w:r>
        <w:t>deputies)</w:t>
      </w:r>
      <w:r>
        <w:rPr>
          <w:spacing w:val="-8"/>
        </w:rPr>
        <w:t xml:space="preserve"> </w:t>
      </w:r>
      <w:r>
        <w:t>will</w:t>
      </w:r>
      <w:r>
        <w:rPr>
          <w:spacing w:val="-7"/>
        </w:rPr>
        <w:t xml:space="preserve"> </w:t>
      </w:r>
      <w:r>
        <w:t>undergo</w:t>
      </w:r>
      <w:r>
        <w:rPr>
          <w:spacing w:val="-6"/>
        </w:rPr>
        <w:t xml:space="preserve"> </w:t>
      </w:r>
      <w:r>
        <w:t>training</w:t>
      </w:r>
      <w:r>
        <w:rPr>
          <w:spacing w:val="-3"/>
        </w:rPr>
        <w:t xml:space="preserve"> </w:t>
      </w:r>
      <w:r>
        <w:t>to</w:t>
      </w:r>
      <w:r>
        <w:rPr>
          <w:spacing w:val="-4"/>
        </w:rPr>
        <w:t xml:space="preserve"> </w:t>
      </w:r>
      <w:r>
        <w:t>provide</w:t>
      </w:r>
      <w:r>
        <w:rPr>
          <w:spacing w:val="-5"/>
        </w:rPr>
        <w:t xml:space="preserve"> </w:t>
      </w:r>
      <w:r>
        <w:t>them</w:t>
      </w:r>
      <w:r>
        <w:rPr>
          <w:spacing w:val="-3"/>
        </w:rPr>
        <w:t xml:space="preserve"> </w:t>
      </w:r>
      <w:r>
        <w:t>with</w:t>
      </w:r>
      <w:r>
        <w:rPr>
          <w:spacing w:val="-6"/>
        </w:rPr>
        <w:t xml:space="preserve"> </w:t>
      </w:r>
      <w:r>
        <w:t>the</w:t>
      </w:r>
      <w:r>
        <w:rPr>
          <w:spacing w:val="-6"/>
        </w:rPr>
        <w:t xml:space="preserve"> </w:t>
      </w:r>
      <w:r>
        <w:t>knowledge and skills required to carry out the role.</w:t>
      </w:r>
      <w:r>
        <w:rPr>
          <w:spacing w:val="40"/>
        </w:rPr>
        <w:t xml:space="preserve"> </w:t>
      </w:r>
      <w:r>
        <w:t>This training will be updated at least every two years. The DSL will undertake Prevent awareness training.</w:t>
      </w:r>
      <w:r>
        <w:rPr>
          <w:spacing w:val="40"/>
        </w:rPr>
        <w:t xml:space="preserve"> </w:t>
      </w:r>
      <w:r>
        <w:t>This training will provide the DSLs with a good understanding of their own role, how to identify, understand</w:t>
      </w:r>
      <w:r>
        <w:rPr>
          <w:spacing w:val="-9"/>
        </w:rPr>
        <w:t xml:space="preserve"> </w:t>
      </w:r>
      <w:r>
        <w:t>and</w:t>
      </w:r>
      <w:r>
        <w:rPr>
          <w:spacing w:val="-9"/>
        </w:rPr>
        <w:t xml:space="preserve"> </w:t>
      </w:r>
      <w:r>
        <w:t>respond</w:t>
      </w:r>
      <w:r>
        <w:rPr>
          <w:spacing w:val="-9"/>
        </w:rPr>
        <w:t xml:space="preserve"> </w:t>
      </w:r>
      <w:r>
        <w:t>to</w:t>
      </w:r>
      <w:r>
        <w:rPr>
          <w:spacing w:val="-9"/>
        </w:rPr>
        <w:t xml:space="preserve"> </w:t>
      </w:r>
      <w:r>
        <w:t>specific</w:t>
      </w:r>
      <w:r>
        <w:rPr>
          <w:spacing w:val="-9"/>
        </w:rPr>
        <w:t xml:space="preserve"> </w:t>
      </w:r>
      <w:r>
        <w:t>needs</w:t>
      </w:r>
      <w:r>
        <w:rPr>
          <w:spacing w:val="-9"/>
        </w:rPr>
        <w:t xml:space="preserve"> </w:t>
      </w:r>
      <w:r>
        <w:t>that</w:t>
      </w:r>
      <w:r>
        <w:rPr>
          <w:spacing w:val="-12"/>
        </w:rPr>
        <w:t xml:space="preserve"> </w:t>
      </w:r>
      <w:r>
        <w:t>can</w:t>
      </w:r>
      <w:r>
        <w:rPr>
          <w:spacing w:val="-9"/>
        </w:rPr>
        <w:t xml:space="preserve"> </w:t>
      </w:r>
      <w:r>
        <w:t>increase</w:t>
      </w:r>
      <w:r>
        <w:rPr>
          <w:spacing w:val="-9"/>
        </w:rPr>
        <w:t xml:space="preserve"> </w:t>
      </w:r>
      <w:r>
        <w:t>the</w:t>
      </w:r>
      <w:r>
        <w:rPr>
          <w:spacing w:val="-9"/>
        </w:rPr>
        <w:t xml:space="preserve"> </w:t>
      </w:r>
      <w:r>
        <w:t>vulnerability</w:t>
      </w:r>
      <w:r>
        <w:rPr>
          <w:spacing w:val="-9"/>
        </w:rPr>
        <w:t xml:space="preserve"> </w:t>
      </w:r>
      <w:r>
        <w:t>of</w:t>
      </w:r>
      <w:r>
        <w:rPr>
          <w:spacing w:val="-12"/>
        </w:rPr>
        <w:t xml:space="preserve"> </w:t>
      </w:r>
      <w:r>
        <w:t>children,</w:t>
      </w:r>
      <w:r>
        <w:rPr>
          <w:spacing w:val="-12"/>
        </w:rPr>
        <w:t xml:space="preserve"> </w:t>
      </w:r>
      <w:r>
        <w:t>as</w:t>
      </w:r>
      <w:r>
        <w:rPr>
          <w:spacing w:val="-11"/>
        </w:rPr>
        <w:t xml:space="preserve"> </w:t>
      </w:r>
      <w:r>
        <w:t>well</w:t>
      </w:r>
      <w:r>
        <w:rPr>
          <w:spacing w:val="-9"/>
        </w:rPr>
        <w:t xml:space="preserve"> </w:t>
      </w:r>
      <w:r>
        <w:t>as</w:t>
      </w:r>
      <w:r>
        <w:rPr>
          <w:spacing w:val="-11"/>
        </w:rPr>
        <w:t xml:space="preserve"> </w:t>
      </w:r>
      <w:r>
        <w:t>specific</w:t>
      </w:r>
      <w:r>
        <w:rPr>
          <w:spacing w:val="-9"/>
        </w:rPr>
        <w:t xml:space="preserve"> </w:t>
      </w:r>
      <w:r>
        <w:t>harms that can put children at risk, and the processes, procedures and responsibilities of other agencies, particularly children’s social care, so they:</w:t>
      </w:r>
    </w:p>
    <w:p w14:paraId="2F2C7242" w14:textId="77777777" w:rsidR="00E275C8" w:rsidRDefault="00000000">
      <w:pPr>
        <w:pStyle w:val="ListParagraph"/>
        <w:numPr>
          <w:ilvl w:val="2"/>
          <w:numId w:val="1"/>
        </w:numPr>
        <w:tabs>
          <w:tab w:val="left" w:pos="1593"/>
        </w:tabs>
        <w:spacing w:before="171" w:line="232" w:lineRule="auto"/>
        <w:ind w:right="111"/>
        <w:jc w:val="both"/>
      </w:pPr>
      <w:r>
        <w:t>understand the assessment process for providing early help and statutory intervention, including the East Sussex continuum of need and the SPOA referral arrangements;</w:t>
      </w:r>
    </w:p>
    <w:p w14:paraId="5728153B" w14:textId="77777777" w:rsidR="00E275C8" w:rsidRDefault="00000000">
      <w:pPr>
        <w:pStyle w:val="ListParagraph"/>
        <w:numPr>
          <w:ilvl w:val="2"/>
          <w:numId w:val="1"/>
        </w:numPr>
        <w:tabs>
          <w:tab w:val="left" w:pos="1593"/>
        </w:tabs>
        <w:spacing w:before="7" w:line="235" w:lineRule="auto"/>
        <w:ind w:right="122"/>
        <w:jc w:val="both"/>
      </w:pPr>
      <w:r>
        <w:t xml:space="preserve">have a working knowledge of how East Sussex conduct a child protection case conference and a child protection review conference and be able to attend and contribute to these effectively when required to do </w:t>
      </w:r>
      <w:r>
        <w:rPr>
          <w:spacing w:val="-4"/>
        </w:rPr>
        <w:t>so;</w:t>
      </w:r>
    </w:p>
    <w:p w14:paraId="37C36EAC" w14:textId="77777777" w:rsidR="00E275C8" w:rsidRDefault="00000000">
      <w:pPr>
        <w:pStyle w:val="ListParagraph"/>
        <w:numPr>
          <w:ilvl w:val="2"/>
          <w:numId w:val="1"/>
        </w:numPr>
        <w:tabs>
          <w:tab w:val="left" w:pos="1593"/>
        </w:tabs>
        <w:spacing w:before="12" w:line="232" w:lineRule="auto"/>
        <w:ind w:right="117"/>
        <w:jc w:val="both"/>
      </w:pPr>
      <w:r>
        <w:t>understand the importance of the role the DSL has in providing information and support to children social care in order to safeguard and promote the welfare of children;</w:t>
      </w:r>
    </w:p>
    <w:p w14:paraId="5F798816" w14:textId="77777777" w:rsidR="00E275C8" w:rsidRDefault="00000000">
      <w:pPr>
        <w:pStyle w:val="ListParagraph"/>
        <w:numPr>
          <w:ilvl w:val="2"/>
          <w:numId w:val="1"/>
        </w:numPr>
        <w:tabs>
          <w:tab w:val="left" w:pos="1592"/>
        </w:tabs>
        <w:spacing w:before="5"/>
        <w:ind w:left="1592" w:hanging="359"/>
        <w:jc w:val="both"/>
      </w:pPr>
      <w:r>
        <w:t>understand</w:t>
      </w:r>
      <w:r>
        <w:rPr>
          <w:spacing w:val="-11"/>
        </w:rPr>
        <w:t xml:space="preserve"> </w:t>
      </w:r>
      <w:r>
        <w:t>the</w:t>
      </w:r>
      <w:r>
        <w:rPr>
          <w:spacing w:val="-7"/>
        </w:rPr>
        <w:t xml:space="preserve"> </w:t>
      </w:r>
      <w:r>
        <w:t>lasting</w:t>
      </w:r>
      <w:r>
        <w:rPr>
          <w:spacing w:val="-8"/>
        </w:rPr>
        <w:t xml:space="preserve"> </w:t>
      </w:r>
      <w:r>
        <w:t>impact</w:t>
      </w:r>
      <w:r>
        <w:rPr>
          <w:spacing w:val="-8"/>
        </w:rPr>
        <w:t xml:space="preserve"> </w:t>
      </w:r>
      <w:r>
        <w:t>that</w:t>
      </w:r>
      <w:r>
        <w:rPr>
          <w:spacing w:val="-7"/>
        </w:rPr>
        <w:t xml:space="preserve"> </w:t>
      </w:r>
      <w:r>
        <w:t>adversity</w:t>
      </w:r>
      <w:r>
        <w:rPr>
          <w:spacing w:val="-10"/>
        </w:rPr>
        <w:t xml:space="preserve"> </w:t>
      </w:r>
      <w:r>
        <w:t>and</w:t>
      </w:r>
      <w:r>
        <w:rPr>
          <w:spacing w:val="-7"/>
        </w:rPr>
        <w:t xml:space="preserve"> </w:t>
      </w:r>
      <w:r>
        <w:t>trauma</w:t>
      </w:r>
      <w:r>
        <w:rPr>
          <w:spacing w:val="-7"/>
        </w:rPr>
        <w:t xml:space="preserve"> </w:t>
      </w:r>
      <w:r>
        <w:t>can</w:t>
      </w:r>
      <w:r>
        <w:rPr>
          <w:spacing w:val="-10"/>
        </w:rPr>
        <w:t xml:space="preserve"> </w:t>
      </w:r>
      <w:r>
        <w:t>have,</w:t>
      </w:r>
      <w:r>
        <w:rPr>
          <w:spacing w:val="-8"/>
        </w:rPr>
        <w:t xml:space="preserve"> </w:t>
      </w:r>
      <w:r>
        <w:t>including</w:t>
      </w:r>
      <w:r>
        <w:rPr>
          <w:spacing w:val="-8"/>
        </w:rPr>
        <w:t xml:space="preserve"> </w:t>
      </w:r>
      <w:r>
        <w:t>on</w:t>
      </w:r>
      <w:r>
        <w:rPr>
          <w:spacing w:val="-10"/>
        </w:rPr>
        <w:t xml:space="preserve"> </w:t>
      </w:r>
      <w:r>
        <w:t>children’s</w:t>
      </w:r>
      <w:r>
        <w:rPr>
          <w:spacing w:val="-7"/>
        </w:rPr>
        <w:t xml:space="preserve"> </w:t>
      </w:r>
      <w:r>
        <w:t>behaviour,</w:t>
      </w:r>
      <w:r>
        <w:rPr>
          <w:spacing w:val="-8"/>
        </w:rPr>
        <w:t xml:space="preserve"> </w:t>
      </w:r>
      <w:r>
        <w:rPr>
          <w:spacing w:val="-2"/>
        </w:rPr>
        <w:t>mental</w:t>
      </w:r>
    </w:p>
    <w:p w14:paraId="54669865" w14:textId="77777777" w:rsidR="00E275C8" w:rsidRDefault="00E275C8">
      <w:pPr>
        <w:jc w:val="both"/>
        <w:sectPr w:rsidR="00E275C8">
          <w:pgSz w:w="11920" w:h="16850"/>
          <w:pgMar w:top="960" w:right="1020" w:bottom="700" w:left="620" w:header="0" w:footer="444" w:gutter="0"/>
          <w:cols w:space="720"/>
        </w:sectPr>
      </w:pPr>
    </w:p>
    <w:p w14:paraId="7EF143D0" w14:textId="77777777" w:rsidR="00E275C8" w:rsidRDefault="00000000">
      <w:pPr>
        <w:pStyle w:val="BodyText"/>
        <w:spacing w:before="77" w:line="249" w:lineRule="exact"/>
        <w:ind w:left="1593"/>
        <w:jc w:val="both"/>
      </w:pPr>
      <w:r>
        <w:lastRenderedPageBreak/>
        <w:t>health</w:t>
      </w:r>
      <w:r>
        <w:rPr>
          <w:spacing w:val="-7"/>
        </w:rPr>
        <w:t xml:space="preserve"> </w:t>
      </w:r>
      <w:r>
        <w:t>and</w:t>
      </w:r>
      <w:r>
        <w:rPr>
          <w:spacing w:val="-5"/>
        </w:rPr>
        <w:t xml:space="preserve"> </w:t>
      </w:r>
      <w:r>
        <w:t>wellbeing,</w:t>
      </w:r>
      <w:r>
        <w:rPr>
          <w:spacing w:val="-4"/>
        </w:rPr>
        <w:t xml:space="preserve"> </w:t>
      </w:r>
      <w:r>
        <w:t>and</w:t>
      </w:r>
      <w:r>
        <w:rPr>
          <w:spacing w:val="-5"/>
        </w:rPr>
        <w:t xml:space="preserve"> </w:t>
      </w:r>
      <w:r>
        <w:t>what</w:t>
      </w:r>
      <w:r>
        <w:rPr>
          <w:spacing w:val="-5"/>
        </w:rPr>
        <w:t xml:space="preserve"> </w:t>
      </w:r>
      <w:r>
        <w:t>is</w:t>
      </w:r>
      <w:r>
        <w:rPr>
          <w:spacing w:val="-5"/>
        </w:rPr>
        <w:t xml:space="preserve"> </w:t>
      </w:r>
      <w:r>
        <w:t>needed</w:t>
      </w:r>
      <w:r>
        <w:rPr>
          <w:spacing w:val="-6"/>
        </w:rPr>
        <w:t xml:space="preserve"> </w:t>
      </w:r>
      <w:r>
        <w:t>in</w:t>
      </w:r>
      <w:r>
        <w:rPr>
          <w:spacing w:val="-5"/>
        </w:rPr>
        <w:t xml:space="preserve"> </w:t>
      </w:r>
      <w:r>
        <w:t>responding</w:t>
      </w:r>
      <w:r>
        <w:rPr>
          <w:spacing w:val="-4"/>
        </w:rPr>
        <w:t xml:space="preserve"> </w:t>
      </w:r>
      <w:r>
        <w:t>to</w:t>
      </w:r>
      <w:r>
        <w:rPr>
          <w:spacing w:val="-5"/>
        </w:rPr>
        <w:t xml:space="preserve"> </w:t>
      </w:r>
      <w:r>
        <w:t>this</w:t>
      </w:r>
      <w:r>
        <w:rPr>
          <w:spacing w:val="-4"/>
        </w:rPr>
        <w:t xml:space="preserve"> </w:t>
      </w:r>
      <w:r>
        <w:t>in</w:t>
      </w:r>
      <w:r>
        <w:rPr>
          <w:spacing w:val="-7"/>
        </w:rPr>
        <w:t xml:space="preserve"> </w:t>
      </w:r>
      <w:r>
        <w:t>promoting</w:t>
      </w:r>
      <w:r>
        <w:rPr>
          <w:spacing w:val="-5"/>
        </w:rPr>
        <w:t xml:space="preserve"> </w:t>
      </w:r>
      <w:r>
        <w:t>educational</w:t>
      </w:r>
      <w:r>
        <w:rPr>
          <w:spacing w:val="-4"/>
        </w:rPr>
        <w:t xml:space="preserve"> </w:t>
      </w:r>
      <w:r>
        <w:rPr>
          <w:spacing w:val="-2"/>
        </w:rPr>
        <w:t>outcomes;</w:t>
      </w:r>
    </w:p>
    <w:p w14:paraId="08C37CB3" w14:textId="77777777" w:rsidR="00E275C8" w:rsidRDefault="00000000">
      <w:pPr>
        <w:pStyle w:val="ListParagraph"/>
        <w:numPr>
          <w:ilvl w:val="2"/>
          <w:numId w:val="1"/>
        </w:numPr>
        <w:tabs>
          <w:tab w:val="left" w:pos="1593"/>
        </w:tabs>
        <w:spacing w:before="4" w:line="235" w:lineRule="auto"/>
        <w:ind w:right="125"/>
        <w:jc w:val="both"/>
      </w:pPr>
      <w:r>
        <w:t>are alert to the specific needs of children in need, those with special educational needs and disabilities (SEND), those with relevant health conditions and young carers;</w:t>
      </w:r>
    </w:p>
    <w:p w14:paraId="4E93955A" w14:textId="77777777" w:rsidR="00E275C8" w:rsidRDefault="00000000">
      <w:pPr>
        <w:pStyle w:val="ListParagraph"/>
        <w:numPr>
          <w:ilvl w:val="2"/>
          <w:numId w:val="1"/>
        </w:numPr>
        <w:tabs>
          <w:tab w:val="left" w:pos="1593"/>
        </w:tabs>
        <w:spacing w:before="11" w:line="230" w:lineRule="auto"/>
        <w:ind w:right="115"/>
        <w:jc w:val="both"/>
      </w:pPr>
      <w:r>
        <w:t>understand</w:t>
      </w:r>
      <w:r>
        <w:rPr>
          <w:spacing w:val="-15"/>
        </w:rPr>
        <w:t xml:space="preserve"> </w:t>
      </w:r>
      <w:r>
        <w:t>the</w:t>
      </w:r>
      <w:r>
        <w:rPr>
          <w:spacing w:val="-13"/>
        </w:rPr>
        <w:t xml:space="preserve"> </w:t>
      </w:r>
      <w:r>
        <w:t>importance</w:t>
      </w:r>
      <w:r>
        <w:rPr>
          <w:spacing w:val="-12"/>
        </w:rPr>
        <w:t xml:space="preserve"> </w:t>
      </w:r>
      <w:r>
        <w:t>of</w:t>
      </w:r>
      <w:r>
        <w:rPr>
          <w:spacing w:val="-13"/>
        </w:rPr>
        <w:t xml:space="preserve"> </w:t>
      </w:r>
      <w:r>
        <w:t>information</w:t>
      </w:r>
      <w:r>
        <w:rPr>
          <w:spacing w:val="-12"/>
        </w:rPr>
        <w:t xml:space="preserve"> </w:t>
      </w:r>
      <w:r>
        <w:t>sharing,</w:t>
      </w:r>
      <w:r>
        <w:rPr>
          <w:spacing w:val="-13"/>
        </w:rPr>
        <w:t xml:space="preserve"> </w:t>
      </w:r>
      <w:r>
        <w:t>both</w:t>
      </w:r>
      <w:r>
        <w:rPr>
          <w:spacing w:val="-12"/>
        </w:rPr>
        <w:t xml:space="preserve"> </w:t>
      </w:r>
      <w:r>
        <w:t>within</w:t>
      </w:r>
      <w:r>
        <w:rPr>
          <w:spacing w:val="-13"/>
        </w:rPr>
        <w:t xml:space="preserve"> </w:t>
      </w:r>
      <w:r>
        <w:t>the</w:t>
      </w:r>
      <w:r>
        <w:rPr>
          <w:spacing w:val="-12"/>
        </w:rPr>
        <w:t xml:space="preserve"> </w:t>
      </w:r>
      <w:r>
        <w:t>school,</w:t>
      </w:r>
      <w:r>
        <w:rPr>
          <w:spacing w:val="-13"/>
        </w:rPr>
        <w:t xml:space="preserve"> </w:t>
      </w:r>
      <w:r>
        <w:t>and</w:t>
      </w:r>
      <w:r>
        <w:rPr>
          <w:spacing w:val="-12"/>
        </w:rPr>
        <w:t xml:space="preserve"> </w:t>
      </w:r>
      <w:r>
        <w:t>with</w:t>
      </w:r>
      <w:r>
        <w:rPr>
          <w:spacing w:val="-13"/>
        </w:rPr>
        <w:t xml:space="preserve"> </w:t>
      </w:r>
      <w:r>
        <w:t>the</w:t>
      </w:r>
      <w:r>
        <w:rPr>
          <w:spacing w:val="-13"/>
        </w:rPr>
        <w:t xml:space="preserve"> </w:t>
      </w:r>
      <w:r>
        <w:t>safeguarding partners, other agencies, organisations and practitioners;</w:t>
      </w:r>
    </w:p>
    <w:p w14:paraId="0ED56BA0" w14:textId="77777777" w:rsidR="00E275C8" w:rsidRDefault="00000000">
      <w:pPr>
        <w:pStyle w:val="ListParagraph"/>
        <w:numPr>
          <w:ilvl w:val="2"/>
          <w:numId w:val="1"/>
        </w:numPr>
        <w:tabs>
          <w:tab w:val="left" w:pos="1593"/>
        </w:tabs>
        <w:spacing w:before="10" w:line="232" w:lineRule="auto"/>
        <w:ind w:right="121"/>
        <w:jc w:val="both"/>
      </w:pPr>
      <w:r>
        <w:t>understand and support the school with regards to the requirements of the Prevent duty and are able to provide advice and support to staff on protecting children from the risk of radicalisation;</w:t>
      </w:r>
    </w:p>
    <w:p w14:paraId="2C8E8901" w14:textId="77777777" w:rsidR="00E275C8" w:rsidRDefault="00000000">
      <w:pPr>
        <w:pStyle w:val="ListParagraph"/>
        <w:numPr>
          <w:ilvl w:val="2"/>
          <w:numId w:val="1"/>
        </w:numPr>
        <w:tabs>
          <w:tab w:val="left" w:pos="1593"/>
        </w:tabs>
        <w:spacing w:before="12" w:line="232" w:lineRule="auto"/>
        <w:ind w:right="111"/>
        <w:jc w:val="both"/>
      </w:pPr>
      <w:r>
        <w:t>are able to understand the unique risks associated with online safety and be confident</w:t>
      </w:r>
      <w:r>
        <w:rPr>
          <w:spacing w:val="-1"/>
        </w:rPr>
        <w:t xml:space="preserve"> </w:t>
      </w:r>
      <w:r>
        <w:t>that</w:t>
      </w:r>
      <w:r>
        <w:rPr>
          <w:spacing w:val="-6"/>
        </w:rPr>
        <w:t xml:space="preserve"> </w:t>
      </w:r>
      <w:r>
        <w:t>they</w:t>
      </w:r>
      <w:r>
        <w:rPr>
          <w:spacing w:val="-5"/>
        </w:rPr>
        <w:t xml:space="preserve"> </w:t>
      </w:r>
      <w:r>
        <w:t>have</w:t>
      </w:r>
      <w:r>
        <w:rPr>
          <w:spacing w:val="-3"/>
        </w:rPr>
        <w:t xml:space="preserve"> </w:t>
      </w:r>
      <w:r>
        <w:t>the relevant</w:t>
      </w:r>
      <w:r>
        <w:rPr>
          <w:spacing w:val="-9"/>
        </w:rPr>
        <w:t xml:space="preserve"> </w:t>
      </w:r>
      <w:r>
        <w:t>knowledge</w:t>
      </w:r>
      <w:r>
        <w:rPr>
          <w:spacing w:val="-12"/>
        </w:rPr>
        <w:t xml:space="preserve"> </w:t>
      </w:r>
      <w:r>
        <w:t>and</w:t>
      </w:r>
      <w:r>
        <w:rPr>
          <w:spacing w:val="-13"/>
        </w:rPr>
        <w:t xml:space="preserve"> </w:t>
      </w:r>
      <w:r>
        <w:t>up</w:t>
      </w:r>
      <w:r>
        <w:rPr>
          <w:spacing w:val="-10"/>
        </w:rPr>
        <w:t xml:space="preserve"> </w:t>
      </w:r>
      <w:r>
        <w:t>to</w:t>
      </w:r>
      <w:r>
        <w:rPr>
          <w:spacing w:val="-10"/>
        </w:rPr>
        <w:t xml:space="preserve"> </w:t>
      </w:r>
      <w:r>
        <w:t>date</w:t>
      </w:r>
      <w:r>
        <w:rPr>
          <w:spacing w:val="-9"/>
        </w:rPr>
        <w:t xml:space="preserve"> </w:t>
      </w:r>
      <w:r>
        <w:t>capability</w:t>
      </w:r>
      <w:r>
        <w:rPr>
          <w:spacing w:val="-12"/>
        </w:rPr>
        <w:t xml:space="preserve"> </w:t>
      </w:r>
      <w:r>
        <w:t>required to keep children safe whilst they are online at school;</w:t>
      </w:r>
    </w:p>
    <w:p w14:paraId="732AC7D2" w14:textId="77777777" w:rsidR="00E275C8" w:rsidRDefault="00000000">
      <w:pPr>
        <w:pStyle w:val="ListParagraph"/>
        <w:numPr>
          <w:ilvl w:val="2"/>
          <w:numId w:val="1"/>
        </w:numPr>
        <w:tabs>
          <w:tab w:val="left" w:pos="1593"/>
        </w:tabs>
        <w:spacing w:before="9" w:line="235" w:lineRule="auto"/>
        <w:ind w:right="113"/>
        <w:jc w:val="both"/>
      </w:pPr>
      <w:r>
        <w:t>can</w:t>
      </w:r>
      <w:r>
        <w:rPr>
          <w:spacing w:val="-2"/>
        </w:rPr>
        <w:t xml:space="preserve"> </w:t>
      </w:r>
      <w:r>
        <w:t>recognise</w:t>
      </w:r>
      <w:r>
        <w:rPr>
          <w:spacing w:val="-4"/>
        </w:rPr>
        <w:t xml:space="preserve"> </w:t>
      </w:r>
      <w:r>
        <w:t>the</w:t>
      </w:r>
      <w:r>
        <w:rPr>
          <w:spacing w:val="-1"/>
        </w:rPr>
        <w:t xml:space="preserve"> </w:t>
      </w:r>
      <w:r>
        <w:t>additional</w:t>
      </w:r>
      <w:r>
        <w:rPr>
          <w:spacing w:val="-3"/>
        </w:rPr>
        <w:t xml:space="preserve"> </w:t>
      </w:r>
      <w:r>
        <w:t>risks</w:t>
      </w:r>
      <w:r>
        <w:rPr>
          <w:spacing w:val="-4"/>
        </w:rPr>
        <w:t xml:space="preserve"> </w:t>
      </w:r>
      <w:r>
        <w:t>that</w:t>
      </w:r>
      <w:r>
        <w:rPr>
          <w:spacing w:val="-5"/>
        </w:rPr>
        <w:t xml:space="preserve"> </w:t>
      </w:r>
      <w:r>
        <w:t>children</w:t>
      </w:r>
      <w:r>
        <w:rPr>
          <w:spacing w:val="-2"/>
        </w:rPr>
        <w:t xml:space="preserve"> </w:t>
      </w:r>
      <w:r>
        <w:t>with</w:t>
      </w:r>
      <w:r>
        <w:rPr>
          <w:spacing w:val="-4"/>
        </w:rPr>
        <w:t xml:space="preserve"> </w:t>
      </w:r>
      <w:r>
        <w:t>special</w:t>
      </w:r>
      <w:r>
        <w:rPr>
          <w:spacing w:val="-3"/>
        </w:rPr>
        <w:t xml:space="preserve"> </w:t>
      </w:r>
      <w:r>
        <w:t>educational</w:t>
      </w:r>
      <w:r>
        <w:rPr>
          <w:spacing w:val="-1"/>
        </w:rPr>
        <w:t xml:space="preserve"> </w:t>
      </w:r>
      <w:r>
        <w:t>needs</w:t>
      </w:r>
      <w:r>
        <w:rPr>
          <w:spacing w:val="-4"/>
        </w:rPr>
        <w:t xml:space="preserve"> </w:t>
      </w:r>
      <w:r>
        <w:t>and</w:t>
      </w:r>
      <w:r>
        <w:rPr>
          <w:spacing w:val="21"/>
        </w:rPr>
        <w:t xml:space="preserve"> </w:t>
      </w:r>
      <w:r>
        <w:t>disabilities</w:t>
      </w:r>
      <w:r>
        <w:rPr>
          <w:spacing w:val="21"/>
        </w:rPr>
        <w:t xml:space="preserve"> </w:t>
      </w:r>
      <w:r>
        <w:t>(SEND)</w:t>
      </w:r>
      <w:r>
        <w:rPr>
          <w:spacing w:val="21"/>
        </w:rPr>
        <w:t xml:space="preserve"> </w:t>
      </w:r>
      <w:r>
        <w:t>face online, for example, from online bullying, grooming and radicalisation and are confident they have the capability to support children with SEND to stay safe online;</w:t>
      </w:r>
    </w:p>
    <w:p w14:paraId="4B40C909" w14:textId="77777777" w:rsidR="00E275C8" w:rsidRDefault="00E275C8">
      <w:pPr>
        <w:spacing w:line="235" w:lineRule="auto"/>
        <w:jc w:val="both"/>
        <w:sectPr w:rsidR="00E275C8">
          <w:pgSz w:w="11920" w:h="16850"/>
          <w:pgMar w:top="960" w:right="1020" w:bottom="700" w:left="620" w:header="0" w:footer="444" w:gutter="0"/>
          <w:cols w:space="720"/>
        </w:sectPr>
      </w:pPr>
    </w:p>
    <w:p w14:paraId="0F6D40F4" w14:textId="77777777" w:rsidR="00E275C8" w:rsidRDefault="00000000">
      <w:pPr>
        <w:pStyle w:val="ListParagraph"/>
        <w:numPr>
          <w:ilvl w:val="2"/>
          <w:numId w:val="1"/>
        </w:numPr>
        <w:tabs>
          <w:tab w:val="left" w:pos="1593"/>
        </w:tabs>
        <w:spacing w:before="58" w:line="275" w:lineRule="exact"/>
      </w:pPr>
      <w:r>
        <w:lastRenderedPageBreak/>
        <w:t>obtain</w:t>
      </w:r>
      <w:r>
        <w:rPr>
          <w:spacing w:val="-12"/>
        </w:rPr>
        <w:t xml:space="preserve"> </w:t>
      </w:r>
      <w:r>
        <w:t>access</w:t>
      </w:r>
      <w:r>
        <w:rPr>
          <w:spacing w:val="-6"/>
        </w:rPr>
        <w:t xml:space="preserve"> </w:t>
      </w:r>
      <w:r>
        <w:t>to</w:t>
      </w:r>
      <w:r>
        <w:rPr>
          <w:spacing w:val="-9"/>
        </w:rPr>
        <w:t xml:space="preserve"> </w:t>
      </w:r>
      <w:r>
        <w:t>resources</w:t>
      </w:r>
      <w:r>
        <w:rPr>
          <w:spacing w:val="-9"/>
        </w:rPr>
        <w:t xml:space="preserve"> </w:t>
      </w:r>
      <w:r>
        <w:t>and</w:t>
      </w:r>
      <w:r>
        <w:rPr>
          <w:spacing w:val="-9"/>
        </w:rPr>
        <w:t xml:space="preserve"> </w:t>
      </w:r>
      <w:r>
        <w:t>attend</w:t>
      </w:r>
      <w:r>
        <w:rPr>
          <w:spacing w:val="-11"/>
        </w:rPr>
        <w:t xml:space="preserve"> </w:t>
      </w:r>
      <w:r>
        <w:t>any</w:t>
      </w:r>
      <w:r>
        <w:rPr>
          <w:spacing w:val="-11"/>
        </w:rPr>
        <w:t xml:space="preserve"> </w:t>
      </w:r>
      <w:r>
        <w:t>relevant</w:t>
      </w:r>
      <w:r>
        <w:rPr>
          <w:spacing w:val="-12"/>
        </w:rPr>
        <w:t xml:space="preserve"> </w:t>
      </w:r>
      <w:r>
        <w:t>or</w:t>
      </w:r>
      <w:r>
        <w:rPr>
          <w:spacing w:val="-9"/>
        </w:rPr>
        <w:t xml:space="preserve"> </w:t>
      </w:r>
      <w:r>
        <w:t>refresher</w:t>
      </w:r>
      <w:r>
        <w:rPr>
          <w:spacing w:val="-11"/>
        </w:rPr>
        <w:t xml:space="preserve"> </w:t>
      </w:r>
      <w:r>
        <w:t>training</w:t>
      </w:r>
      <w:r>
        <w:rPr>
          <w:spacing w:val="-10"/>
        </w:rPr>
        <w:t xml:space="preserve"> </w:t>
      </w:r>
      <w:r>
        <w:t>courses;</w:t>
      </w:r>
      <w:r>
        <w:rPr>
          <w:spacing w:val="-4"/>
        </w:rPr>
        <w:t xml:space="preserve"> and,</w:t>
      </w:r>
    </w:p>
    <w:p w14:paraId="6D618C95" w14:textId="77777777" w:rsidR="00E275C8" w:rsidRDefault="00000000">
      <w:pPr>
        <w:pStyle w:val="ListParagraph"/>
        <w:numPr>
          <w:ilvl w:val="2"/>
          <w:numId w:val="1"/>
        </w:numPr>
        <w:tabs>
          <w:tab w:val="left" w:pos="1593"/>
        </w:tabs>
        <w:spacing w:before="6" w:line="232" w:lineRule="auto"/>
        <w:ind w:right="112"/>
        <w:jc w:val="both"/>
      </w:pPr>
      <w:r>
        <w:t>encourage</w:t>
      </w:r>
      <w:r>
        <w:rPr>
          <w:spacing w:val="-13"/>
        </w:rPr>
        <w:t xml:space="preserve"> </w:t>
      </w:r>
      <w:r>
        <w:t>a</w:t>
      </w:r>
      <w:r>
        <w:rPr>
          <w:spacing w:val="-13"/>
        </w:rPr>
        <w:t xml:space="preserve"> </w:t>
      </w:r>
      <w:r>
        <w:t>culture</w:t>
      </w:r>
      <w:r>
        <w:rPr>
          <w:spacing w:val="-12"/>
        </w:rPr>
        <w:t xml:space="preserve"> </w:t>
      </w:r>
      <w:r>
        <w:t>of</w:t>
      </w:r>
      <w:r>
        <w:rPr>
          <w:spacing w:val="-13"/>
        </w:rPr>
        <w:t xml:space="preserve"> </w:t>
      </w:r>
      <w:r>
        <w:t>listening</w:t>
      </w:r>
      <w:r>
        <w:rPr>
          <w:spacing w:val="-12"/>
        </w:rPr>
        <w:t xml:space="preserve"> </w:t>
      </w:r>
      <w:r>
        <w:t>to</w:t>
      </w:r>
      <w:r>
        <w:rPr>
          <w:spacing w:val="-13"/>
        </w:rPr>
        <w:t xml:space="preserve"> </w:t>
      </w:r>
      <w:r>
        <w:t>children</w:t>
      </w:r>
      <w:r>
        <w:rPr>
          <w:spacing w:val="-12"/>
        </w:rPr>
        <w:t xml:space="preserve"> </w:t>
      </w:r>
      <w:r>
        <w:t>and</w:t>
      </w:r>
      <w:r>
        <w:rPr>
          <w:spacing w:val="-11"/>
        </w:rPr>
        <w:t xml:space="preserve"> </w:t>
      </w:r>
      <w:r>
        <w:t>taking</w:t>
      </w:r>
      <w:r>
        <w:rPr>
          <w:spacing w:val="-12"/>
        </w:rPr>
        <w:t xml:space="preserve"> </w:t>
      </w:r>
      <w:r>
        <w:t>account</w:t>
      </w:r>
      <w:r>
        <w:rPr>
          <w:spacing w:val="-13"/>
        </w:rPr>
        <w:t xml:space="preserve"> </w:t>
      </w:r>
      <w:r>
        <w:t>of</w:t>
      </w:r>
      <w:r>
        <w:rPr>
          <w:spacing w:val="-12"/>
        </w:rPr>
        <w:t xml:space="preserve"> </w:t>
      </w:r>
      <w:r>
        <w:t>their</w:t>
      </w:r>
      <w:r>
        <w:rPr>
          <w:spacing w:val="-13"/>
        </w:rPr>
        <w:t xml:space="preserve"> </w:t>
      </w:r>
      <w:r>
        <w:t>wishes</w:t>
      </w:r>
      <w:r>
        <w:rPr>
          <w:spacing w:val="-11"/>
        </w:rPr>
        <w:t xml:space="preserve"> </w:t>
      </w:r>
      <w:r>
        <w:t>and</w:t>
      </w:r>
      <w:r>
        <w:rPr>
          <w:spacing w:val="-1"/>
        </w:rPr>
        <w:t xml:space="preserve"> </w:t>
      </w:r>
      <w:r>
        <w:t>feelings,</w:t>
      </w:r>
      <w:r>
        <w:rPr>
          <w:spacing w:val="-1"/>
        </w:rPr>
        <w:t xml:space="preserve"> </w:t>
      </w:r>
      <w:r>
        <w:t>among</w:t>
      </w:r>
      <w:r>
        <w:rPr>
          <w:spacing w:val="-1"/>
        </w:rPr>
        <w:t xml:space="preserve"> </w:t>
      </w:r>
      <w:r>
        <w:t>all</w:t>
      </w:r>
      <w:r>
        <w:rPr>
          <w:spacing w:val="-3"/>
        </w:rPr>
        <w:t xml:space="preserve"> </w:t>
      </w:r>
      <w:r>
        <w:t>staff,</w:t>
      </w:r>
      <w:r>
        <w:rPr>
          <w:spacing w:val="-1"/>
        </w:rPr>
        <w:t xml:space="preserve"> </w:t>
      </w:r>
      <w:r>
        <w:t>in any measures the school may put in place to protect them.</w:t>
      </w:r>
    </w:p>
    <w:p w14:paraId="525B15F5" w14:textId="77777777" w:rsidR="00E275C8" w:rsidRDefault="00E275C8">
      <w:pPr>
        <w:pStyle w:val="BodyText"/>
        <w:spacing w:before="6"/>
        <w:rPr>
          <w:sz w:val="23"/>
        </w:rPr>
      </w:pPr>
    </w:p>
    <w:p w14:paraId="0B662C27" w14:textId="77777777" w:rsidR="00E275C8" w:rsidRDefault="00000000">
      <w:pPr>
        <w:pStyle w:val="ListParagraph"/>
        <w:numPr>
          <w:ilvl w:val="1"/>
          <w:numId w:val="1"/>
        </w:numPr>
        <w:tabs>
          <w:tab w:val="left" w:pos="1230"/>
          <w:tab w:val="left" w:pos="1233"/>
        </w:tabs>
        <w:spacing w:line="242" w:lineRule="auto"/>
        <w:ind w:right="108"/>
        <w:jc w:val="both"/>
      </w:pPr>
      <w:r>
        <w:t>In addition to the formal training set out above, their knowledge and skills will be refreshed (this might be via e- bulletins, meeting other DSLs, or simply taking time to read and digest safeguarding developments) at regular intervals, as required, and at least annually, to allow them to understand and keep up with any developments relevant to their role.</w:t>
      </w:r>
    </w:p>
    <w:p w14:paraId="69B886F8" w14:textId="77777777" w:rsidR="00E275C8" w:rsidRDefault="00000000">
      <w:pPr>
        <w:pStyle w:val="Heading2"/>
        <w:numPr>
          <w:ilvl w:val="0"/>
          <w:numId w:val="1"/>
        </w:numPr>
        <w:tabs>
          <w:tab w:val="left" w:pos="1233"/>
        </w:tabs>
        <w:spacing w:before="165"/>
      </w:pPr>
      <w:r>
        <w:t>Providing</w:t>
      </w:r>
      <w:r>
        <w:rPr>
          <w:spacing w:val="-5"/>
        </w:rPr>
        <w:t xml:space="preserve"> </w:t>
      </w:r>
      <w:r>
        <w:t>support</w:t>
      </w:r>
      <w:r>
        <w:rPr>
          <w:spacing w:val="-5"/>
        </w:rPr>
        <w:t xml:space="preserve"> </w:t>
      </w:r>
      <w:r>
        <w:t>to</w:t>
      </w:r>
      <w:r>
        <w:rPr>
          <w:spacing w:val="-3"/>
        </w:rPr>
        <w:t xml:space="preserve"> </w:t>
      </w:r>
      <w:r>
        <w:rPr>
          <w:spacing w:val="-2"/>
        </w:rPr>
        <w:t>staff</w:t>
      </w:r>
    </w:p>
    <w:p w14:paraId="671EB7C6" w14:textId="77777777" w:rsidR="00E275C8" w:rsidRDefault="00000000">
      <w:pPr>
        <w:pStyle w:val="ListParagraph"/>
        <w:numPr>
          <w:ilvl w:val="1"/>
          <w:numId w:val="1"/>
        </w:numPr>
        <w:tabs>
          <w:tab w:val="left" w:pos="1230"/>
          <w:tab w:val="left" w:pos="1233"/>
        </w:tabs>
        <w:spacing w:before="161" w:line="242" w:lineRule="auto"/>
        <w:ind w:right="112"/>
        <w:jc w:val="both"/>
      </w:pPr>
      <w:r>
        <w:t>Training will support the DSL in developing expertise, so they can support and advise staff and help them feel confident on welfare, safeguarding and child protection matters. This includes specifically to:</w:t>
      </w:r>
    </w:p>
    <w:p w14:paraId="207D2569" w14:textId="77777777" w:rsidR="00E275C8" w:rsidRDefault="00000000">
      <w:pPr>
        <w:pStyle w:val="ListParagraph"/>
        <w:numPr>
          <w:ilvl w:val="2"/>
          <w:numId w:val="1"/>
        </w:numPr>
        <w:tabs>
          <w:tab w:val="left" w:pos="1593"/>
        </w:tabs>
        <w:spacing w:before="161"/>
      </w:pPr>
      <w:r>
        <w:t>ensure</w:t>
      </w:r>
      <w:r>
        <w:rPr>
          <w:spacing w:val="-13"/>
        </w:rPr>
        <w:t xml:space="preserve"> </w:t>
      </w:r>
      <w:r>
        <w:t>that</w:t>
      </w:r>
      <w:r>
        <w:rPr>
          <w:spacing w:val="-8"/>
        </w:rPr>
        <w:t xml:space="preserve"> </w:t>
      </w:r>
      <w:r>
        <w:t>staff</w:t>
      </w:r>
      <w:r>
        <w:rPr>
          <w:spacing w:val="-8"/>
        </w:rPr>
        <w:t xml:space="preserve"> </w:t>
      </w:r>
      <w:r>
        <w:t>are</w:t>
      </w:r>
      <w:r>
        <w:rPr>
          <w:spacing w:val="-8"/>
        </w:rPr>
        <w:t xml:space="preserve"> </w:t>
      </w:r>
      <w:r>
        <w:t>supported</w:t>
      </w:r>
      <w:r>
        <w:rPr>
          <w:spacing w:val="-11"/>
        </w:rPr>
        <w:t xml:space="preserve"> </w:t>
      </w:r>
      <w:r>
        <w:t>during</w:t>
      </w:r>
      <w:r>
        <w:rPr>
          <w:spacing w:val="-7"/>
        </w:rPr>
        <w:t xml:space="preserve"> </w:t>
      </w:r>
      <w:r>
        <w:t>the</w:t>
      </w:r>
      <w:r>
        <w:rPr>
          <w:spacing w:val="-8"/>
        </w:rPr>
        <w:t xml:space="preserve"> </w:t>
      </w:r>
      <w:r>
        <w:t>referrals</w:t>
      </w:r>
      <w:r>
        <w:rPr>
          <w:spacing w:val="-9"/>
        </w:rPr>
        <w:t xml:space="preserve"> </w:t>
      </w:r>
      <w:r>
        <w:t>processes;</w:t>
      </w:r>
      <w:r>
        <w:rPr>
          <w:spacing w:val="-9"/>
        </w:rPr>
        <w:t xml:space="preserve"> </w:t>
      </w:r>
      <w:r>
        <w:rPr>
          <w:spacing w:val="-5"/>
        </w:rPr>
        <w:t>and</w:t>
      </w:r>
    </w:p>
    <w:p w14:paraId="7C10F7FF" w14:textId="77777777" w:rsidR="00E275C8" w:rsidRDefault="00000000">
      <w:pPr>
        <w:pStyle w:val="ListParagraph"/>
        <w:numPr>
          <w:ilvl w:val="2"/>
          <w:numId w:val="1"/>
        </w:numPr>
        <w:tabs>
          <w:tab w:val="left" w:pos="1593"/>
        </w:tabs>
        <w:spacing w:before="16" w:line="228" w:lineRule="auto"/>
        <w:ind w:right="118"/>
        <w:jc w:val="both"/>
      </w:pPr>
      <w:r>
        <w:t>support</w:t>
      </w:r>
      <w:r>
        <w:rPr>
          <w:spacing w:val="-9"/>
        </w:rPr>
        <w:t xml:space="preserve"> </w:t>
      </w:r>
      <w:r>
        <w:t>staff</w:t>
      </w:r>
      <w:r>
        <w:rPr>
          <w:spacing w:val="-9"/>
        </w:rPr>
        <w:t xml:space="preserve"> </w:t>
      </w:r>
      <w:r>
        <w:t>to</w:t>
      </w:r>
      <w:r>
        <w:rPr>
          <w:spacing w:val="-9"/>
        </w:rPr>
        <w:t xml:space="preserve"> </w:t>
      </w:r>
      <w:r>
        <w:t>consider</w:t>
      </w:r>
      <w:r>
        <w:rPr>
          <w:spacing w:val="-10"/>
        </w:rPr>
        <w:t xml:space="preserve"> </w:t>
      </w:r>
      <w:r>
        <w:t>how</w:t>
      </w:r>
      <w:r>
        <w:rPr>
          <w:spacing w:val="-10"/>
        </w:rPr>
        <w:t xml:space="preserve"> </w:t>
      </w:r>
      <w:r>
        <w:t>safeguarding,</w:t>
      </w:r>
      <w:r>
        <w:rPr>
          <w:spacing w:val="-7"/>
        </w:rPr>
        <w:t xml:space="preserve"> </w:t>
      </w:r>
      <w:r>
        <w:t>welfare</w:t>
      </w:r>
      <w:r>
        <w:rPr>
          <w:spacing w:val="-10"/>
        </w:rPr>
        <w:t xml:space="preserve"> </w:t>
      </w:r>
      <w:r>
        <w:t>and</w:t>
      </w:r>
      <w:r>
        <w:rPr>
          <w:spacing w:val="-9"/>
        </w:rPr>
        <w:t xml:space="preserve"> </w:t>
      </w:r>
      <w:r>
        <w:t>educational</w:t>
      </w:r>
      <w:r>
        <w:rPr>
          <w:spacing w:val="-9"/>
        </w:rPr>
        <w:t xml:space="preserve"> </w:t>
      </w:r>
      <w:r>
        <w:t>outcomes</w:t>
      </w:r>
      <w:r>
        <w:rPr>
          <w:spacing w:val="-7"/>
        </w:rPr>
        <w:t xml:space="preserve"> </w:t>
      </w:r>
      <w:r>
        <w:t>are</w:t>
      </w:r>
      <w:r>
        <w:rPr>
          <w:spacing w:val="-7"/>
        </w:rPr>
        <w:t xml:space="preserve"> </w:t>
      </w:r>
      <w:r>
        <w:t>linked,</w:t>
      </w:r>
      <w:r>
        <w:rPr>
          <w:spacing w:val="-7"/>
        </w:rPr>
        <w:t xml:space="preserve"> </w:t>
      </w:r>
      <w:r>
        <w:t>including</w:t>
      </w:r>
      <w:r>
        <w:rPr>
          <w:spacing w:val="-7"/>
        </w:rPr>
        <w:t xml:space="preserve"> </w:t>
      </w:r>
      <w:r>
        <w:t>to</w:t>
      </w:r>
      <w:r>
        <w:rPr>
          <w:spacing w:val="-9"/>
        </w:rPr>
        <w:t xml:space="preserve"> </w:t>
      </w:r>
      <w:r>
        <w:t>inform the provision of academic and pastoral support.</w:t>
      </w:r>
    </w:p>
    <w:p w14:paraId="3206DD16" w14:textId="77777777" w:rsidR="00E275C8" w:rsidRDefault="00E275C8">
      <w:pPr>
        <w:pStyle w:val="BodyText"/>
        <w:spacing w:before="5"/>
      </w:pPr>
    </w:p>
    <w:p w14:paraId="4C5C5A9A" w14:textId="77777777" w:rsidR="00E275C8" w:rsidRDefault="00000000">
      <w:pPr>
        <w:pStyle w:val="Heading2"/>
        <w:numPr>
          <w:ilvl w:val="0"/>
          <w:numId w:val="1"/>
        </w:numPr>
        <w:tabs>
          <w:tab w:val="left" w:pos="1233"/>
        </w:tabs>
        <w:spacing w:before="1"/>
      </w:pPr>
      <w:r>
        <w:t>Understanding</w:t>
      </w:r>
      <w:r>
        <w:rPr>
          <w:spacing w:val="-7"/>
        </w:rPr>
        <w:t xml:space="preserve"> </w:t>
      </w:r>
      <w:r>
        <w:t>the</w:t>
      </w:r>
      <w:r>
        <w:rPr>
          <w:spacing w:val="-5"/>
        </w:rPr>
        <w:t xml:space="preserve"> </w:t>
      </w:r>
      <w:r>
        <w:t>views</w:t>
      </w:r>
      <w:r>
        <w:rPr>
          <w:spacing w:val="-3"/>
        </w:rPr>
        <w:t xml:space="preserve"> </w:t>
      </w:r>
      <w:r>
        <w:t>of</w:t>
      </w:r>
      <w:r>
        <w:rPr>
          <w:spacing w:val="-7"/>
        </w:rPr>
        <w:t xml:space="preserve"> </w:t>
      </w:r>
      <w:r>
        <w:rPr>
          <w:spacing w:val="-2"/>
        </w:rPr>
        <w:t>children</w:t>
      </w:r>
    </w:p>
    <w:p w14:paraId="0E0C95F9" w14:textId="77777777" w:rsidR="00E275C8" w:rsidRDefault="00000000">
      <w:pPr>
        <w:pStyle w:val="ListParagraph"/>
        <w:numPr>
          <w:ilvl w:val="1"/>
          <w:numId w:val="1"/>
        </w:numPr>
        <w:tabs>
          <w:tab w:val="left" w:pos="1230"/>
          <w:tab w:val="left" w:pos="1233"/>
        </w:tabs>
        <w:spacing w:before="163" w:line="242" w:lineRule="auto"/>
        <w:ind w:right="127"/>
        <w:jc w:val="both"/>
      </w:pPr>
      <w:r>
        <w:t>It is important that children feel heard and understood at our school. Therefore, the DSL will be supported in developing knowledge and skills to:</w:t>
      </w:r>
    </w:p>
    <w:p w14:paraId="13E224A3" w14:textId="77777777" w:rsidR="00E275C8" w:rsidRDefault="00000000">
      <w:pPr>
        <w:pStyle w:val="ListParagraph"/>
        <w:numPr>
          <w:ilvl w:val="2"/>
          <w:numId w:val="1"/>
        </w:numPr>
        <w:tabs>
          <w:tab w:val="left" w:pos="1593"/>
        </w:tabs>
        <w:spacing w:before="168" w:line="232" w:lineRule="auto"/>
        <w:ind w:right="114"/>
        <w:jc w:val="both"/>
      </w:pPr>
      <w:r>
        <w:t>encourage</w:t>
      </w:r>
      <w:r>
        <w:rPr>
          <w:spacing w:val="-1"/>
        </w:rPr>
        <w:t xml:space="preserve"> </w:t>
      </w:r>
      <w:r>
        <w:t>a</w:t>
      </w:r>
      <w:r>
        <w:rPr>
          <w:spacing w:val="-4"/>
        </w:rPr>
        <w:t xml:space="preserve"> </w:t>
      </w:r>
      <w:r>
        <w:t>culture</w:t>
      </w:r>
      <w:r>
        <w:rPr>
          <w:spacing w:val="-3"/>
        </w:rPr>
        <w:t xml:space="preserve"> </w:t>
      </w:r>
      <w:r>
        <w:t>of</w:t>
      </w:r>
      <w:r>
        <w:rPr>
          <w:spacing w:val="-6"/>
        </w:rPr>
        <w:t xml:space="preserve"> </w:t>
      </w:r>
      <w:r>
        <w:t>listening</w:t>
      </w:r>
      <w:r>
        <w:rPr>
          <w:spacing w:val="-1"/>
        </w:rPr>
        <w:t xml:space="preserve"> </w:t>
      </w:r>
      <w:r>
        <w:t>to</w:t>
      </w:r>
      <w:r>
        <w:rPr>
          <w:spacing w:val="-1"/>
        </w:rPr>
        <w:t xml:space="preserve"> </w:t>
      </w:r>
      <w:r>
        <w:t>children</w:t>
      </w:r>
      <w:r>
        <w:rPr>
          <w:spacing w:val="-1"/>
        </w:rPr>
        <w:t xml:space="preserve"> </w:t>
      </w:r>
      <w:r>
        <w:t>and taking</w:t>
      </w:r>
      <w:r>
        <w:rPr>
          <w:spacing w:val="-3"/>
        </w:rPr>
        <w:t xml:space="preserve"> </w:t>
      </w:r>
      <w:r>
        <w:t>account</w:t>
      </w:r>
      <w:r>
        <w:rPr>
          <w:spacing w:val="-1"/>
        </w:rPr>
        <w:t xml:space="preserve"> </w:t>
      </w:r>
      <w:r>
        <w:t>of</w:t>
      </w:r>
      <w:r>
        <w:rPr>
          <w:spacing w:val="-4"/>
        </w:rPr>
        <w:t xml:space="preserve"> </w:t>
      </w:r>
      <w:r>
        <w:t>their</w:t>
      </w:r>
      <w:r>
        <w:rPr>
          <w:spacing w:val="-1"/>
        </w:rPr>
        <w:t xml:space="preserve"> </w:t>
      </w:r>
      <w:r>
        <w:t>wishes and feelings, among all staff, and in any measures the school may put in place to protect them; and</w:t>
      </w:r>
    </w:p>
    <w:p w14:paraId="65A43703" w14:textId="77777777" w:rsidR="00E275C8" w:rsidRDefault="00000000">
      <w:pPr>
        <w:pStyle w:val="ListParagraph"/>
        <w:numPr>
          <w:ilvl w:val="2"/>
          <w:numId w:val="1"/>
        </w:numPr>
        <w:tabs>
          <w:tab w:val="left" w:pos="1593"/>
        </w:tabs>
        <w:spacing w:before="9" w:line="232" w:lineRule="auto"/>
        <w:ind w:right="103"/>
        <w:jc w:val="both"/>
      </w:pPr>
      <w:r>
        <w:t>understand</w:t>
      </w:r>
      <w:r>
        <w:rPr>
          <w:spacing w:val="-13"/>
        </w:rPr>
        <w:t xml:space="preserve"> </w:t>
      </w:r>
      <w:r>
        <w:t>the</w:t>
      </w:r>
      <w:r>
        <w:rPr>
          <w:spacing w:val="-13"/>
        </w:rPr>
        <w:t xml:space="preserve"> </w:t>
      </w:r>
      <w:r>
        <w:t>difficulties</w:t>
      </w:r>
      <w:r>
        <w:rPr>
          <w:spacing w:val="-12"/>
        </w:rPr>
        <w:t xml:space="preserve"> </w:t>
      </w:r>
      <w:r>
        <w:t>that</w:t>
      </w:r>
      <w:r>
        <w:rPr>
          <w:spacing w:val="-13"/>
        </w:rPr>
        <w:t xml:space="preserve"> </w:t>
      </w:r>
      <w:r>
        <w:t>children</w:t>
      </w:r>
      <w:r>
        <w:rPr>
          <w:spacing w:val="-12"/>
        </w:rPr>
        <w:t xml:space="preserve"> </w:t>
      </w:r>
      <w:r>
        <w:t>may</w:t>
      </w:r>
      <w:r>
        <w:rPr>
          <w:spacing w:val="-13"/>
        </w:rPr>
        <w:t xml:space="preserve"> </w:t>
      </w:r>
      <w:r>
        <w:t>have</w:t>
      </w:r>
      <w:r>
        <w:rPr>
          <w:spacing w:val="-12"/>
        </w:rPr>
        <w:t xml:space="preserve"> </w:t>
      </w:r>
      <w:r>
        <w:t>in</w:t>
      </w:r>
      <w:r>
        <w:rPr>
          <w:spacing w:val="-13"/>
        </w:rPr>
        <w:t xml:space="preserve"> </w:t>
      </w:r>
      <w:r>
        <w:t>approaching</w:t>
      </w:r>
      <w:r>
        <w:rPr>
          <w:spacing w:val="-12"/>
        </w:rPr>
        <w:t xml:space="preserve"> </w:t>
      </w:r>
      <w:r>
        <w:t>staff</w:t>
      </w:r>
      <w:r>
        <w:rPr>
          <w:spacing w:val="-13"/>
        </w:rPr>
        <w:t xml:space="preserve"> </w:t>
      </w:r>
      <w:r>
        <w:t>about</w:t>
      </w:r>
      <w:r>
        <w:rPr>
          <w:spacing w:val="-12"/>
        </w:rPr>
        <w:t xml:space="preserve"> </w:t>
      </w:r>
      <w:r>
        <w:t>their</w:t>
      </w:r>
      <w:r>
        <w:rPr>
          <w:spacing w:val="-13"/>
        </w:rPr>
        <w:t xml:space="preserve"> </w:t>
      </w:r>
      <w:r>
        <w:t>circumstances</w:t>
      </w:r>
      <w:r>
        <w:rPr>
          <w:spacing w:val="-13"/>
        </w:rPr>
        <w:t xml:space="preserve"> </w:t>
      </w:r>
      <w:r>
        <w:t>and</w:t>
      </w:r>
      <w:r>
        <w:rPr>
          <w:spacing w:val="-12"/>
        </w:rPr>
        <w:t xml:space="preserve"> </w:t>
      </w:r>
      <w:r>
        <w:t>consider how to build trusted relationships which facilitate communication.</w:t>
      </w:r>
    </w:p>
    <w:p w14:paraId="67DF57F6" w14:textId="77777777" w:rsidR="00E275C8" w:rsidRDefault="00E275C8">
      <w:pPr>
        <w:pStyle w:val="BodyText"/>
        <w:spacing w:before="6"/>
        <w:rPr>
          <w:sz w:val="23"/>
        </w:rPr>
      </w:pPr>
    </w:p>
    <w:p w14:paraId="7E3E6B74" w14:textId="77777777" w:rsidR="00E275C8" w:rsidRDefault="00000000">
      <w:pPr>
        <w:pStyle w:val="Heading2"/>
        <w:numPr>
          <w:ilvl w:val="0"/>
          <w:numId w:val="1"/>
        </w:numPr>
        <w:tabs>
          <w:tab w:val="left" w:pos="1233"/>
        </w:tabs>
        <w:spacing w:before="1"/>
      </w:pPr>
      <w:r>
        <w:t>Holding</w:t>
      </w:r>
      <w:r>
        <w:rPr>
          <w:spacing w:val="-5"/>
        </w:rPr>
        <w:t xml:space="preserve"> </w:t>
      </w:r>
      <w:r>
        <w:t>and</w:t>
      </w:r>
      <w:r>
        <w:rPr>
          <w:spacing w:val="-5"/>
        </w:rPr>
        <w:t xml:space="preserve"> </w:t>
      </w:r>
      <w:r>
        <w:t>sharing</w:t>
      </w:r>
      <w:r>
        <w:rPr>
          <w:spacing w:val="-6"/>
        </w:rPr>
        <w:t xml:space="preserve"> </w:t>
      </w:r>
      <w:r>
        <w:rPr>
          <w:spacing w:val="-2"/>
        </w:rPr>
        <w:t>information</w:t>
      </w:r>
    </w:p>
    <w:p w14:paraId="3BAD4158" w14:textId="77777777" w:rsidR="00E275C8" w:rsidRDefault="00000000">
      <w:pPr>
        <w:pStyle w:val="ListParagraph"/>
        <w:numPr>
          <w:ilvl w:val="1"/>
          <w:numId w:val="1"/>
        </w:numPr>
        <w:tabs>
          <w:tab w:val="left" w:pos="1230"/>
          <w:tab w:val="left" w:pos="1233"/>
        </w:tabs>
        <w:spacing w:before="164" w:line="242" w:lineRule="auto"/>
        <w:ind w:right="117"/>
        <w:jc w:val="both"/>
      </w:pPr>
      <w:r>
        <w:t>Due to the critical importance of recording, holding, using and sharing information effectively the DSL will be equipped to:</w:t>
      </w:r>
    </w:p>
    <w:p w14:paraId="00B09EB8" w14:textId="77777777" w:rsidR="00E275C8" w:rsidRDefault="00000000">
      <w:pPr>
        <w:pStyle w:val="ListParagraph"/>
        <w:numPr>
          <w:ilvl w:val="2"/>
          <w:numId w:val="1"/>
        </w:numPr>
        <w:tabs>
          <w:tab w:val="left" w:pos="1593"/>
        </w:tabs>
        <w:spacing w:before="160" w:line="237" w:lineRule="auto"/>
        <w:ind w:right="107"/>
        <w:jc w:val="both"/>
      </w:pPr>
      <w:r>
        <w:t>understand</w:t>
      </w:r>
      <w:r>
        <w:rPr>
          <w:spacing w:val="-13"/>
        </w:rPr>
        <w:t xml:space="preserve"> </w:t>
      </w:r>
      <w:r>
        <w:t>the</w:t>
      </w:r>
      <w:r>
        <w:rPr>
          <w:spacing w:val="-13"/>
        </w:rPr>
        <w:t xml:space="preserve"> </w:t>
      </w:r>
      <w:r>
        <w:t>importance</w:t>
      </w:r>
      <w:r>
        <w:rPr>
          <w:spacing w:val="-12"/>
        </w:rPr>
        <w:t xml:space="preserve"> </w:t>
      </w:r>
      <w:r>
        <w:t>of</w:t>
      </w:r>
      <w:r>
        <w:rPr>
          <w:spacing w:val="-13"/>
        </w:rPr>
        <w:t xml:space="preserve"> </w:t>
      </w:r>
      <w:r>
        <w:t>information</w:t>
      </w:r>
      <w:r>
        <w:rPr>
          <w:spacing w:val="-12"/>
        </w:rPr>
        <w:t xml:space="preserve"> </w:t>
      </w:r>
      <w:r>
        <w:t>sharing,</w:t>
      </w:r>
      <w:r>
        <w:rPr>
          <w:spacing w:val="-13"/>
        </w:rPr>
        <w:t xml:space="preserve"> </w:t>
      </w:r>
      <w:r>
        <w:t>both</w:t>
      </w:r>
      <w:r>
        <w:rPr>
          <w:spacing w:val="-12"/>
        </w:rPr>
        <w:t xml:space="preserve"> </w:t>
      </w:r>
      <w:r>
        <w:t>within</w:t>
      </w:r>
      <w:r>
        <w:rPr>
          <w:spacing w:val="-13"/>
        </w:rPr>
        <w:t xml:space="preserve"> </w:t>
      </w:r>
      <w:r>
        <w:t>the</w:t>
      </w:r>
      <w:r>
        <w:rPr>
          <w:spacing w:val="-12"/>
        </w:rPr>
        <w:t xml:space="preserve"> </w:t>
      </w:r>
      <w:r>
        <w:t>school,</w:t>
      </w:r>
      <w:r>
        <w:rPr>
          <w:spacing w:val="-13"/>
        </w:rPr>
        <w:t xml:space="preserve"> </w:t>
      </w:r>
      <w:r>
        <w:t>and</w:t>
      </w:r>
      <w:r>
        <w:rPr>
          <w:spacing w:val="-12"/>
        </w:rPr>
        <w:t xml:space="preserve"> </w:t>
      </w:r>
      <w:r>
        <w:t>with</w:t>
      </w:r>
      <w:r>
        <w:rPr>
          <w:spacing w:val="-13"/>
        </w:rPr>
        <w:t xml:space="preserve"> </w:t>
      </w:r>
      <w:r>
        <w:t>other</w:t>
      </w:r>
      <w:r>
        <w:rPr>
          <w:spacing w:val="-13"/>
        </w:rPr>
        <w:t xml:space="preserve"> </w:t>
      </w:r>
      <w:r>
        <w:t>schools</w:t>
      </w:r>
      <w:r>
        <w:rPr>
          <w:spacing w:val="-11"/>
        </w:rPr>
        <w:t xml:space="preserve"> </w:t>
      </w:r>
      <w:r>
        <w:t>and</w:t>
      </w:r>
      <w:r>
        <w:rPr>
          <w:spacing w:val="-12"/>
        </w:rPr>
        <w:t xml:space="preserve"> </w:t>
      </w:r>
      <w:r>
        <w:t>colleges on transfer including in-year and between primary and secondary education, and with the safeguarding partners, other agencies, organisations and practitioners;</w:t>
      </w:r>
    </w:p>
    <w:p w14:paraId="12C5B2D7" w14:textId="77777777" w:rsidR="00E275C8" w:rsidRDefault="00000000">
      <w:pPr>
        <w:pStyle w:val="ListParagraph"/>
        <w:numPr>
          <w:ilvl w:val="2"/>
          <w:numId w:val="1"/>
        </w:numPr>
        <w:tabs>
          <w:tab w:val="left" w:pos="1593"/>
        </w:tabs>
        <w:spacing w:before="9" w:line="232" w:lineRule="auto"/>
        <w:ind w:right="120"/>
        <w:jc w:val="both"/>
      </w:pPr>
      <w:r>
        <w:t>understand</w:t>
      </w:r>
      <w:r>
        <w:rPr>
          <w:spacing w:val="-5"/>
        </w:rPr>
        <w:t xml:space="preserve"> </w:t>
      </w:r>
      <w:r>
        <w:t>relevant</w:t>
      </w:r>
      <w:r>
        <w:rPr>
          <w:spacing w:val="-4"/>
        </w:rPr>
        <w:t xml:space="preserve"> </w:t>
      </w:r>
      <w:r>
        <w:t>data</w:t>
      </w:r>
      <w:r>
        <w:rPr>
          <w:spacing w:val="-4"/>
        </w:rPr>
        <w:t xml:space="preserve"> </w:t>
      </w:r>
      <w:r>
        <w:t>protection</w:t>
      </w:r>
      <w:r>
        <w:rPr>
          <w:spacing w:val="-5"/>
        </w:rPr>
        <w:t xml:space="preserve"> </w:t>
      </w:r>
      <w:r>
        <w:t>legislation</w:t>
      </w:r>
      <w:r>
        <w:rPr>
          <w:spacing w:val="-5"/>
        </w:rPr>
        <w:t xml:space="preserve"> </w:t>
      </w:r>
      <w:r>
        <w:t>and</w:t>
      </w:r>
      <w:r>
        <w:rPr>
          <w:spacing w:val="-5"/>
        </w:rPr>
        <w:t xml:space="preserve"> </w:t>
      </w:r>
      <w:r>
        <w:t>regulations,</w:t>
      </w:r>
      <w:r>
        <w:rPr>
          <w:spacing w:val="-5"/>
        </w:rPr>
        <w:t xml:space="preserve"> </w:t>
      </w:r>
      <w:r>
        <w:t>especially</w:t>
      </w:r>
      <w:r>
        <w:rPr>
          <w:spacing w:val="-4"/>
        </w:rPr>
        <w:t xml:space="preserve"> </w:t>
      </w:r>
      <w:r>
        <w:t>the</w:t>
      </w:r>
      <w:r>
        <w:rPr>
          <w:spacing w:val="-4"/>
        </w:rPr>
        <w:t xml:space="preserve"> </w:t>
      </w:r>
      <w:r>
        <w:t>Data</w:t>
      </w:r>
      <w:r>
        <w:rPr>
          <w:spacing w:val="-4"/>
        </w:rPr>
        <w:t xml:space="preserve"> </w:t>
      </w:r>
      <w:r>
        <w:t>Protection</w:t>
      </w:r>
      <w:r>
        <w:rPr>
          <w:spacing w:val="-5"/>
        </w:rPr>
        <w:t xml:space="preserve"> </w:t>
      </w:r>
      <w:r>
        <w:t>Act</w:t>
      </w:r>
      <w:r>
        <w:rPr>
          <w:spacing w:val="-5"/>
        </w:rPr>
        <w:t xml:space="preserve"> </w:t>
      </w:r>
      <w:r>
        <w:t>2018</w:t>
      </w:r>
      <w:r>
        <w:rPr>
          <w:spacing w:val="-4"/>
        </w:rPr>
        <w:t xml:space="preserve"> </w:t>
      </w:r>
      <w:r>
        <w:t>and the UK General Data Protection Regulation (UK GDPR); and</w:t>
      </w:r>
    </w:p>
    <w:p w14:paraId="456AAC36" w14:textId="77777777" w:rsidR="00E275C8" w:rsidRDefault="00000000">
      <w:pPr>
        <w:pStyle w:val="ListParagraph"/>
        <w:numPr>
          <w:ilvl w:val="2"/>
          <w:numId w:val="1"/>
        </w:numPr>
        <w:tabs>
          <w:tab w:val="left" w:pos="1593"/>
        </w:tabs>
        <w:spacing w:before="14" w:line="230" w:lineRule="auto"/>
        <w:ind w:right="112"/>
        <w:jc w:val="both"/>
      </w:pPr>
      <w:r>
        <w:t>be able to keep detailed, accurate, secure written records of concerns and referrals and understand the purpose of this record-keeping.</w:t>
      </w:r>
    </w:p>
    <w:p w14:paraId="285D6B3F" w14:textId="77777777" w:rsidR="00E275C8" w:rsidRDefault="00E275C8">
      <w:pPr>
        <w:pStyle w:val="BodyText"/>
        <w:spacing w:before="1"/>
      </w:pPr>
    </w:p>
    <w:p w14:paraId="22E82708" w14:textId="77777777" w:rsidR="00E275C8" w:rsidRDefault="00000000">
      <w:pPr>
        <w:pStyle w:val="Heading2"/>
        <w:numPr>
          <w:ilvl w:val="0"/>
          <w:numId w:val="1"/>
        </w:numPr>
        <w:tabs>
          <w:tab w:val="left" w:pos="1233"/>
        </w:tabs>
      </w:pPr>
      <w:r>
        <w:t>Quality</w:t>
      </w:r>
      <w:r>
        <w:rPr>
          <w:spacing w:val="-5"/>
        </w:rPr>
        <w:t xml:space="preserve"> </w:t>
      </w:r>
      <w:r>
        <w:rPr>
          <w:spacing w:val="-2"/>
        </w:rPr>
        <w:t>Assurance</w:t>
      </w:r>
    </w:p>
    <w:p w14:paraId="3F2E1AE6" w14:textId="77777777" w:rsidR="00E275C8" w:rsidRDefault="00000000">
      <w:pPr>
        <w:pStyle w:val="ListParagraph"/>
        <w:numPr>
          <w:ilvl w:val="1"/>
          <w:numId w:val="1"/>
        </w:numPr>
        <w:tabs>
          <w:tab w:val="left" w:pos="1230"/>
          <w:tab w:val="left" w:pos="1233"/>
        </w:tabs>
        <w:spacing w:before="164" w:line="244" w:lineRule="auto"/>
        <w:ind w:right="107"/>
        <w:jc w:val="both"/>
      </w:pPr>
      <w:r>
        <w:t>Monitor the implementation of and compliance with policy and procedures, including periodic audits of child protection and welfare concerns files (at a minimum twice a year).</w:t>
      </w:r>
    </w:p>
    <w:p w14:paraId="66CABDD9" w14:textId="77777777" w:rsidR="00E275C8" w:rsidRDefault="00E275C8">
      <w:pPr>
        <w:spacing w:line="244" w:lineRule="auto"/>
        <w:jc w:val="both"/>
        <w:sectPr w:rsidR="00E275C8">
          <w:pgSz w:w="11920" w:h="16850"/>
          <w:pgMar w:top="1060" w:right="1020" w:bottom="700" w:left="620" w:header="0" w:footer="444" w:gutter="0"/>
          <w:cols w:space="720"/>
        </w:sectPr>
      </w:pPr>
    </w:p>
    <w:p w14:paraId="0AE214F0" w14:textId="77777777" w:rsidR="00E275C8" w:rsidRDefault="00000000">
      <w:pPr>
        <w:pStyle w:val="ListParagraph"/>
        <w:numPr>
          <w:ilvl w:val="1"/>
          <w:numId w:val="1"/>
        </w:numPr>
        <w:tabs>
          <w:tab w:val="left" w:pos="1233"/>
        </w:tabs>
        <w:spacing w:before="76"/>
      </w:pPr>
      <w:r>
        <w:lastRenderedPageBreak/>
        <w:t>Complete</w:t>
      </w:r>
      <w:r>
        <w:rPr>
          <w:spacing w:val="11"/>
        </w:rPr>
        <w:t xml:space="preserve"> </w:t>
      </w:r>
      <w:r>
        <w:t>a</w:t>
      </w:r>
      <w:r>
        <w:rPr>
          <w:spacing w:val="11"/>
        </w:rPr>
        <w:t xml:space="preserve"> </w:t>
      </w:r>
      <w:r>
        <w:t>self-assessment</w:t>
      </w:r>
      <w:r>
        <w:rPr>
          <w:spacing w:val="12"/>
        </w:rPr>
        <w:t xml:space="preserve"> </w:t>
      </w:r>
      <w:r>
        <w:t>audit</w:t>
      </w:r>
      <w:r>
        <w:rPr>
          <w:spacing w:val="13"/>
        </w:rPr>
        <w:t xml:space="preserve"> </w:t>
      </w:r>
      <w:r>
        <w:t>of</w:t>
      </w:r>
      <w:r>
        <w:rPr>
          <w:spacing w:val="14"/>
        </w:rPr>
        <w:t xml:space="preserve"> </w:t>
      </w:r>
      <w:r>
        <w:t>the</w:t>
      </w:r>
      <w:r>
        <w:rPr>
          <w:spacing w:val="14"/>
        </w:rPr>
        <w:t xml:space="preserve"> </w:t>
      </w:r>
      <w:r>
        <w:t>school’s</w:t>
      </w:r>
      <w:r>
        <w:rPr>
          <w:spacing w:val="13"/>
        </w:rPr>
        <w:t xml:space="preserve"> </w:t>
      </w:r>
      <w:r>
        <w:t>safeguarding</w:t>
      </w:r>
      <w:r>
        <w:rPr>
          <w:spacing w:val="14"/>
        </w:rPr>
        <w:t xml:space="preserve"> </w:t>
      </w:r>
      <w:r>
        <w:t>arrangements</w:t>
      </w:r>
      <w:r>
        <w:rPr>
          <w:spacing w:val="14"/>
        </w:rPr>
        <w:t xml:space="preserve"> </w:t>
      </w:r>
      <w:r>
        <w:t>at</w:t>
      </w:r>
      <w:r>
        <w:rPr>
          <w:spacing w:val="13"/>
        </w:rPr>
        <w:t xml:space="preserve"> </w:t>
      </w:r>
      <w:r>
        <w:t>frequencies</w:t>
      </w:r>
      <w:r>
        <w:rPr>
          <w:spacing w:val="12"/>
        </w:rPr>
        <w:t xml:space="preserve"> </w:t>
      </w:r>
      <w:r>
        <w:t>specified</w:t>
      </w:r>
      <w:r>
        <w:rPr>
          <w:spacing w:val="11"/>
        </w:rPr>
        <w:t xml:space="preserve"> </w:t>
      </w:r>
      <w:r>
        <w:t>by</w:t>
      </w:r>
      <w:r>
        <w:rPr>
          <w:spacing w:val="14"/>
        </w:rPr>
        <w:t xml:space="preserve"> </w:t>
      </w:r>
      <w:r>
        <w:rPr>
          <w:spacing w:val="-5"/>
        </w:rPr>
        <w:t>the</w:t>
      </w:r>
    </w:p>
    <w:p w14:paraId="1E49EC45" w14:textId="77777777" w:rsidR="00E275C8" w:rsidRDefault="00000000">
      <w:pPr>
        <w:pStyle w:val="BodyText"/>
        <w:spacing w:before="5"/>
        <w:ind w:left="1233"/>
      </w:pPr>
      <w:r>
        <w:t>ESSCP</w:t>
      </w:r>
      <w:r>
        <w:rPr>
          <w:spacing w:val="-7"/>
        </w:rPr>
        <w:t xml:space="preserve"> </w:t>
      </w:r>
      <w:r>
        <w:t>and</w:t>
      </w:r>
      <w:r>
        <w:rPr>
          <w:spacing w:val="-3"/>
        </w:rPr>
        <w:t xml:space="preserve"> </w:t>
      </w:r>
      <w:r>
        <w:t>using</w:t>
      </w:r>
      <w:r>
        <w:rPr>
          <w:spacing w:val="-4"/>
        </w:rPr>
        <w:t xml:space="preserve"> </w:t>
      </w:r>
      <w:r>
        <w:t>the</w:t>
      </w:r>
      <w:r>
        <w:rPr>
          <w:spacing w:val="-3"/>
        </w:rPr>
        <w:t xml:space="preserve"> </w:t>
      </w:r>
      <w:r>
        <w:t>audit</w:t>
      </w:r>
      <w:r>
        <w:rPr>
          <w:spacing w:val="-4"/>
        </w:rPr>
        <w:t xml:space="preserve"> </w:t>
      </w:r>
      <w:r>
        <w:t>tool</w:t>
      </w:r>
      <w:r>
        <w:rPr>
          <w:spacing w:val="-3"/>
        </w:rPr>
        <w:t xml:space="preserve"> </w:t>
      </w:r>
      <w:r>
        <w:t>provided</w:t>
      </w:r>
      <w:r>
        <w:rPr>
          <w:spacing w:val="-7"/>
        </w:rPr>
        <w:t xml:space="preserve"> </w:t>
      </w:r>
      <w:r>
        <w:t>by</w:t>
      </w:r>
      <w:r>
        <w:rPr>
          <w:spacing w:val="-3"/>
        </w:rPr>
        <w:t xml:space="preserve"> </w:t>
      </w:r>
      <w:r>
        <w:t>ESCC/SLES</w:t>
      </w:r>
      <w:r>
        <w:rPr>
          <w:spacing w:val="-5"/>
        </w:rPr>
        <w:t xml:space="preserve"> </w:t>
      </w:r>
      <w:r>
        <w:t>for</w:t>
      </w:r>
      <w:r>
        <w:rPr>
          <w:spacing w:val="-3"/>
        </w:rPr>
        <w:t xml:space="preserve"> </w:t>
      </w:r>
      <w:r>
        <w:t>this</w:t>
      </w:r>
      <w:r>
        <w:rPr>
          <w:spacing w:val="-3"/>
        </w:rPr>
        <w:t xml:space="preserve"> </w:t>
      </w:r>
      <w:r>
        <w:rPr>
          <w:spacing w:val="-2"/>
        </w:rPr>
        <w:t>purpose</w:t>
      </w:r>
    </w:p>
    <w:p w14:paraId="14F9C592" w14:textId="77777777" w:rsidR="00E275C8" w:rsidRDefault="00000000">
      <w:pPr>
        <w:pStyle w:val="ListParagraph"/>
        <w:numPr>
          <w:ilvl w:val="1"/>
          <w:numId w:val="1"/>
        </w:numPr>
        <w:tabs>
          <w:tab w:val="left" w:pos="1233"/>
        </w:tabs>
        <w:spacing w:before="164" w:line="242" w:lineRule="auto"/>
        <w:ind w:right="117"/>
      </w:pPr>
      <w:r>
        <w:t>Provide regular reports, to the governing body detailing changes and reviews to policy, training undertaken by staff members and the number of children with child protection plans and other relevant data.</w:t>
      </w:r>
    </w:p>
    <w:p w14:paraId="4D1D35D9" w14:textId="77777777" w:rsidR="00E275C8" w:rsidRDefault="00000000">
      <w:pPr>
        <w:pStyle w:val="ListParagraph"/>
        <w:numPr>
          <w:ilvl w:val="1"/>
          <w:numId w:val="1"/>
        </w:numPr>
        <w:tabs>
          <w:tab w:val="left" w:pos="1233"/>
        </w:tabs>
        <w:spacing w:before="162" w:line="244" w:lineRule="auto"/>
        <w:ind w:right="119"/>
      </w:pPr>
      <w:r>
        <w:t>Take</w:t>
      </w:r>
      <w:r>
        <w:rPr>
          <w:spacing w:val="-2"/>
        </w:rPr>
        <w:t xml:space="preserve"> </w:t>
      </w:r>
      <w:r>
        <w:t>lead</w:t>
      </w:r>
      <w:r>
        <w:rPr>
          <w:spacing w:val="-2"/>
        </w:rPr>
        <w:t xml:space="preserve"> </w:t>
      </w:r>
      <w:r>
        <w:t>responsibility for remedying any</w:t>
      </w:r>
      <w:r>
        <w:rPr>
          <w:spacing w:val="-2"/>
        </w:rPr>
        <w:t xml:space="preserve"> </w:t>
      </w:r>
      <w:r>
        <w:t>areas</w:t>
      </w:r>
      <w:r>
        <w:rPr>
          <w:spacing w:val="-2"/>
        </w:rPr>
        <w:t xml:space="preserve"> </w:t>
      </w:r>
      <w:r>
        <w:t>for</w:t>
      </w:r>
      <w:r>
        <w:rPr>
          <w:spacing w:val="-2"/>
        </w:rPr>
        <w:t xml:space="preserve"> </w:t>
      </w:r>
      <w:r>
        <w:t>development</w:t>
      </w:r>
      <w:r>
        <w:rPr>
          <w:spacing w:val="-2"/>
        </w:rPr>
        <w:t xml:space="preserve"> </w:t>
      </w:r>
      <w:r>
        <w:t>identified</w:t>
      </w:r>
      <w:r>
        <w:rPr>
          <w:spacing w:val="-2"/>
        </w:rPr>
        <w:t xml:space="preserve"> </w:t>
      </w:r>
      <w:r>
        <w:t>in</w:t>
      </w:r>
      <w:r>
        <w:rPr>
          <w:spacing w:val="-2"/>
        </w:rPr>
        <w:t xml:space="preserve"> </w:t>
      </w:r>
      <w:r>
        <w:t>safeguarding and</w:t>
      </w:r>
      <w:r>
        <w:rPr>
          <w:spacing w:val="-2"/>
        </w:rPr>
        <w:t xml:space="preserve"> </w:t>
      </w:r>
      <w:r>
        <w:t>child</w:t>
      </w:r>
      <w:r>
        <w:rPr>
          <w:spacing w:val="-2"/>
        </w:rPr>
        <w:t xml:space="preserve"> </w:t>
      </w:r>
      <w:r>
        <w:t xml:space="preserve">protection </w:t>
      </w:r>
      <w:r>
        <w:rPr>
          <w:spacing w:val="-2"/>
        </w:rPr>
        <w:t>arrangements.</w:t>
      </w:r>
    </w:p>
    <w:p w14:paraId="74A7AE6E" w14:textId="77777777" w:rsidR="00E275C8" w:rsidRDefault="00E275C8">
      <w:pPr>
        <w:spacing w:line="244" w:lineRule="auto"/>
        <w:sectPr w:rsidR="00E275C8">
          <w:pgSz w:w="11920" w:h="16850"/>
          <w:pgMar w:top="1040" w:right="1020" w:bottom="700" w:left="620" w:header="0" w:footer="444" w:gutter="0"/>
          <w:cols w:space="720"/>
        </w:sectPr>
      </w:pPr>
    </w:p>
    <w:p w14:paraId="5FDBA1AD" w14:textId="77777777" w:rsidR="00E275C8" w:rsidRDefault="00000000">
      <w:pPr>
        <w:pStyle w:val="Heading1"/>
        <w:spacing w:before="74"/>
        <w:ind w:left="512" w:firstLine="0"/>
      </w:pPr>
      <w:r>
        <w:rPr>
          <w:noProof/>
        </w:rPr>
        <w:lastRenderedPageBreak/>
        <mc:AlternateContent>
          <mc:Choice Requires="wpg">
            <w:drawing>
              <wp:anchor distT="0" distB="0" distL="0" distR="0" simplePos="0" relativeHeight="15731712" behindDoc="0" locked="0" layoutInCell="1" allowOverlap="1" wp14:anchorId="4F234A16" wp14:editId="17DE14B9">
                <wp:simplePos x="0" y="0"/>
                <wp:positionH relativeFrom="page">
                  <wp:posOffset>603250</wp:posOffset>
                </wp:positionH>
                <wp:positionV relativeFrom="page">
                  <wp:posOffset>5536056</wp:posOffset>
                </wp:positionV>
                <wp:extent cx="6308090" cy="493649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8090" cy="4936490"/>
                          <a:chOff x="0" y="0"/>
                          <a:chExt cx="6308090" cy="4936490"/>
                        </a:xfrm>
                      </wpg:grpSpPr>
                      <wps:wsp>
                        <wps:cNvPr id="8" name="Graphic 8"/>
                        <wps:cNvSpPr/>
                        <wps:spPr>
                          <a:xfrm>
                            <a:off x="5479415" y="13970"/>
                            <a:ext cx="643255" cy="485775"/>
                          </a:xfrm>
                          <a:custGeom>
                            <a:avLst/>
                            <a:gdLst/>
                            <a:ahLst/>
                            <a:cxnLst/>
                            <a:rect l="l" t="t" r="r" b="b"/>
                            <a:pathLst>
                              <a:path w="643255" h="485775">
                                <a:moveTo>
                                  <a:pt x="643255" y="0"/>
                                </a:moveTo>
                                <a:lnTo>
                                  <a:pt x="0" y="0"/>
                                </a:lnTo>
                                <a:lnTo>
                                  <a:pt x="0" y="485775"/>
                                </a:lnTo>
                                <a:lnTo>
                                  <a:pt x="643255" y="485775"/>
                                </a:lnTo>
                                <a:lnTo>
                                  <a:pt x="643255" y="0"/>
                                </a:lnTo>
                                <a:close/>
                              </a:path>
                            </a:pathLst>
                          </a:custGeom>
                          <a:solidFill>
                            <a:srgbClr val="D9D9D9"/>
                          </a:solidFill>
                        </wps:spPr>
                        <wps:bodyPr wrap="square" lIns="0" tIns="0" rIns="0" bIns="0" rtlCol="0">
                          <a:prstTxWarp prst="textNoShape">
                            <a:avLst/>
                          </a:prstTxWarp>
                          <a:noAutofit/>
                        </wps:bodyPr>
                      </wps:wsp>
                      <wps:wsp>
                        <wps:cNvPr id="9" name="Graphic 9"/>
                        <wps:cNvSpPr/>
                        <wps:spPr>
                          <a:xfrm>
                            <a:off x="5146675" y="226695"/>
                            <a:ext cx="297180" cy="99695"/>
                          </a:xfrm>
                          <a:custGeom>
                            <a:avLst/>
                            <a:gdLst/>
                            <a:ahLst/>
                            <a:cxnLst/>
                            <a:rect l="l" t="t" r="r" b="b"/>
                            <a:pathLst>
                              <a:path w="297180" h="99695">
                                <a:moveTo>
                                  <a:pt x="278764" y="38100"/>
                                </a:moveTo>
                                <a:lnTo>
                                  <a:pt x="275589" y="38100"/>
                                </a:lnTo>
                                <a:lnTo>
                                  <a:pt x="276225" y="59689"/>
                                </a:lnTo>
                                <a:lnTo>
                                  <a:pt x="236219" y="60325"/>
                                </a:lnTo>
                                <a:lnTo>
                                  <a:pt x="206375" y="78104"/>
                                </a:lnTo>
                                <a:lnTo>
                                  <a:pt x="201295" y="81279"/>
                                </a:lnTo>
                                <a:lnTo>
                                  <a:pt x="200025" y="88264"/>
                                </a:lnTo>
                                <a:lnTo>
                                  <a:pt x="206375" y="98425"/>
                                </a:lnTo>
                                <a:lnTo>
                                  <a:pt x="212725" y="99694"/>
                                </a:lnTo>
                                <a:lnTo>
                                  <a:pt x="217804" y="96519"/>
                                </a:lnTo>
                                <a:lnTo>
                                  <a:pt x="297179" y="48259"/>
                                </a:lnTo>
                                <a:lnTo>
                                  <a:pt x="278764" y="38100"/>
                                </a:lnTo>
                                <a:close/>
                              </a:path>
                              <a:path w="297180" h="99695">
                                <a:moveTo>
                                  <a:pt x="235585" y="38734"/>
                                </a:moveTo>
                                <a:lnTo>
                                  <a:pt x="0" y="43179"/>
                                </a:lnTo>
                                <a:lnTo>
                                  <a:pt x="635" y="64769"/>
                                </a:lnTo>
                                <a:lnTo>
                                  <a:pt x="236220" y="60324"/>
                                </a:lnTo>
                                <a:lnTo>
                                  <a:pt x="254635" y="49529"/>
                                </a:lnTo>
                                <a:lnTo>
                                  <a:pt x="235585" y="38734"/>
                                </a:lnTo>
                                <a:close/>
                              </a:path>
                              <a:path w="297180" h="99695">
                                <a:moveTo>
                                  <a:pt x="254635" y="49529"/>
                                </a:moveTo>
                                <a:lnTo>
                                  <a:pt x="236220" y="60325"/>
                                </a:lnTo>
                                <a:lnTo>
                                  <a:pt x="276225" y="59689"/>
                                </a:lnTo>
                                <a:lnTo>
                                  <a:pt x="275589" y="58419"/>
                                </a:lnTo>
                                <a:lnTo>
                                  <a:pt x="270510" y="58419"/>
                                </a:lnTo>
                                <a:lnTo>
                                  <a:pt x="254635" y="49529"/>
                                </a:lnTo>
                                <a:close/>
                              </a:path>
                              <a:path w="297180" h="99695">
                                <a:moveTo>
                                  <a:pt x="269875" y="39369"/>
                                </a:moveTo>
                                <a:lnTo>
                                  <a:pt x="254635" y="49529"/>
                                </a:lnTo>
                                <a:lnTo>
                                  <a:pt x="270510" y="58419"/>
                                </a:lnTo>
                                <a:lnTo>
                                  <a:pt x="269875" y="39369"/>
                                </a:lnTo>
                                <a:close/>
                              </a:path>
                              <a:path w="297180" h="99695">
                                <a:moveTo>
                                  <a:pt x="275589" y="39369"/>
                                </a:moveTo>
                                <a:lnTo>
                                  <a:pt x="269875" y="39369"/>
                                </a:lnTo>
                                <a:lnTo>
                                  <a:pt x="270510" y="58419"/>
                                </a:lnTo>
                                <a:lnTo>
                                  <a:pt x="275589" y="58419"/>
                                </a:lnTo>
                                <a:lnTo>
                                  <a:pt x="275589" y="39369"/>
                                </a:lnTo>
                                <a:close/>
                              </a:path>
                              <a:path w="297180" h="99695">
                                <a:moveTo>
                                  <a:pt x="275589" y="38100"/>
                                </a:moveTo>
                                <a:lnTo>
                                  <a:pt x="235585" y="38734"/>
                                </a:lnTo>
                                <a:lnTo>
                                  <a:pt x="254635" y="49529"/>
                                </a:lnTo>
                                <a:lnTo>
                                  <a:pt x="269875" y="39369"/>
                                </a:lnTo>
                                <a:lnTo>
                                  <a:pt x="275589" y="39369"/>
                                </a:lnTo>
                                <a:lnTo>
                                  <a:pt x="275589" y="38100"/>
                                </a:lnTo>
                                <a:close/>
                              </a:path>
                              <a:path w="297180" h="99695">
                                <a:moveTo>
                                  <a:pt x="210820" y="0"/>
                                </a:moveTo>
                                <a:lnTo>
                                  <a:pt x="204470" y="1904"/>
                                </a:lnTo>
                                <a:lnTo>
                                  <a:pt x="201295" y="7619"/>
                                </a:lnTo>
                                <a:lnTo>
                                  <a:pt x="198120" y="12700"/>
                                </a:lnTo>
                                <a:lnTo>
                                  <a:pt x="200025" y="19050"/>
                                </a:lnTo>
                                <a:lnTo>
                                  <a:pt x="235585" y="38734"/>
                                </a:lnTo>
                                <a:lnTo>
                                  <a:pt x="275589" y="38100"/>
                                </a:lnTo>
                                <a:lnTo>
                                  <a:pt x="278764" y="38100"/>
                                </a:lnTo>
                                <a:lnTo>
                                  <a:pt x="210820"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1186180" y="0"/>
                            <a:ext cx="1757680" cy="700405"/>
                          </a:xfrm>
                          <a:custGeom>
                            <a:avLst/>
                            <a:gdLst/>
                            <a:ahLst/>
                            <a:cxnLst/>
                            <a:rect l="l" t="t" r="r" b="b"/>
                            <a:pathLst>
                              <a:path w="1757680" h="700405">
                                <a:moveTo>
                                  <a:pt x="1757680" y="0"/>
                                </a:moveTo>
                                <a:lnTo>
                                  <a:pt x="0" y="0"/>
                                </a:lnTo>
                                <a:lnTo>
                                  <a:pt x="0" y="700404"/>
                                </a:lnTo>
                                <a:lnTo>
                                  <a:pt x="1757680" y="700404"/>
                                </a:lnTo>
                                <a:lnTo>
                                  <a:pt x="1757680" y="0"/>
                                </a:lnTo>
                                <a:close/>
                              </a:path>
                            </a:pathLst>
                          </a:custGeom>
                          <a:solidFill>
                            <a:srgbClr val="D9D9D9"/>
                          </a:solidFill>
                        </wps:spPr>
                        <wps:bodyPr wrap="square" lIns="0" tIns="0" rIns="0" bIns="0" rtlCol="0">
                          <a:prstTxWarp prst="textNoShape">
                            <a:avLst/>
                          </a:prstTxWarp>
                          <a:noAutofit/>
                        </wps:bodyPr>
                      </wps:wsp>
                      <wps:wsp>
                        <wps:cNvPr id="11" name="Graphic 11"/>
                        <wps:cNvSpPr/>
                        <wps:spPr>
                          <a:xfrm>
                            <a:off x="810894" y="240029"/>
                            <a:ext cx="2489200" cy="852805"/>
                          </a:xfrm>
                          <a:custGeom>
                            <a:avLst/>
                            <a:gdLst/>
                            <a:ahLst/>
                            <a:cxnLst/>
                            <a:rect l="l" t="t" r="r" b="b"/>
                            <a:pathLst>
                              <a:path w="2489200" h="852805">
                                <a:moveTo>
                                  <a:pt x="85725" y="0"/>
                                </a:moveTo>
                                <a:lnTo>
                                  <a:pt x="0" y="48895"/>
                                </a:lnTo>
                                <a:lnTo>
                                  <a:pt x="84455" y="99695"/>
                                </a:lnTo>
                                <a:lnTo>
                                  <a:pt x="90805" y="97790"/>
                                </a:lnTo>
                                <a:lnTo>
                                  <a:pt x="97155" y="87630"/>
                                </a:lnTo>
                                <a:lnTo>
                                  <a:pt x="95250" y="81280"/>
                                </a:lnTo>
                                <a:lnTo>
                                  <a:pt x="60325" y="60325"/>
                                </a:lnTo>
                                <a:lnTo>
                                  <a:pt x="381000" y="60325"/>
                                </a:lnTo>
                                <a:lnTo>
                                  <a:pt x="381000" y="41910"/>
                                </a:lnTo>
                                <a:lnTo>
                                  <a:pt x="60960" y="38735"/>
                                </a:lnTo>
                                <a:lnTo>
                                  <a:pt x="61595" y="38100"/>
                                </a:lnTo>
                                <a:lnTo>
                                  <a:pt x="95885" y="18415"/>
                                </a:lnTo>
                                <a:lnTo>
                                  <a:pt x="97790" y="12065"/>
                                </a:lnTo>
                                <a:lnTo>
                                  <a:pt x="92075" y="1905"/>
                                </a:lnTo>
                                <a:lnTo>
                                  <a:pt x="85725" y="0"/>
                                </a:lnTo>
                                <a:close/>
                              </a:path>
                              <a:path w="2489200" h="852805">
                                <a:moveTo>
                                  <a:pt x="381000" y="60325"/>
                                </a:moveTo>
                                <a:lnTo>
                                  <a:pt x="60325" y="60325"/>
                                </a:lnTo>
                                <a:lnTo>
                                  <a:pt x="381000" y="63500"/>
                                </a:lnTo>
                                <a:lnTo>
                                  <a:pt x="381000" y="60325"/>
                                </a:lnTo>
                                <a:close/>
                              </a:path>
                              <a:path w="2489200" h="852805">
                                <a:moveTo>
                                  <a:pt x="775969" y="756285"/>
                                </a:moveTo>
                                <a:lnTo>
                                  <a:pt x="765810" y="762635"/>
                                </a:lnTo>
                                <a:lnTo>
                                  <a:pt x="764540" y="768985"/>
                                </a:lnTo>
                                <a:lnTo>
                                  <a:pt x="767715" y="774065"/>
                                </a:lnTo>
                                <a:lnTo>
                                  <a:pt x="815975" y="852805"/>
                                </a:lnTo>
                                <a:lnTo>
                                  <a:pt x="828040" y="831850"/>
                                </a:lnTo>
                                <a:lnTo>
                                  <a:pt x="849589" y="792480"/>
                                </a:lnTo>
                                <a:lnTo>
                                  <a:pt x="803910" y="792480"/>
                                </a:lnTo>
                                <a:lnTo>
                                  <a:pt x="785494" y="762635"/>
                                </a:lnTo>
                                <a:lnTo>
                                  <a:pt x="782955" y="757555"/>
                                </a:lnTo>
                                <a:lnTo>
                                  <a:pt x="775969" y="756285"/>
                                </a:lnTo>
                                <a:close/>
                              </a:path>
                              <a:path w="2489200" h="852805">
                                <a:moveTo>
                                  <a:pt x="817880" y="462915"/>
                                </a:moveTo>
                                <a:lnTo>
                                  <a:pt x="796290" y="463550"/>
                                </a:lnTo>
                                <a:lnTo>
                                  <a:pt x="803910" y="792480"/>
                                </a:lnTo>
                                <a:lnTo>
                                  <a:pt x="849589" y="792480"/>
                                </a:lnTo>
                                <a:lnTo>
                                  <a:pt x="849937" y="791845"/>
                                </a:lnTo>
                                <a:lnTo>
                                  <a:pt x="825500" y="791845"/>
                                </a:lnTo>
                                <a:lnTo>
                                  <a:pt x="817880" y="462915"/>
                                </a:lnTo>
                                <a:close/>
                              </a:path>
                              <a:path w="2489200" h="852805">
                                <a:moveTo>
                                  <a:pt x="851535" y="754380"/>
                                </a:moveTo>
                                <a:lnTo>
                                  <a:pt x="845185" y="756285"/>
                                </a:lnTo>
                                <a:lnTo>
                                  <a:pt x="825500" y="791845"/>
                                </a:lnTo>
                                <a:lnTo>
                                  <a:pt x="849937" y="791845"/>
                                </a:lnTo>
                                <a:lnTo>
                                  <a:pt x="861060" y="771525"/>
                                </a:lnTo>
                                <a:lnTo>
                                  <a:pt x="863600" y="766445"/>
                                </a:lnTo>
                                <a:lnTo>
                                  <a:pt x="861694" y="760095"/>
                                </a:lnTo>
                                <a:lnTo>
                                  <a:pt x="856615" y="756920"/>
                                </a:lnTo>
                                <a:lnTo>
                                  <a:pt x="851535" y="754380"/>
                                </a:lnTo>
                                <a:close/>
                              </a:path>
                              <a:path w="2489200" h="852805">
                                <a:moveTo>
                                  <a:pt x="2171065" y="49530"/>
                                </a:moveTo>
                                <a:lnTo>
                                  <a:pt x="2165985" y="52705"/>
                                </a:lnTo>
                                <a:lnTo>
                                  <a:pt x="2085975" y="99695"/>
                                </a:lnTo>
                                <a:lnTo>
                                  <a:pt x="2171065" y="149225"/>
                                </a:lnTo>
                                <a:lnTo>
                                  <a:pt x="2177415" y="147320"/>
                                </a:lnTo>
                                <a:lnTo>
                                  <a:pt x="2183765" y="137160"/>
                                </a:lnTo>
                                <a:lnTo>
                                  <a:pt x="2181860" y="130175"/>
                                </a:lnTo>
                                <a:lnTo>
                                  <a:pt x="2146935" y="109855"/>
                                </a:lnTo>
                                <a:lnTo>
                                  <a:pt x="2146300" y="109855"/>
                                </a:lnTo>
                                <a:lnTo>
                                  <a:pt x="2489200" y="109220"/>
                                </a:lnTo>
                                <a:lnTo>
                                  <a:pt x="2489200" y="88265"/>
                                </a:lnTo>
                                <a:lnTo>
                                  <a:pt x="2146300" y="88265"/>
                                </a:lnTo>
                                <a:lnTo>
                                  <a:pt x="2181860" y="67945"/>
                                </a:lnTo>
                                <a:lnTo>
                                  <a:pt x="2183130" y="61595"/>
                                </a:lnTo>
                                <a:lnTo>
                                  <a:pt x="2180590" y="56515"/>
                                </a:lnTo>
                                <a:lnTo>
                                  <a:pt x="2177415" y="51435"/>
                                </a:lnTo>
                                <a:lnTo>
                                  <a:pt x="2171065" y="4953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2336164" y="1099819"/>
                            <a:ext cx="1100455" cy="535940"/>
                          </a:xfrm>
                          <a:custGeom>
                            <a:avLst/>
                            <a:gdLst/>
                            <a:ahLst/>
                            <a:cxnLst/>
                            <a:rect l="l" t="t" r="r" b="b"/>
                            <a:pathLst>
                              <a:path w="1100455" h="535940">
                                <a:moveTo>
                                  <a:pt x="1100455" y="0"/>
                                </a:moveTo>
                                <a:lnTo>
                                  <a:pt x="0" y="0"/>
                                </a:lnTo>
                                <a:lnTo>
                                  <a:pt x="0" y="535939"/>
                                </a:lnTo>
                                <a:lnTo>
                                  <a:pt x="1100455" y="535939"/>
                                </a:lnTo>
                                <a:lnTo>
                                  <a:pt x="1100455" y="0"/>
                                </a:lnTo>
                                <a:close/>
                              </a:path>
                            </a:pathLst>
                          </a:custGeom>
                          <a:solidFill>
                            <a:srgbClr val="FBEAA3">
                              <a:alpha val="47058"/>
                            </a:srgbClr>
                          </a:solidFill>
                        </wps:spPr>
                        <wps:bodyPr wrap="square" lIns="0" tIns="0" rIns="0" bIns="0" rtlCol="0">
                          <a:prstTxWarp prst="textNoShape">
                            <a:avLst/>
                          </a:prstTxWarp>
                          <a:noAutofit/>
                        </wps:bodyPr>
                      </wps:wsp>
                      <wps:wsp>
                        <wps:cNvPr id="13" name="Graphic 13"/>
                        <wps:cNvSpPr/>
                        <wps:spPr>
                          <a:xfrm>
                            <a:off x="760730" y="703579"/>
                            <a:ext cx="4100829" cy="1532890"/>
                          </a:xfrm>
                          <a:custGeom>
                            <a:avLst/>
                            <a:gdLst/>
                            <a:ahLst/>
                            <a:cxnLst/>
                            <a:rect l="l" t="t" r="r" b="b"/>
                            <a:pathLst>
                              <a:path w="4100829" h="1532890">
                                <a:moveTo>
                                  <a:pt x="367030" y="681990"/>
                                </a:moveTo>
                                <a:lnTo>
                                  <a:pt x="60960" y="676275"/>
                                </a:lnTo>
                                <a:lnTo>
                                  <a:pt x="62230" y="675640"/>
                                </a:lnTo>
                                <a:lnTo>
                                  <a:pt x="96520" y="656590"/>
                                </a:lnTo>
                                <a:lnTo>
                                  <a:pt x="98425" y="649605"/>
                                </a:lnTo>
                                <a:lnTo>
                                  <a:pt x="92710" y="639445"/>
                                </a:lnTo>
                                <a:lnTo>
                                  <a:pt x="85725" y="637540"/>
                                </a:lnTo>
                                <a:lnTo>
                                  <a:pt x="0" y="685800"/>
                                </a:lnTo>
                                <a:lnTo>
                                  <a:pt x="84455" y="737235"/>
                                </a:lnTo>
                                <a:lnTo>
                                  <a:pt x="90805" y="735330"/>
                                </a:lnTo>
                                <a:lnTo>
                                  <a:pt x="97155" y="725170"/>
                                </a:lnTo>
                                <a:lnTo>
                                  <a:pt x="95250" y="718820"/>
                                </a:lnTo>
                                <a:lnTo>
                                  <a:pt x="90170" y="715645"/>
                                </a:lnTo>
                                <a:lnTo>
                                  <a:pt x="60325" y="697865"/>
                                </a:lnTo>
                                <a:lnTo>
                                  <a:pt x="367030" y="703580"/>
                                </a:lnTo>
                                <a:lnTo>
                                  <a:pt x="367030" y="697865"/>
                                </a:lnTo>
                                <a:lnTo>
                                  <a:pt x="367030" y="681990"/>
                                </a:lnTo>
                                <a:close/>
                              </a:path>
                              <a:path w="4100829" h="1532890">
                                <a:moveTo>
                                  <a:pt x="1950085" y="295910"/>
                                </a:moveTo>
                                <a:lnTo>
                                  <a:pt x="1948180" y="288925"/>
                                </a:lnTo>
                                <a:lnTo>
                                  <a:pt x="1943087" y="286385"/>
                                </a:lnTo>
                                <a:lnTo>
                                  <a:pt x="1938020" y="283210"/>
                                </a:lnTo>
                                <a:lnTo>
                                  <a:pt x="1931035" y="285115"/>
                                </a:lnTo>
                                <a:lnTo>
                                  <a:pt x="1928495" y="290195"/>
                                </a:lnTo>
                                <a:lnTo>
                                  <a:pt x="1910715" y="320040"/>
                                </a:lnTo>
                                <a:lnTo>
                                  <a:pt x="1910715" y="0"/>
                                </a:lnTo>
                                <a:lnTo>
                                  <a:pt x="1889112" y="0"/>
                                </a:lnTo>
                                <a:lnTo>
                                  <a:pt x="1889112" y="320040"/>
                                </a:lnTo>
                                <a:lnTo>
                                  <a:pt x="1871980" y="290195"/>
                                </a:lnTo>
                                <a:lnTo>
                                  <a:pt x="1868805" y="285115"/>
                                </a:lnTo>
                                <a:lnTo>
                                  <a:pt x="1862455" y="283210"/>
                                </a:lnTo>
                                <a:lnTo>
                                  <a:pt x="1857375" y="286385"/>
                                </a:lnTo>
                                <a:lnTo>
                                  <a:pt x="1852295" y="288925"/>
                                </a:lnTo>
                                <a:lnTo>
                                  <a:pt x="1850390" y="295910"/>
                                </a:lnTo>
                                <a:lnTo>
                                  <a:pt x="1853565" y="300990"/>
                                </a:lnTo>
                                <a:lnTo>
                                  <a:pt x="1899920" y="381000"/>
                                </a:lnTo>
                                <a:lnTo>
                                  <a:pt x="1935721" y="320040"/>
                                </a:lnTo>
                                <a:lnTo>
                                  <a:pt x="1946910" y="300990"/>
                                </a:lnTo>
                                <a:lnTo>
                                  <a:pt x="1950085" y="295910"/>
                                </a:lnTo>
                                <a:close/>
                              </a:path>
                              <a:path w="4100829" h="1532890">
                                <a:moveTo>
                                  <a:pt x="2151380" y="1165225"/>
                                </a:moveTo>
                                <a:lnTo>
                                  <a:pt x="2150110" y="1158875"/>
                                </a:lnTo>
                                <a:lnTo>
                                  <a:pt x="2139950" y="1152525"/>
                                </a:lnTo>
                                <a:lnTo>
                                  <a:pt x="2132965" y="1154442"/>
                                </a:lnTo>
                                <a:lnTo>
                                  <a:pt x="2112645" y="1190002"/>
                                </a:lnTo>
                                <a:lnTo>
                                  <a:pt x="2110740" y="949960"/>
                                </a:lnTo>
                                <a:lnTo>
                                  <a:pt x="2089150" y="949960"/>
                                </a:lnTo>
                                <a:lnTo>
                                  <a:pt x="2091690" y="1190002"/>
                                </a:lnTo>
                                <a:lnTo>
                                  <a:pt x="2070735" y="1155077"/>
                                </a:lnTo>
                                <a:lnTo>
                                  <a:pt x="2063750" y="1153795"/>
                                </a:lnTo>
                                <a:lnTo>
                                  <a:pt x="2058670" y="1156335"/>
                                </a:lnTo>
                                <a:lnTo>
                                  <a:pt x="2054225" y="1159510"/>
                                </a:lnTo>
                                <a:lnTo>
                                  <a:pt x="2052320" y="1165860"/>
                                </a:lnTo>
                                <a:lnTo>
                                  <a:pt x="2102485" y="1250950"/>
                                </a:lnTo>
                                <a:lnTo>
                                  <a:pt x="2137524" y="1190002"/>
                                </a:lnTo>
                                <a:lnTo>
                                  <a:pt x="2148840" y="1170317"/>
                                </a:lnTo>
                                <a:lnTo>
                                  <a:pt x="2151380" y="1165225"/>
                                </a:lnTo>
                                <a:close/>
                              </a:path>
                              <a:path w="4100829" h="1532890">
                                <a:moveTo>
                                  <a:pt x="3461385" y="706755"/>
                                </a:moveTo>
                                <a:lnTo>
                                  <a:pt x="3443147" y="695960"/>
                                </a:lnTo>
                                <a:lnTo>
                                  <a:pt x="3042920" y="695960"/>
                                </a:lnTo>
                                <a:lnTo>
                                  <a:pt x="3037840" y="701040"/>
                                </a:lnTo>
                                <a:lnTo>
                                  <a:pt x="3037840" y="1511300"/>
                                </a:lnTo>
                                <a:lnTo>
                                  <a:pt x="2593340" y="1511300"/>
                                </a:lnTo>
                                <a:lnTo>
                                  <a:pt x="2593340" y="1532890"/>
                                </a:lnTo>
                                <a:lnTo>
                                  <a:pt x="3054350" y="1532890"/>
                                </a:lnTo>
                                <a:lnTo>
                                  <a:pt x="3059430" y="1527810"/>
                                </a:lnTo>
                                <a:lnTo>
                                  <a:pt x="3059430" y="1522095"/>
                                </a:lnTo>
                                <a:lnTo>
                                  <a:pt x="3059430" y="1511300"/>
                                </a:lnTo>
                                <a:lnTo>
                                  <a:pt x="3059430" y="717550"/>
                                </a:lnTo>
                                <a:lnTo>
                                  <a:pt x="3442868" y="717550"/>
                                </a:lnTo>
                                <a:lnTo>
                                  <a:pt x="3461385" y="706755"/>
                                </a:lnTo>
                                <a:close/>
                              </a:path>
                              <a:path w="4100829" h="1532890">
                                <a:moveTo>
                                  <a:pt x="3503930" y="706755"/>
                                </a:moveTo>
                                <a:lnTo>
                                  <a:pt x="3486150" y="695960"/>
                                </a:lnTo>
                                <a:lnTo>
                                  <a:pt x="3418840" y="657225"/>
                                </a:lnTo>
                                <a:lnTo>
                                  <a:pt x="3412490" y="658495"/>
                                </a:lnTo>
                                <a:lnTo>
                                  <a:pt x="3409315" y="663575"/>
                                </a:lnTo>
                                <a:lnTo>
                                  <a:pt x="3406775" y="668655"/>
                                </a:lnTo>
                                <a:lnTo>
                                  <a:pt x="3408045" y="675640"/>
                                </a:lnTo>
                                <a:lnTo>
                                  <a:pt x="3413125" y="678180"/>
                                </a:lnTo>
                                <a:lnTo>
                                  <a:pt x="3443147" y="695960"/>
                                </a:lnTo>
                                <a:lnTo>
                                  <a:pt x="3443605" y="695960"/>
                                </a:lnTo>
                                <a:lnTo>
                                  <a:pt x="3461385" y="706755"/>
                                </a:lnTo>
                                <a:lnTo>
                                  <a:pt x="3442970" y="717550"/>
                                </a:lnTo>
                                <a:lnTo>
                                  <a:pt x="3408045" y="737870"/>
                                </a:lnTo>
                                <a:lnTo>
                                  <a:pt x="3406775" y="744220"/>
                                </a:lnTo>
                                <a:lnTo>
                                  <a:pt x="3409315" y="749300"/>
                                </a:lnTo>
                                <a:lnTo>
                                  <a:pt x="3412490" y="754380"/>
                                </a:lnTo>
                                <a:lnTo>
                                  <a:pt x="3418840" y="756285"/>
                                </a:lnTo>
                                <a:lnTo>
                                  <a:pt x="3503930" y="706755"/>
                                </a:lnTo>
                                <a:close/>
                              </a:path>
                              <a:path w="4100829" h="1532890">
                                <a:moveTo>
                                  <a:pt x="4100830" y="373380"/>
                                </a:moveTo>
                                <a:lnTo>
                                  <a:pt x="4098925" y="366395"/>
                                </a:lnTo>
                                <a:lnTo>
                                  <a:pt x="4093845" y="363855"/>
                                </a:lnTo>
                                <a:lnTo>
                                  <a:pt x="4088765" y="360680"/>
                                </a:lnTo>
                                <a:lnTo>
                                  <a:pt x="4082415" y="362585"/>
                                </a:lnTo>
                                <a:lnTo>
                                  <a:pt x="4061460" y="397510"/>
                                </a:lnTo>
                                <a:lnTo>
                                  <a:pt x="4061460" y="200025"/>
                                </a:lnTo>
                                <a:lnTo>
                                  <a:pt x="4040505" y="200025"/>
                                </a:lnTo>
                                <a:lnTo>
                                  <a:pt x="4040505" y="397510"/>
                                </a:lnTo>
                                <a:lnTo>
                                  <a:pt x="4019550" y="362585"/>
                                </a:lnTo>
                                <a:lnTo>
                                  <a:pt x="4013200" y="360680"/>
                                </a:lnTo>
                                <a:lnTo>
                                  <a:pt x="4008120" y="363855"/>
                                </a:lnTo>
                                <a:lnTo>
                                  <a:pt x="4003040" y="366395"/>
                                </a:lnTo>
                                <a:lnTo>
                                  <a:pt x="4001135" y="373380"/>
                                </a:lnTo>
                                <a:lnTo>
                                  <a:pt x="4004310" y="378460"/>
                                </a:lnTo>
                                <a:lnTo>
                                  <a:pt x="4051300" y="458470"/>
                                </a:lnTo>
                                <a:lnTo>
                                  <a:pt x="4063365" y="436880"/>
                                </a:lnTo>
                                <a:lnTo>
                                  <a:pt x="4097655" y="378460"/>
                                </a:lnTo>
                                <a:lnTo>
                                  <a:pt x="4100830" y="37338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4218304" y="2853689"/>
                            <a:ext cx="1028700" cy="414655"/>
                          </a:xfrm>
                          <a:custGeom>
                            <a:avLst/>
                            <a:gdLst/>
                            <a:ahLst/>
                            <a:cxnLst/>
                            <a:rect l="l" t="t" r="r" b="b"/>
                            <a:pathLst>
                              <a:path w="1028700" h="414655">
                                <a:moveTo>
                                  <a:pt x="1028700" y="0"/>
                                </a:moveTo>
                                <a:lnTo>
                                  <a:pt x="0" y="0"/>
                                </a:lnTo>
                                <a:lnTo>
                                  <a:pt x="0" y="414655"/>
                                </a:lnTo>
                                <a:lnTo>
                                  <a:pt x="1028700" y="414655"/>
                                </a:lnTo>
                                <a:lnTo>
                                  <a:pt x="1028700" y="0"/>
                                </a:lnTo>
                                <a:close/>
                              </a:path>
                            </a:pathLst>
                          </a:custGeom>
                          <a:solidFill>
                            <a:srgbClr val="FCE6F4"/>
                          </a:solidFill>
                        </wps:spPr>
                        <wps:bodyPr wrap="square" lIns="0" tIns="0" rIns="0" bIns="0" rtlCol="0">
                          <a:prstTxWarp prst="textNoShape">
                            <a:avLst/>
                          </a:prstTxWarp>
                          <a:noAutofit/>
                        </wps:bodyPr>
                      </wps:wsp>
                      <wps:wsp>
                        <wps:cNvPr id="15" name="Graphic 15"/>
                        <wps:cNvSpPr/>
                        <wps:spPr>
                          <a:xfrm>
                            <a:off x="4218304" y="2853689"/>
                            <a:ext cx="1028700" cy="414655"/>
                          </a:xfrm>
                          <a:custGeom>
                            <a:avLst/>
                            <a:gdLst/>
                            <a:ahLst/>
                            <a:cxnLst/>
                            <a:rect l="l" t="t" r="r" b="b"/>
                            <a:pathLst>
                              <a:path w="1028700" h="414655">
                                <a:moveTo>
                                  <a:pt x="0" y="414655"/>
                                </a:moveTo>
                                <a:lnTo>
                                  <a:pt x="1028700" y="414655"/>
                                </a:lnTo>
                                <a:lnTo>
                                  <a:pt x="1028700" y="0"/>
                                </a:lnTo>
                                <a:lnTo>
                                  <a:pt x="0" y="0"/>
                                </a:lnTo>
                                <a:lnTo>
                                  <a:pt x="0" y="414655"/>
                                </a:lnTo>
                                <a:close/>
                              </a:path>
                            </a:pathLst>
                          </a:custGeom>
                          <a:ln w="21429">
                            <a:solidFill>
                              <a:srgbClr val="F0F0F0"/>
                            </a:solidFill>
                            <a:prstDash val="solid"/>
                          </a:ln>
                        </wps:spPr>
                        <wps:bodyPr wrap="square" lIns="0" tIns="0" rIns="0" bIns="0" rtlCol="0">
                          <a:prstTxWarp prst="textNoShape">
                            <a:avLst/>
                          </a:prstTxWarp>
                          <a:noAutofit/>
                        </wps:bodyPr>
                      </wps:wsp>
                      <wps:wsp>
                        <wps:cNvPr id="16" name="Graphic 16"/>
                        <wps:cNvSpPr/>
                        <wps:spPr>
                          <a:xfrm>
                            <a:off x="2879089" y="296545"/>
                            <a:ext cx="3429000" cy="4453255"/>
                          </a:xfrm>
                          <a:custGeom>
                            <a:avLst/>
                            <a:gdLst/>
                            <a:ahLst/>
                            <a:cxnLst/>
                            <a:rect l="l" t="t" r="r" b="b"/>
                            <a:pathLst>
                              <a:path w="3429000" h="4453255">
                                <a:moveTo>
                                  <a:pt x="21589" y="2135504"/>
                                </a:moveTo>
                                <a:lnTo>
                                  <a:pt x="0" y="2135504"/>
                                </a:lnTo>
                                <a:lnTo>
                                  <a:pt x="0" y="4379556"/>
                                </a:lnTo>
                                <a:lnTo>
                                  <a:pt x="5080" y="4384636"/>
                                </a:lnTo>
                                <a:lnTo>
                                  <a:pt x="1100455" y="4384636"/>
                                </a:lnTo>
                                <a:lnTo>
                                  <a:pt x="1064895" y="4404956"/>
                                </a:lnTo>
                                <a:lnTo>
                                  <a:pt x="1063625" y="4411941"/>
                                </a:lnTo>
                                <a:lnTo>
                                  <a:pt x="1066164" y="4417034"/>
                                </a:lnTo>
                                <a:lnTo>
                                  <a:pt x="1069339" y="4422101"/>
                                </a:lnTo>
                                <a:lnTo>
                                  <a:pt x="1075689" y="4423384"/>
                                </a:lnTo>
                                <a:lnTo>
                                  <a:pt x="1143000" y="4384636"/>
                                </a:lnTo>
                                <a:lnTo>
                                  <a:pt x="1161414" y="4373841"/>
                                </a:lnTo>
                                <a:lnTo>
                                  <a:pt x="1143000" y="4363059"/>
                                </a:lnTo>
                                <a:lnTo>
                                  <a:pt x="21589" y="4363059"/>
                                </a:lnTo>
                                <a:lnTo>
                                  <a:pt x="21589" y="2135504"/>
                                </a:lnTo>
                                <a:close/>
                              </a:path>
                              <a:path w="3429000" h="4453255">
                                <a:moveTo>
                                  <a:pt x="1075689" y="4324311"/>
                                </a:moveTo>
                                <a:lnTo>
                                  <a:pt x="1069339" y="4326216"/>
                                </a:lnTo>
                                <a:lnTo>
                                  <a:pt x="1066164" y="4331309"/>
                                </a:lnTo>
                                <a:lnTo>
                                  <a:pt x="1063625" y="4336376"/>
                                </a:lnTo>
                                <a:lnTo>
                                  <a:pt x="1064895" y="4342726"/>
                                </a:lnTo>
                                <a:lnTo>
                                  <a:pt x="1100455" y="4363059"/>
                                </a:lnTo>
                                <a:lnTo>
                                  <a:pt x="1143000" y="4363059"/>
                                </a:lnTo>
                                <a:lnTo>
                                  <a:pt x="1075689" y="4324311"/>
                                </a:lnTo>
                                <a:close/>
                              </a:path>
                              <a:path w="3429000" h="4453255">
                                <a:moveTo>
                                  <a:pt x="1816100" y="2451735"/>
                                </a:moveTo>
                                <a:lnTo>
                                  <a:pt x="1811020" y="2454910"/>
                                </a:lnTo>
                                <a:lnTo>
                                  <a:pt x="1805939" y="2457449"/>
                                </a:lnTo>
                                <a:lnTo>
                                  <a:pt x="1804035" y="2464435"/>
                                </a:lnTo>
                                <a:lnTo>
                                  <a:pt x="1807210" y="2469514"/>
                                </a:lnTo>
                                <a:lnTo>
                                  <a:pt x="1854200" y="2549524"/>
                                </a:lnTo>
                                <a:lnTo>
                                  <a:pt x="1866264" y="2527935"/>
                                </a:lnTo>
                                <a:lnTo>
                                  <a:pt x="1889373" y="2488564"/>
                                </a:lnTo>
                                <a:lnTo>
                                  <a:pt x="1843405" y="2488564"/>
                                </a:lnTo>
                                <a:lnTo>
                                  <a:pt x="1825625" y="2458719"/>
                                </a:lnTo>
                                <a:lnTo>
                                  <a:pt x="1823085" y="2453004"/>
                                </a:lnTo>
                                <a:lnTo>
                                  <a:pt x="1816100" y="2451735"/>
                                </a:lnTo>
                                <a:close/>
                              </a:path>
                              <a:path w="3429000" h="4453255">
                                <a:moveTo>
                                  <a:pt x="1864995" y="1356994"/>
                                </a:moveTo>
                                <a:lnTo>
                                  <a:pt x="1843405" y="1356994"/>
                                </a:lnTo>
                                <a:lnTo>
                                  <a:pt x="1843405" y="2488564"/>
                                </a:lnTo>
                                <a:lnTo>
                                  <a:pt x="1864995" y="2488564"/>
                                </a:lnTo>
                                <a:lnTo>
                                  <a:pt x="1864995" y="1356994"/>
                                </a:lnTo>
                                <a:close/>
                              </a:path>
                              <a:path w="3429000" h="4453255">
                                <a:moveTo>
                                  <a:pt x="1891664" y="2451735"/>
                                </a:moveTo>
                                <a:lnTo>
                                  <a:pt x="1885314" y="2453004"/>
                                </a:lnTo>
                                <a:lnTo>
                                  <a:pt x="1882139" y="2458719"/>
                                </a:lnTo>
                                <a:lnTo>
                                  <a:pt x="1864995" y="2488564"/>
                                </a:lnTo>
                                <a:lnTo>
                                  <a:pt x="1889373" y="2488564"/>
                                </a:lnTo>
                                <a:lnTo>
                                  <a:pt x="1900555" y="2469514"/>
                                </a:lnTo>
                                <a:lnTo>
                                  <a:pt x="1903730" y="2464435"/>
                                </a:lnTo>
                                <a:lnTo>
                                  <a:pt x="1902460" y="2457449"/>
                                </a:lnTo>
                                <a:lnTo>
                                  <a:pt x="1896745" y="2454910"/>
                                </a:lnTo>
                                <a:lnTo>
                                  <a:pt x="1891664" y="2451735"/>
                                </a:lnTo>
                                <a:close/>
                              </a:path>
                              <a:path w="3429000" h="4453255">
                                <a:moveTo>
                                  <a:pt x="2447925" y="4353534"/>
                                </a:moveTo>
                                <a:lnTo>
                                  <a:pt x="2361565" y="4400511"/>
                                </a:lnTo>
                                <a:lnTo>
                                  <a:pt x="2444750" y="4453216"/>
                                </a:lnTo>
                                <a:lnTo>
                                  <a:pt x="2451100" y="4451959"/>
                                </a:lnTo>
                                <a:lnTo>
                                  <a:pt x="2457450" y="4441786"/>
                                </a:lnTo>
                                <a:lnTo>
                                  <a:pt x="2456180" y="4434801"/>
                                </a:lnTo>
                                <a:lnTo>
                                  <a:pt x="2419350" y="4411941"/>
                                </a:lnTo>
                                <a:lnTo>
                                  <a:pt x="3424555" y="4411941"/>
                                </a:lnTo>
                                <a:lnTo>
                                  <a:pt x="3429000" y="4406861"/>
                                </a:lnTo>
                                <a:lnTo>
                                  <a:pt x="3429000" y="4390351"/>
                                </a:lnTo>
                                <a:lnTo>
                                  <a:pt x="2425065" y="4390351"/>
                                </a:lnTo>
                                <a:lnTo>
                                  <a:pt x="2458720" y="4372584"/>
                                </a:lnTo>
                                <a:lnTo>
                                  <a:pt x="2460625" y="4366234"/>
                                </a:lnTo>
                                <a:lnTo>
                                  <a:pt x="2457450" y="4361141"/>
                                </a:lnTo>
                                <a:lnTo>
                                  <a:pt x="2454910" y="4355426"/>
                                </a:lnTo>
                                <a:lnTo>
                                  <a:pt x="2447925" y="4353534"/>
                                </a:lnTo>
                                <a:close/>
                              </a:path>
                              <a:path w="3429000" h="4453255">
                                <a:moveTo>
                                  <a:pt x="3429000" y="0"/>
                                </a:moveTo>
                                <a:lnTo>
                                  <a:pt x="3407410" y="0"/>
                                </a:lnTo>
                                <a:lnTo>
                                  <a:pt x="3407410" y="4390351"/>
                                </a:lnTo>
                                <a:lnTo>
                                  <a:pt x="3429000" y="4390351"/>
                                </a:lnTo>
                                <a:lnTo>
                                  <a:pt x="3429000"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6118859" y="303529"/>
                            <a:ext cx="185420" cy="1270"/>
                          </a:xfrm>
                          <a:custGeom>
                            <a:avLst/>
                            <a:gdLst/>
                            <a:ahLst/>
                            <a:cxnLst/>
                            <a:rect l="l" t="t" r="r" b="b"/>
                            <a:pathLst>
                              <a:path w="185420">
                                <a:moveTo>
                                  <a:pt x="0" y="0"/>
                                </a:moveTo>
                                <a:lnTo>
                                  <a:pt x="185420" y="0"/>
                                </a:lnTo>
                              </a:path>
                            </a:pathLst>
                          </a:custGeom>
                          <a:ln w="21428">
                            <a:solidFill>
                              <a:srgbClr val="000000"/>
                            </a:solidFill>
                            <a:prstDash val="solid"/>
                          </a:ln>
                        </wps:spPr>
                        <wps:bodyPr wrap="square" lIns="0" tIns="0" rIns="0" bIns="0" rtlCol="0">
                          <a:prstTxWarp prst="textNoShape">
                            <a:avLst/>
                          </a:prstTxWarp>
                          <a:noAutofit/>
                        </wps:bodyPr>
                      </wps:wsp>
                      <wps:wsp>
                        <wps:cNvPr id="18" name="Graphic 18"/>
                        <wps:cNvSpPr/>
                        <wps:spPr>
                          <a:xfrm>
                            <a:off x="4683125" y="3274695"/>
                            <a:ext cx="99695" cy="1010919"/>
                          </a:xfrm>
                          <a:custGeom>
                            <a:avLst/>
                            <a:gdLst/>
                            <a:ahLst/>
                            <a:cxnLst/>
                            <a:rect l="l" t="t" r="r" b="b"/>
                            <a:pathLst>
                              <a:path w="99695" h="1010919">
                                <a:moveTo>
                                  <a:pt x="12064" y="913091"/>
                                </a:moveTo>
                                <a:lnTo>
                                  <a:pt x="1904" y="919441"/>
                                </a:lnTo>
                                <a:lnTo>
                                  <a:pt x="0" y="925791"/>
                                </a:lnTo>
                                <a:lnTo>
                                  <a:pt x="3175" y="930871"/>
                                </a:lnTo>
                                <a:lnTo>
                                  <a:pt x="50164" y="1010881"/>
                                </a:lnTo>
                                <a:lnTo>
                                  <a:pt x="62229" y="989926"/>
                                </a:lnTo>
                                <a:lnTo>
                                  <a:pt x="39370" y="989926"/>
                                </a:lnTo>
                                <a:lnTo>
                                  <a:pt x="39370" y="949921"/>
                                </a:lnTo>
                                <a:lnTo>
                                  <a:pt x="21589" y="920076"/>
                                </a:lnTo>
                                <a:lnTo>
                                  <a:pt x="19050" y="914996"/>
                                </a:lnTo>
                                <a:lnTo>
                                  <a:pt x="12064" y="913091"/>
                                </a:lnTo>
                                <a:close/>
                              </a:path>
                              <a:path w="99695" h="1010919">
                                <a:moveTo>
                                  <a:pt x="39370" y="949921"/>
                                </a:moveTo>
                                <a:lnTo>
                                  <a:pt x="39370" y="989926"/>
                                </a:lnTo>
                                <a:lnTo>
                                  <a:pt x="60960" y="989926"/>
                                </a:lnTo>
                                <a:lnTo>
                                  <a:pt x="60960" y="984211"/>
                                </a:lnTo>
                                <a:lnTo>
                                  <a:pt x="40639" y="984211"/>
                                </a:lnTo>
                                <a:lnTo>
                                  <a:pt x="50164" y="968336"/>
                                </a:lnTo>
                                <a:lnTo>
                                  <a:pt x="39370" y="949921"/>
                                </a:lnTo>
                                <a:close/>
                              </a:path>
                              <a:path w="99695" h="1010919">
                                <a:moveTo>
                                  <a:pt x="87629" y="913091"/>
                                </a:moveTo>
                                <a:lnTo>
                                  <a:pt x="81279" y="914996"/>
                                </a:lnTo>
                                <a:lnTo>
                                  <a:pt x="78104" y="920076"/>
                                </a:lnTo>
                                <a:lnTo>
                                  <a:pt x="60960" y="949921"/>
                                </a:lnTo>
                                <a:lnTo>
                                  <a:pt x="60960" y="989926"/>
                                </a:lnTo>
                                <a:lnTo>
                                  <a:pt x="62229" y="989926"/>
                                </a:lnTo>
                                <a:lnTo>
                                  <a:pt x="96520" y="930871"/>
                                </a:lnTo>
                                <a:lnTo>
                                  <a:pt x="99695" y="925791"/>
                                </a:lnTo>
                                <a:lnTo>
                                  <a:pt x="98425" y="919441"/>
                                </a:lnTo>
                                <a:lnTo>
                                  <a:pt x="87629" y="913091"/>
                                </a:lnTo>
                                <a:close/>
                              </a:path>
                              <a:path w="99695" h="1010919">
                                <a:moveTo>
                                  <a:pt x="50164" y="968336"/>
                                </a:moveTo>
                                <a:lnTo>
                                  <a:pt x="40639" y="984211"/>
                                </a:lnTo>
                                <a:lnTo>
                                  <a:pt x="59054" y="984211"/>
                                </a:lnTo>
                                <a:lnTo>
                                  <a:pt x="50164" y="968336"/>
                                </a:lnTo>
                                <a:close/>
                              </a:path>
                              <a:path w="99695" h="1010919">
                                <a:moveTo>
                                  <a:pt x="60960" y="949921"/>
                                </a:moveTo>
                                <a:lnTo>
                                  <a:pt x="50164" y="968336"/>
                                </a:lnTo>
                                <a:lnTo>
                                  <a:pt x="59054" y="984211"/>
                                </a:lnTo>
                                <a:lnTo>
                                  <a:pt x="60960" y="984211"/>
                                </a:lnTo>
                                <a:lnTo>
                                  <a:pt x="60960" y="949921"/>
                                </a:lnTo>
                                <a:close/>
                              </a:path>
                              <a:path w="99695" h="1010919">
                                <a:moveTo>
                                  <a:pt x="60960" y="0"/>
                                </a:moveTo>
                                <a:lnTo>
                                  <a:pt x="39370" y="0"/>
                                </a:lnTo>
                                <a:lnTo>
                                  <a:pt x="39370" y="949921"/>
                                </a:lnTo>
                                <a:lnTo>
                                  <a:pt x="50164" y="968336"/>
                                </a:lnTo>
                                <a:lnTo>
                                  <a:pt x="60960" y="949921"/>
                                </a:lnTo>
                                <a:lnTo>
                                  <a:pt x="60960" y="0"/>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3589654" y="2510789"/>
                            <a:ext cx="2286000" cy="1471295"/>
                          </a:xfrm>
                          <a:custGeom>
                            <a:avLst/>
                            <a:gdLst/>
                            <a:ahLst/>
                            <a:cxnLst/>
                            <a:rect l="l" t="t" r="r" b="b"/>
                            <a:pathLst>
                              <a:path w="2286000" h="1471295">
                                <a:moveTo>
                                  <a:pt x="0" y="193040"/>
                                </a:moveTo>
                                <a:lnTo>
                                  <a:pt x="0" y="118110"/>
                                </a:lnTo>
                                <a:lnTo>
                                  <a:pt x="0" y="56515"/>
                                </a:lnTo>
                                <a:lnTo>
                                  <a:pt x="0" y="15240"/>
                                </a:lnTo>
                                <a:lnTo>
                                  <a:pt x="0" y="0"/>
                                </a:lnTo>
                                <a:lnTo>
                                  <a:pt x="2286000" y="0"/>
                                </a:lnTo>
                                <a:lnTo>
                                  <a:pt x="2286000" y="15240"/>
                                </a:lnTo>
                                <a:lnTo>
                                  <a:pt x="2286000" y="56515"/>
                                </a:lnTo>
                                <a:lnTo>
                                  <a:pt x="2286000" y="118110"/>
                                </a:lnTo>
                                <a:lnTo>
                                  <a:pt x="2286000" y="193040"/>
                                </a:lnTo>
                              </a:path>
                              <a:path w="2286000" h="1471295">
                                <a:moveTo>
                                  <a:pt x="2286000" y="1378546"/>
                                </a:moveTo>
                                <a:lnTo>
                                  <a:pt x="2286000" y="1414741"/>
                                </a:lnTo>
                                <a:lnTo>
                                  <a:pt x="2286000" y="1444599"/>
                                </a:lnTo>
                                <a:lnTo>
                                  <a:pt x="2286000" y="1464271"/>
                                </a:lnTo>
                                <a:lnTo>
                                  <a:pt x="2286000" y="1471256"/>
                                </a:lnTo>
                                <a:lnTo>
                                  <a:pt x="6985" y="1471256"/>
                                </a:lnTo>
                                <a:lnTo>
                                  <a:pt x="6985" y="1464271"/>
                                </a:lnTo>
                                <a:lnTo>
                                  <a:pt x="6985" y="1444599"/>
                                </a:lnTo>
                                <a:lnTo>
                                  <a:pt x="6985" y="1414741"/>
                                </a:lnTo>
                                <a:lnTo>
                                  <a:pt x="6985" y="1378546"/>
                                </a:lnTo>
                              </a:path>
                            </a:pathLst>
                          </a:custGeom>
                          <a:ln w="21429">
                            <a:solidFill>
                              <a:srgbClr val="000000"/>
                            </a:solidFill>
                            <a:prstDash val="solid"/>
                          </a:ln>
                        </wps:spPr>
                        <wps:bodyPr wrap="square" lIns="0" tIns="0" rIns="0" bIns="0" rtlCol="0">
                          <a:prstTxWarp prst="textNoShape">
                            <a:avLst/>
                          </a:prstTxWarp>
                          <a:noAutofit/>
                        </wps:bodyPr>
                      </wps:wsp>
                      <wps:wsp>
                        <wps:cNvPr id="20" name="Graphic 20"/>
                        <wps:cNvSpPr/>
                        <wps:spPr>
                          <a:xfrm>
                            <a:off x="5561329" y="2917825"/>
                            <a:ext cx="593090" cy="643255"/>
                          </a:xfrm>
                          <a:custGeom>
                            <a:avLst/>
                            <a:gdLst/>
                            <a:ahLst/>
                            <a:cxnLst/>
                            <a:rect l="l" t="t" r="r" b="b"/>
                            <a:pathLst>
                              <a:path w="593090" h="643255">
                                <a:moveTo>
                                  <a:pt x="593090" y="0"/>
                                </a:moveTo>
                                <a:lnTo>
                                  <a:pt x="0" y="0"/>
                                </a:lnTo>
                                <a:lnTo>
                                  <a:pt x="0" y="643254"/>
                                </a:lnTo>
                                <a:lnTo>
                                  <a:pt x="593090" y="643254"/>
                                </a:lnTo>
                                <a:lnTo>
                                  <a:pt x="593090" y="0"/>
                                </a:lnTo>
                                <a:close/>
                              </a:path>
                            </a:pathLst>
                          </a:custGeom>
                          <a:solidFill>
                            <a:srgbClr val="FCE6F4"/>
                          </a:solidFill>
                        </wps:spPr>
                        <wps:bodyPr wrap="square" lIns="0" tIns="0" rIns="0" bIns="0" rtlCol="0">
                          <a:prstTxWarp prst="textNoShape">
                            <a:avLst/>
                          </a:prstTxWarp>
                          <a:noAutofit/>
                        </wps:bodyPr>
                      </wps:wsp>
                      <wps:wsp>
                        <wps:cNvPr id="21" name="Graphic 21"/>
                        <wps:cNvSpPr/>
                        <wps:spPr>
                          <a:xfrm>
                            <a:off x="5561329" y="2917825"/>
                            <a:ext cx="593090" cy="643255"/>
                          </a:xfrm>
                          <a:custGeom>
                            <a:avLst/>
                            <a:gdLst/>
                            <a:ahLst/>
                            <a:cxnLst/>
                            <a:rect l="l" t="t" r="r" b="b"/>
                            <a:pathLst>
                              <a:path w="593090" h="643255">
                                <a:moveTo>
                                  <a:pt x="0" y="643254"/>
                                </a:moveTo>
                                <a:lnTo>
                                  <a:pt x="593090" y="643254"/>
                                </a:lnTo>
                                <a:lnTo>
                                  <a:pt x="593090" y="0"/>
                                </a:lnTo>
                                <a:lnTo>
                                  <a:pt x="0" y="0"/>
                                </a:lnTo>
                                <a:lnTo>
                                  <a:pt x="0" y="643254"/>
                                </a:lnTo>
                                <a:close/>
                              </a:path>
                            </a:pathLst>
                          </a:custGeom>
                          <a:ln w="21429">
                            <a:solidFill>
                              <a:srgbClr val="F0F0F0"/>
                            </a:solidFill>
                            <a:prstDash val="solid"/>
                          </a:ln>
                        </wps:spPr>
                        <wps:bodyPr wrap="square" lIns="0" tIns="0" rIns="0" bIns="0" rtlCol="0">
                          <a:prstTxWarp prst="textNoShape">
                            <a:avLst/>
                          </a:prstTxWarp>
                          <a:noAutofit/>
                        </wps:bodyPr>
                      </wps:wsp>
                      <wps:wsp>
                        <wps:cNvPr id="22" name="Graphic 22"/>
                        <wps:cNvSpPr/>
                        <wps:spPr>
                          <a:xfrm>
                            <a:off x="3046729" y="3460712"/>
                            <a:ext cx="1464945" cy="436245"/>
                          </a:xfrm>
                          <a:custGeom>
                            <a:avLst/>
                            <a:gdLst/>
                            <a:ahLst/>
                            <a:cxnLst/>
                            <a:rect l="l" t="t" r="r" b="b"/>
                            <a:pathLst>
                              <a:path w="1464945" h="436245">
                                <a:moveTo>
                                  <a:pt x="1464945" y="0"/>
                                </a:moveTo>
                                <a:lnTo>
                                  <a:pt x="0" y="0"/>
                                </a:lnTo>
                                <a:lnTo>
                                  <a:pt x="0" y="436245"/>
                                </a:lnTo>
                                <a:lnTo>
                                  <a:pt x="1464945" y="436245"/>
                                </a:lnTo>
                                <a:lnTo>
                                  <a:pt x="1464945" y="0"/>
                                </a:lnTo>
                                <a:close/>
                              </a:path>
                            </a:pathLst>
                          </a:custGeom>
                          <a:solidFill>
                            <a:srgbClr val="FCE6F4"/>
                          </a:solidFill>
                        </wps:spPr>
                        <wps:bodyPr wrap="square" lIns="0" tIns="0" rIns="0" bIns="0" rtlCol="0">
                          <a:prstTxWarp prst="textNoShape">
                            <a:avLst/>
                          </a:prstTxWarp>
                          <a:noAutofit/>
                        </wps:bodyPr>
                      </wps:wsp>
                      <wps:wsp>
                        <wps:cNvPr id="23" name="Graphic 23"/>
                        <wps:cNvSpPr/>
                        <wps:spPr>
                          <a:xfrm>
                            <a:off x="3046729" y="3460712"/>
                            <a:ext cx="1464945" cy="436245"/>
                          </a:xfrm>
                          <a:custGeom>
                            <a:avLst/>
                            <a:gdLst/>
                            <a:ahLst/>
                            <a:cxnLst/>
                            <a:rect l="l" t="t" r="r" b="b"/>
                            <a:pathLst>
                              <a:path w="1464945" h="436245">
                                <a:moveTo>
                                  <a:pt x="0" y="436245"/>
                                </a:moveTo>
                                <a:lnTo>
                                  <a:pt x="1464945" y="436245"/>
                                </a:lnTo>
                                <a:lnTo>
                                  <a:pt x="1464945" y="0"/>
                                </a:lnTo>
                                <a:lnTo>
                                  <a:pt x="0" y="0"/>
                                </a:lnTo>
                                <a:lnTo>
                                  <a:pt x="0" y="436245"/>
                                </a:lnTo>
                                <a:close/>
                              </a:path>
                            </a:pathLst>
                          </a:custGeom>
                          <a:ln w="21428">
                            <a:solidFill>
                              <a:srgbClr val="F0F0F0"/>
                            </a:solidFill>
                            <a:prstDash val="solid"/>
                          </a:ln>
                        </wps:spPr>
                        <wps:bodyPr wrap="square" lIns="0" tIns="0" rIns="0" bIns="0" rtlCol="0">
                          <a:prstTxWarp prst="textNoShape">
                            <a:avLst/>
                          </a:prstTxWarp>
                          <a:noAutofit/>
                        </wps:bodyPr>
                      </wps:wsp>
                      <wps:wsp>
                        <wps:cNvPr id="24" name="Graphic 24"/>
                        <wps:cNvSpPr/>
                        <wps:spPr>
                          <a:xfrm>
                            <a:off x="3590925" y="3303904"/>
                            <a:ext cx="1270" cy="167640"/>
                          </a:xfrm>
                          <a:custGeom>
                            <a:avLst/>
                            <a:gdLst/>
                            <a:ahLst/>
                            <a:cxnLst/>
                            <a:rect l="l" t="t" r="r" b="b"/>
                            <a:pathLst>
                              <a:path h="167640">
                                <a:moveTo>
                                  <a:pt x="0" y="0"/>
                                </a:moveTo>
                                <a:lnTo>
                                  <a:pt x="0" y="167640"/>
                                </a:lnTo>
                              </a:path>
                            </a:pathLst>
                          </a:custGeom>
                          <a:ln w="22669">
                            <a:solidFill>
                              <a:srgbClr val="000000"/>
                            </a:solidFill>
                            <a:prstDash val="solid"/>
                          </a:ln>
                        </wps:spPr>
                        <wps:bodyPr wrap="square" lIns="0" tIns="0" rIns="0" bIns="0" rtlCol="0">
                          <a:prstTxWarp prst="textNoShape">
                            <a:avLst/>
                          </a:prstTxWarp>
                          <a:noAutofit/>
                        </wps:bodyPr>
                      </wps:wsp>
                      <wps:wsp>
                        <wps:cNvPr id="25" name="Graphic 25"/>
                        <wps:cNvSpPr/>
                        <wps:spPr>
                          <a:xfrm>
                            <a:off x="5876290" y="3568065"/>
                            <a:ext cx="5080" cy="413384"/>
                          </a:xfrm>
                          <a:custGeom>
                            <a:avLst/>
                            <a:gdLst/>
                            <a:ahLst/>
                            <a:cxnLst/>
                            <a:rect l="l" t="t" r="r" b="b"/>
                            <a:pathLst>
                              <a:path w="5080" h="413384">
                                <a:moveTo>
                                  <a:pt x="0" y="0"/>
                                </a:moveTo>
                                <a:lnTo>
                                  <a:pt x="5080" y="413346"/>
                                </a:lnTo>
                              </a:path>
                            </a:pathLst>
                          </a:custGeom>
                          <a:ln w="21431">
                            <a:solidFill>
                              <a:srgbClr val="000000"/>
                            </a:solidFill>
                            <a:prstDash val="solid"/>
                          </a:ln>
                        </wps:spPr>
                        <wps:bodyPr wrap="square" lIns="0" tIns="0" rIns="0" bIns="0" rtlCol="0">
                          <a:prstTxWarp prst="textNoShape">
                            <a:avLst/>
                          </a:prstTxWarp>
                          <a:noAutofit/>
                        </wps:bodyPr>
                      </wps:wsp>
                      <wps:wsp>
                        <wps:cNvPr id="26" name="Graphic 26"/>
                        <wps:cNvSpPr/>
                        <wps:spPr>
                          <a:xfrm>
                            <a:off x="3211195" y="2689225"/>
                            <a:ext cx="850265" cy="614680"/>
                          </a:xfrm>
                          <a:custGeom>
                            <a:avLst/>
                            <a:gdLst/>
                            <a:ahLst/>
                            <a:cxnLst/>
                            <a:rect l="l" t="t" r="r" b="b"/>
                            <a:pathLst>
                              <a:path w="850265" h="614680">
                                <a:moveTo>
                                  <a:pt x="850264" y="0"/>
                                </a:moveTo>
                                <a:lnTo>
                                  <a:pt x="0" y="0"/>
                                </a:lnTo>
                                <a:lnTo>
                                  <a:pt x="0" y="614680"/>
                                </a:lnTo>
                                <a:lnTo>
                                  <a:pt x="850264" y="614680"/>
                                </a:lnTo>
                                <a:lnTo>
                                  <a:pt x="850264" y="0"/>
                                </a:lnTo>
                                <a:close/>
                              </a:path>
                            </a:pathLst>
                          </a:custGeom>
                          <a:solidFill>
                            <a:srgbClr val="FCE6F4"/>
                          </a:solidFill>
                        </wps:spPr>
                        <wps:bodyPr wrap="square" lIns="0" tIns="0" rIns="0" bIns="0" rtlCol="0">
                          <a:prstTxWarp prst="textNoShape">
                            <a:avLst/>
                          </a:prstTxWarp>
                          <a:noAutofit/>
                        </wps:bodyPr>
                      </wps:wsp>
                      <wps:wsp>
                        <wps:cNvPr id="27" name="Graphic 27"/>
                        <wps:cNvSpPr/>
                        <wps:spPr>
                          <a:xfrm>
                            <a:off x="3211195" y="2689225"/>
                            <a:ext cx="850265" cy="614680"/>
                          </a:xfrm>
                          <a:custGeom>
                            <a:avLst/>
                            <a:gdLst/>
                            <a:ahLst/>
                            <a:cxnLst/>
                            <a:rect l="l" t="t" r="r" b="b"/>
                            <a:pathLst>
                              <a:path w="850265" h="614680">
                                <a:moveTo>
                                  <a:pt x="0" y="614680"/>
                                </a:moveTo>
                                <a:lnTo>
                                  <a:pt x="850264" y="614680"/>
                                </a:lnTo>
                                <a:lnTo>
                                  <a:pt x="850264" y="0"/>
                                </a:lnTo>
                                <a:lnTo>
                                  <a:pt x="0" y="0"/>
                                </a:lnTo>
                                <a:lnTo>
                                  <a:pt x="0" y="614680"/>
                                </a:lnTo>
                                <a:close/>
                              </a:path>
                            </a:pathLst>
                          </a:custGeom>
                          <a:ln w="21429">
                            <a:solidFill>
                              <a:srgbClr val="F0F0F0"/>
                            </a:solidFill>
                            <a:prstDash val="solid"/>
                          </a:ln>
                        </wps:spPr>
                        <wps:bodyPr wrap="square" lIns="0" tIns="0" rIns="0" bIns="0" rtlCol="0">
                          <a:prstTxWarp prst="textNoShape">
                            <a:avLst/>
                          </a:prstTxWarp>
                          <a:noAutofit/>
                        </wps:bodyPr>
                      </wps:wsp>
                      <wps:wsp>
                        <wps:cNvPr id="28" name="Graphic 28"/>
                        <wps:cNvSpPr/>
                        <wps:spPr>
                          <a:xfrm>
                            <a:off x="5876290" y="2510789"/>
                            <a:ext cx="5080" cy="413384"/>
                          </a:xfrm>
                          <a:custGeom>
                            <a:avLst/>
                            <a:gdLst/>
                            <a:ahLst/>
                            <a:cxnLst/>
                            <a:rect l="l" t="t" r="r" b="b"/>
                            <a:pathLst>
                              <a:path w="5080" h="413384">
                                <a:moveTo>
                                  <a:pt x="0" y="0"/>
                                </a:moveTo>
                                <a:lnTo>
                                  <a:pt x="5080" y="413385"/>
                                </a:lnTo>
                              </a:path>
                            </a:pathLst>
                          </a:custGeom>
                          <a:ln w="21431">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60" cstate="print"/>
                          <a:stretch>
                            <a:fillRect/>
                          </a:stretch>
                        </pic:blipFill>
                        <pic:spPr>
                          <a:xfrm>
                            <a:off x="4676140" y="2456814"/>
                            <a:ext cx="99695" cy="97789"/>
                          </a:xfrm>
                          <a:prstGeom prst="rect">
                            <a:avLst/>
                          </a:prstGeom>
                        </pic:spPr>
                      </pic:pic>
                      <pic:pic xmlns:pic="http://schemas.openxmlformats.org/drawingml/2006/picture">
                        <pic:nvPicPr>
                          <pic:cNvPr id="30" name="Image 30"/>
                          <pic:cNvPicPr/>
                        </pic:nvPicPr>
                        <pic:blipFill>
                          <a:blip r:embed="rId61" cstate="print"/>
                          <a:stretch>
                            <a:fillRect/>
                          </a:stretch>
                        </pic:blipFill>
                        <pic:spPr>
                          <a:xfrm>
                            <a:off x="4018279" y="250190"/>
                            <a:ext cx="231775" cy="99695"/>
                          </a:xfrm>
                          <a:prstGeom prst="rect">
                            <a:avLst/>
                          </a:prstGeom>
                        </pic:spPr>
                      </pic:pic>
                      <wps:wsp>
                        <wps:cNvPr id="31" name="Graphic 31"/>
                        <wps:cNvSpPr/>
                        <wps:spPr>
                          <a:xfrm>
                            <a:off x="1570355" y="1696085"/>
                            <a:ext cx="99695" cy="297180"/>
                          </a:xfrm>
                          <a:custGeom>
                            <a:avLst/>
                            <a:gdLst/>
                            <a:ahLst/>
                            <a:cxnLst/>
                            <a:rect l="l" t="t" r="r" b="b"/>
                            <a:pathLst>
                              <a:path w="99695" h="297180">
                                <a:moveTo>
                                  <a:pt x="12064" y="199389"/>
                                </a:moveTo>
                                <a:lnTo>
                                  <a:pt x="1905" y="205739"/>
                                </a:lnTo>
                                <a:lnTo>
                                  <a:pt x="0" y="212089"/>
                                </a:lnTo>
                                <a:lnTo>
                                  <a:pt x="3175" y="217169"/>
                                </a:lnTo>
                                <a:lnTo>
                                  <a:pt x="50800" y="297179"/>
                                </a:lnTo>
                                <a:lnTo>
                                  <a:pt x="62864" y="275589"/>
                                </a:lnTo>
                                <a:lnTo>
                                  <a:pt x="40005" y="275589"/>
                                </a:lnTo>
                                <a:lnTo>
                                  <a:pt x="39369" y="236219"/>
                                </a:lnTo>
                                <a:lnTo>
                                  <a:pt x="21589" y="206374"/>
                                </a:lnTo>
                                <a:lnTo>
                                  <a:pt x="18414" y="201294"/>
                                </a:lnTo>
                                <a:lnTo>
                                  <a:pt x="12064" y="199389"/>
                                </a:lnTo>
                                <a:close/>
                              </a:path>
                              <a:path w="99695" h="297180">
                                <a:moveTo>
                                  <a:pt x="39369" y="236219"/>
                                </a:moveTo>
                                <a:lnTo>
                                  <a:pt x="40005" y="275589"/>
                                </a:lnTo>
                                <a:lnTo>
                                  <a:pt x="60959" y="275589"/>
                                </a:lnTo>
                                <a:lnTo>
                                  <a:pt x="60959" y="270509"/>
                                </a:lnTo>
                                <a:lnTo>
                                  <a:pt x="41275" y="270509"/>
                                </a:lnTo>
                                <a:lnTo>
                                  <a:pt x="50164" y="254634"/>
                                </a:lnTo>
                                <a:lnTo>
                                  <a:pt x="39369" y="236219"/>
                                </a:lnTo>
                                <a:close/>
                              </a:path>
                              <a:path w="99695" h="297180">
                                <a:moveTo>
                                  <a:pt x="87630" y="198754"/>
                                </a:moveTo>
                                <a:lnTo>
                                  <a:pt x="81280" y="200659"/>
                                </a:lnTo>
                                <a:lnTo>
                                  <a:pt x="60959" y="236219"/>
                                </a:lnTo>
                                <a:lnTo>
                                  <a:pt x="60959" y="275589"/>
                                </a:lnTo>
                                <a:lnTo>
                                  <a:pt x="62864" y="275589"/>
                                </a:lnTo>
                                <a:lnTo>
                                  <a:pt x="96519" y="216534"/>
                                </a:lnTo>
                                <a:lnTo>
                                  <a:pt x="99694" y="211454"/>
                                </a:lnTo>
                                <a:lnTo>
                                  <a:pt x="97789" y="204469"/>
                                </a:lnTo>
                                <a:lnTo>
                                  <a:pt x="87630" y="198754"/>
                                </a:lnTo>
                                <a:close/>
                              </a:path>
                              <a:path w="99695" h="297180">
                                <a:moveTo>
                                  <a:pt x="50164" y="254634"/>
                                </a:moveTo>
                                <a:lnTo>
                                  <a:pt x="41275" y="270509"/>
                                </a:lnTo>
                                <a:lnTo>
                                  <a:pt x="59689" y="270509"/>
                                </a:lnTo>
                                <a:lnTo>
                                  <a:pt x="50164" y="254634"/>
                                </a:lnTo>
                                <a:close/>
                              </a:path>
                              <a:path w="99695" h="297180">
                                <a:moveTo>
                                  <a:pt x="60959" y="236219"/>
                                </a:moveTo>
                                <a:lnTo>
                                  <a:pt x="50164" y="254634"/>
                                </a:lnTo>
                                <a:lnTo>
                                  <a:pt x="59689" y="270509"/>
                                </a:lnTo>
                                <a:lnTo>
                                  <a:pt x="60959" y="270509"/>
                                </a:lnTo>
                                <a:lnTo>
                                  <a:pt x="60959" y="236219"/>
                                </a:lnTo>
                                <a:close/>
                              </a:path>
                              <a:path w="99695" h="297180">
                                <a:moveTo>
                                  <a:pt x="59055" y="0"/>
                                </a:moveTo>
                                <a:lnTo>
                                  <a:pt x="37464" y="0"/>
                                </a:lnTo>
                                <a:lnTo>
                                  <a:pt x="39369" y="236219"/>
                                </a:lnTo>
                                <a:lnTo>
                                  <a:pt x="50164" y="254634"/>
                                </a:lnTo>
                                <a:lnTo>
                                  <a:pt x="60959" y="236219"/>
                                </a:lnTo>
                                <a:lnTo>
                                  <a:pt x="59055" y="0"/>
                                </a:lnTo>
                                <a:close/>
                              </a:path>
                            </a:pathLst>
                          </a:custGeom>
                          <a:solidFill>
                            <a:srgbClr val="000000"/>
                          </a:solidFill>
                        </wps:spPr>
                        <wps:bodyPr wrap="square" lIns="0" tIns="0" rIns="0" bIns="0" rtlCol="0">
                          <a:prstTxWarp prst="textNoShape">
                            <a:avLst/>
                          </a:prstTxWarp>
                          <a:noAutofit/>
                        </wps:bodyPr>
                      </wps:wsp>
                      <wps:wsp>
                        <wps:cNvPr id="32" name="Textbox 32"/>
                        <wps:cNvSpPr txBox="1"/>
                        <wps:spPr>
                          <a:xfrm>
                            <a:off x="1329436" y="147828"/>
                            <a:ext cx="1480185" cy="449580"/>
                          </a:xfrm>
                          <a:prstGeom prst="rect">
                            <a:avLst/>
                          </a:prstGeom>
                        </wps:spPr>
                        <wps:txbx>
                          <w:txbxContent>
                            <w:p w14:paraId="3001928D" w14:textId="77777777" w:rsidR="00E275C8" w:rsidRDefault="00000000">
                              <w:pPr>
                                <w:spacing w:line="203" w:lineRule="exact"/>
                                <w:ind w:left="20" w:right="19"/>
                                <w:jc w:val="center"/>
                                <w:rPr>
                                  <w:rFonts w:ascii="Arial"/>
                                  <w:sz w:val="21"/>
                                </w:rPr>
                              </w:pPr>
                              <w:r>
                                <w:rPr>
                                  <w:rFonts w:ascii="Arial"/>
                                  <w:spacing w:val="-2"/>
                                  <w:w w:val="90"/>
                                  <w:sz w:val="21"/>
                                </w:rPr>
                                <w:t>Strategy</w:t>
                              </w:r>
                              <w:r>
                                <w:rPr>
                                  <w:rFonts w:ascii="Arial"/>
                                  <w:spacing w:val="-4"/>
                                  <w:w w:val="95"/>
                                  <w:sz w:val="21"/>
                                </w:rPr>
                                <w:t xml:space="preserve"> </w:t>
                              </w:r>
                              <w:r>
                                <w:rPr>
                                  <w:rFonts w:ascii="Arial"/>
                                  <w:spacing w:val="-2"/>
                                  <w:w w:val="95"/>
                                  <w:sz w:val="21"/>
                                </w:rPr>
                                <w:t>Meeting</w:t>
                              </w:r>
                            </w:p>
                            <w:p w14:paraId="475FF51A" w14:textId="77777777" w:rsidR="00E275C8" w:rsidRDefault="00000000">
                              <w:pPr>
                                <w:spacing w:before="5" w:line="247" w:lineRule="auto"/>
                                <w:ind w:left="1" w:right="19"/>
                                <w:jc w:val="center"/>
                                <w:rPr>
                                  <w:rFonts w:ascii="Arial"/>
                                  <w:sz w:val="21"/>
                                </w:rPr>
                              </w:pPr>
                              <w:r>
                                <w:rPr>
                                  <w:rFonts w:ascii="Arial"/>
                                  <w:w w:val="90"/>
                                  <w:sz w:val="21"/>
                                </w:rPr>
                                <w:t>(Review</w:t>
                              </w:r>
                              <w:r>
                                <w:rPr>
                                  <w:rFonts w:ascii="Arial"/>
                                  <w:spacing w:val="-10"/>
                                  <w:w w:val="90"/>
                                  <w:sz w:val="21"/>
                                </w:rPr>
                                <w:t xml:space="preserve"> </w:t>
                              </w:r>
                              <w:r>
                                <w:rPr>
                                  <w:rFonts w:ascii="Arial"/>
                                  <w:w w:val="90"/>
                                  <w:sz w:val="21"/>
                                </w:rPr>
                                <w:t>Meetings</w:t>
                              </w:r>
                              <w:r>
                                <w:rPr>
                                  <w:rFonts w:ascii="Arial"/>
                                  <w:spacing w:val="-12"/>
                                  <w:w w:val="90"/>
                                  <w:sz w:val="21"/>
                                </w:rPr>
                                <w:t xml:space="preserve"> </w:t>
                              </w:r>
                              <w:r>
                                <w:rPr>
                                  <w:rFonts w:ascii="Arial"/>
                                  <w:w w:val="90"/>
                                  <w:sz w:val="21"/>
                                </w:rPr>
                                <w:t>Agreed</w:t>
                              </w:r>
                              <w:r>
                                <w:rPr>
                                  <w:rFonts w:ascii="Arial"/>
                                  <w:spacing w:val="-18"/>
                                  <w:w w:val="90"/>
                                  <w:sz w:val="21"/>
                                </w:rPr>
                                <w:t xml:space="preserve"> </w:t>
                              </w:r>
                              <w:r>
                                <w:rPr>
                                  <w:rFonts w:ascii="Arial"/>
                                  <w:w w:val="90"/>
                                  <w:sz w:val="21"/>
                                </w:rPr>
                                <w:t xml:space="preserve">if </w:t>
                              </w:r>
                              <w:r>
                                <w:rPr>
                                  <w:rFonts w:ascii="Arial"/>
                                  <w:spacing w:val="-2"/>
                                  <w:sz w:val="21"/>
                                </w:rPr>
                                <w:t>Needed)</w:t>
                              </w:r>
                            </w:p>
                          </w:txbxContent>
                        </wps:txbx>
                        <wps:bodyPr wrap="square" lIns="0" tIns="0" rIns="0" bIns="0" rtlCol="0">
                          <a:noAutofit/>
                        </wps:bodyPr>
                      </wps:wsp>
                      <wps:wsp>
                        <wps:cNvPr id="33" name="Textbox 33"/>
                        <wps:cNvSpPr txBox="1"/>
                        <wps:spPr>
                          <a:xfrm>
                            <a:off x="5692140" y="216408"/>
                            <a:ext cx="232410" cy="134620"/>
                          </a:xfrm>
                          <a:prstGeom prst="rect">
                            <a:avLst/>
                          </a:prstGeom>
                        </wps:spPr>
                        <wps:txbx>
                          <w:txbxContent>
                            <w:p w14:paraId="1A4F3BBA" w14:textId="77777777" w:rsidR="00E275C8" w:rsidRDefault="00000000">
                              <w:pPr>
                                <w:spacing w:line="203" w:lineRule="exact"/>
                                <w:rPr>
                                  <w:rFonts w:ascii="Arial"/>
                                  <w:sz w:val="21"/>
                                </w:rPr>
                              </w:pPr>
                              <w:r>
                                <w:rPr>
                                  <w:rFonts w:ascii="Arial"/>
                                  <w:spacing w:val="-5"/>
                                  <w:w w:val="85"/>
                                  <w:sz w:val="21"/>
                                </w:rPr>
                                <w:t>NFA</w:t>
                              </w:r>
                            </w:p>
                          </w:txbxContent>
                        </wps:txbx>
                        <wps:bodyPr wrap="square" lIns="0" tIns="0" rIns="0" bIns="0" rtlCol="0">
                          <a:noAutofit/>
                        </wps:bodyPr>
                      </wps:wsp>
                      <wps:wsp>
                        <wps:cNvPr id="34" name="Textbox 34"/>
                        <wps:cNvSpPr txBox="1"/>
                        <wps:spPr>
                          <a:xfrm>
                            <a:off x="2542920" y="1245108"/>
                            <a:ext cx="697865" cy="292735"/>
                          </a:xfrm>
                          <a:prstGeom prst="rect">
                            <a:avLst/>
                          </a:prstGeom>
                        </wps:spPr>
                        <wps:txbx>
                          <w:txbxContent>
                            <w:p w14:paraId="2DEEAF2A" w14:textId="77777777" w:rsidR="00E275C8" w:rsidRDefault="00000000">
                              <w:pPr>
                                <w:spacing w:line="203" w:lineRule="exact"/>
                                <w:ind w:left="2" w:right="4"/>
                                <w:jc w:val="center"/>
                                <w:rPr>
                                  <w:rFonts w:ascii="Arial"/>
                                  <w:sz w:val="21"/>
                                </w:rPr>
                              </w:pPr>
                              <w:r>
                                <w:rPr>
                                  <w:rFonts w:ascii="Arial"/>
                                  <w:spacing w:val="-2"/>
                                  <w:sz w:val="21"/>
                                </w:rPr>
                                <w:t>Police</w:t>
                              </w:r>
                            </w:p>
                            <w:p w14:paraId="38C2B9BF" w14:textId="77777777" w:rsidR="00E275C8" w:rsidRDefault="00000000">
                              <w:pPr>
                                <w:spacing w:before="8"/>
                                <w:ind w:left="2" w:right="21"/>
                                <w:jc w:val="center"/>
                                <w:rPr>
                                  <w:rFonts w:ascii="Arial"/>
                                  <w:sz w:val="21"/>
                                </w:rPr>
                              </w:pPr>
                              <w:r>
                                <w:rPr>
                                  <w:rFonts w:ascii="Arial"/>
                                  <w:spacing w:val="-2"/>
                                  <w:w w:val="90"/>
                                  <w:sz w:val="21"/>
                                </w:rPr>
                                <w:t>Investigation</w:t>
                              </w:r>
                            </w:p>
                          </w:txbxContent>
                        </wps:txbx>
                        <wps:bodyPr wrap="square" lIns="0" tIns="0" rIns="0" bIns="0" rtlCol="0">
                          <a:noAutofit/>
                        </wps:bodyPr>
                      </wps:wsp>
                      <wps:wsp>
                        <wps:cNvPr id="35" name="Textbox 35"/>
                        <wps:cNvSpPr txBox="1"/>
                        <wps:spPr>
                          <a:xfrm>
                            <a:off x="3311016" y="2792348"/>
                            <a:ext cx="681355" cy="292735"/>
                          </a:xfrm>
                          <a:prstGeom prst="rect">
                            <a:avLst/>
                          </a:prstGeom>
                        </wps:spPr>
                        <wps:txbx>
                          <w:txbxContent>
                            <w:p w14:paraId="7A55A718" w14:textId="77777777" w:rsidR="00E275C8" w:rsidRDefault="00000000">
                              <w:pPr>
                                <w:spacing w:line="203" w:lineRule="exact"/>
                                <w:rPr>
                                  <w:rFonts w:ascii="Arial"/>
                                  <w:sz w:val="21"/>
                                </w:rPr>
                              </w:pPr>
                              <w:r>
                                <w:rPr>
                                  <w:rFonts w:ascii="Arial"/>
                                  <w:w w:val="90"/>
                                  <w:sz w:val="21"/>
                                </w:rPr>
                                <w:t>Dismissal</w:t>
                              </w:r>
                              <w:r>
                                <w:rPr>
                                  <w:rFonts w:ascii="Arial"/>
                                  <w:spacing w:val="4"/>
                                  <w:sz w:val="21"/>
                                </w:rPr>
                                <w:t xml:space="preserve"> </w:t>
                              </w:r>
                              <w:r>
                                <w:rPr>
                                  <w:rFonts w:ascii="Arial"/>
                                  <w:spacing w:val="-5"/>
                                  <w:sz w:val="21"/>
                                </w:rPr>
                                <w:t>or</w:t>
                              </w:r>
                            </w:p>
                            <w:p w14:paraId="42F8408D" w14:textId="77777777" w:rsidR="00E275C8" w:rsidRDefault="00000000">
                              <w:pPr>
                                <w:spacing w:before="8"/>
                                <w:rPr>
                                  <w:rFonts w:ascii="Arial"/>
                                  <w:sz w:val="21"/>
                                </w:rPr>
                              </w:pPr>
                              <w:r>
                                <w:rPr>
                                  <w:rFonts w:ascii="Arial"/>
                                  <w:spacing w:val="-6"/>
                                  <w:sz w:val="21"/>
                                </w:rPr>
                                <w:t>Resignation</w:t>
                              </w:r>
                            </w:p>
                          </w:txbxContent>
                        </wps:txbx>
                        <wps:bodyPr wrap="square" lIns="0" tIns="0" rIns="0" bIns="0" rtlCol="0">
                          <a:noAutofit/>
                        </wps:bodyPr>
                      </wps:wsp>
                      <wps:wsp>
                        <wps:cNvPr id="36" name="Textbox 36"/>
                        <wps:cNvSpPr txBox="1"/>
                        <wps:spPr>
                          <a:xfrm>
                            <a:off x="4454271" y="2935604"/>
                            <a:ext cx="589915" cy="292735"/>
                          </a:xfrm>
                          <a:prstGeom prst="rect">
                            <a:avLst/>
                          </a:prstGeom>
                        </wps:spPr>
                        <wps:txbx>
                          <w:txbxContent>
                            <w:p w14:paraId="1B9A8018" w14:textId="77777777" w:rsidR="00E275C8" w:rsidRDefault="00000000">
                              <w:pPr>
                                <w:spacing w:line="203" w:lineRule="exact"/>
                                <w:rPr>
                                  <w:rFonts w:ascii="Arial"/>
                                  <w:sz w:val="21"/>
                                </w:rPr>
                              </w:pPr>
                              <w:r>
                                <w:rPr>
                                  <w:rFonts w:ascii="Arial"/>
                                  <w:w w:val="90"/>
                                  <w:sz w:val="21"/>
                                </w:rPr>
                                <w:t>Training</w:t>
                              </w:r>
                              <w:r>
                                <w:rPr>
                                  <w:rFonts w:ascii="Arial"/>
                                  <w:spacing w:val="-5"/>
                                  <w:w w:val="90"/>
                                  <w:sz w:val="21"/>
                                </w:rPr>
                                <w:t xml:space="preserve"> </w:t>
                              </w:r>
                              <w:r>
                                <w:rPr>
                                  <w:rFonts w:ascii="Arial"/>
                                  <w:spacing w:val="-5"/>
                                  <w:sz w:val="21"/>
                                </w:rPr>
                                <w:t>or</w:t>
                              </w:r>
                            </w:p>
                            <w:p w14:paraId="1130D617" w14:textId="77777777" w:rsidR="00E275C8" w:rsidRDefault="00000000">
                              <w:pPr>
                                <w:spacing w:before="8"/>
                                <w:ind w:left="55"/>
                                <w:rPr>
                                  <w:rFonts w:ascii="Arial"/>
                                  <w:sz w:val="21"/>
                                </w:rPr>
                              </w:pPr>
                              <w:r>
                                <w:rPr>
                                  <w:rFonts w:ascii="Arial"/>
                                  <w:spacing w:val="-6"/>
                                  <w:sz w:val="21"/>
                                </w:rPr>
                                <w:t>Guidance</w:t>
                              </w:r>
                            </w:p>
                          </w:txbxContent>
                        </wps:txbx>
                        <wps:bodyPr wrap="square" lIns="0" tIns="0" rIns="0" bIns="0" rtlCol="0">
                          <a:noAutofit/>
                        </wps:bodyPr>
                      </wps:wsp>
                      <wps:wsp>
                        <wps:cNvPr id="37" name="Textbox 37"/>
                        <wps:cNvSpPr txBox="1"/>
                        <wps:spPr>
                          <a:xfrm>
                            <a:off x="5745479" y="3194685"/>
                            <a:ext cx="232410" cy="134620"/>
                          </a:xfrm>
                          <a:prstGeom prst="rect">
                            <a:avLst/>
                          </a:prstGeom>
                        </wps:spPr>
                        <wps:txbx>
                          <w:txbxContent>
                            <w:p w14:paraId="0B8263B4" w14:textId="77777777" w:rsidR="00E275C8" w:rsidRDefault="00000000">
                              <w:pPr>
                                <w:spacing w:line="203" w:lineRule="exact"/>
                                <w:rPr>
                                  <w:rFonts w:ascii="Arial"/>
                                  <w:sz w:val="21"/>
                                </w:rPr>
                              </w:pPr>
                              <w:r>
                                <w:rPr>
                                  <w:rFonts w:ascii="Arial"/>
                                  <w:spacing w:val="-5"/>
                                  <w:w w:val="85"/>
                                  <w:sz w:val="21"/>
                                </w:rPr>
                                <w:t>NFA</w:t>
                              </w:r>
                            </w:p>
                          </w:txbxContent>
                        </wps:txbx>
                        <wps:bodyPr wrap="square" lIns="0" tIns="0" rIns="0" bIns="0" rtlCol="0">
                          <a:noAutofit/>
                        </wps:bodyPr>
                      </wps:wsp>
                      <wps:wsp>
                        <wps:cNvPr id="38" name="Textbox 38"/>
                        <wps:cNvSpPr txBox="1"/>
                        <wps:spPr>
                          <a:xfrm>
                            <a:off x="3173857" y="3554348"/>
                            <a:ext cx="1226185" cy="291465"/>
                          </a:xfrm>
                          <a:prstGeom prst="rect">
                            <a:avLst/>
                          </a:prstGeom>
                        </wps:spPr>
                        <wps:txbx>
                          <w:txbxContent>
                            <w:p w14:paraId="05822E3B" w14:textId="77777777" w:rsidR="00E275C8" w:rsidRDefault="00000000">
                              <w:pPr>
                                <w:spacing w:line="203" w:lineRule="exact"/>
                                <w:ind w:left="6" w:right="25"/>
                                <w:jc w:val="center"/>
                                <w:rPr>
                                  <w:rFonts w:ascii="Arial"/>
                                  <w:sz w:val="21"/>
                                </w:rPr>
                              </w:pPr>
                              <w:r>
                                <w:rPr>
                                  <w:rFonts w:ascii="Arial"/>
                                  <w:spacing w:val="-2"/>
                                  <w:w w:val="90"/>
                                  <w:sz w:val="21"/>
                                </w:rPr>
                                <w:t>Consider</w:t>
                              </w:r>
                              <w:r>
                                <w:rPr>
                                  <w:rFonts w:ascii="Arial"/>
                                  <w:spacing w:val="-6"/>
                                  <w:w w:val="90"/>
                                  <w:sz w:val="21"/>
                                </w:rPr>
                                <w:t xml:space="preserve"> </w:t>
                              </w:r>
                              <w:r>
                                <w:rPr>
                                  <w:rFonts w:ascii="Arial"/>
                                  <w:spacing w:val="-2"/>
                                  <w:w w:val="90"/>
                                  <w:sz w:val="21"/>
                                </w:rPr>
                                <w:t>Threshold</w:t>
                              </w:r>
                              <w:r>
                                <w:rPr>
                                  <w:rFonts w:ascii="Arial"/>
                                  <w:spacing w:val="-8"/>
                                  <w:w w:val="90"/>
                                  <w:sz w:val="21"/>
                                </w:rPr>
                                <w:t xml:space="preserve"> </w:t>
                              </w:r>
                              <w:r>
                                <w:rPr>
                                  <w:rFonts w:ascii="Arial"/>
                                  <w:spacing w:val="-5"/>
                                  <w:w w:val="90"/>
                                  <w:sz w:val="21"/>
                                </w:rPr>
                                <w:t>for</w:t>
                              </w:r>
                            </w:p>
                            <w:p w14:paraId="6E3436F1" w14:textId="77777777" w:rsidR="00E275C8" w:rsidRDefault="00000000">
                              <w:pPr>
                                <w:spacing w:before="5"/>
                                <w:ind w:left="2" w:right="25"/>
                                <w:jc w:val="center"/>
                                <w:rPr>
                                  <w:rFonts w:ascii="Arial"/>
                                  <w:sz w:val="21"/>
                                </w:rPr>
                              </w:pPr>
                              <w:r>
                                <w:rPr>
                                  <w:rFonts w:ascii="Arial"/>
                                  <w:w w:val="75"/>
                                  <w:sz w:val="21"/>
                                </w:rPr>
                                <w:t>DBS</w:t>
                              </w:r>
                              <w:r>
                                <w:rPr>
                                  <w:rFonts w:ascii="Arial"/>
                                  <w:spacing w:val="-3"/>
                                  <w:w w:val="95"/>
                                  <w:sz w:val="21"/>
                                </w:rPr>
                                <w:t xml:space="preserve"> </w:t>
                              </w:r>
                              <w:r>
                                <w:rPr>
                                  <w:rFonts w:ascii="Arial"/>
                                  <w:spacing w:val="-2"/>
                                  <w:w w:val="95"/>
                                  <w:sz w:val="21"/>
                                </w:rPr>
                                <w:t>Referral</w:t>
                              </w:r>
                            </w:p>
                          </w:txbxContent>
                        </wps:txbx>
                        <wps:bodyPr wrap="square" lIns="0" tIns="0" rIns="0" bIns="0" rtlCol="0">
                          <a:noAutofit/>
                        </wps:bodyPr>
                      </wps:wsp>
                      <wps:wsp>
                        <wps:cNvPr id="39" name="Textbox 39"/>
                        <wps:cNvSpPr txBox="1"/>
                        <wps:spPr>
                          <a:xfrm>
                            <a:off x="6112764" y="4530122"/>
                            <a:ext cx="134620" cy="128270"/>
                          </a:xfrm>
                          <a:prstGeom prst="rect">
                            <a:avLst/>
                          </a:prstGeom>
                        </wps:spPr>
                        <wps:txbx>
                          <w:txbxContent>
                            <w:p w14:paraId="2109856F" w14:textId="77777777" w:rsidR="00E275C8" w:rsidRDefault="00000000">
                              <w:pPr>
                                <w:spacing w:line="201" w:lineRule="exact"/>
                                <w:rPr>
                                  <w:rFonts w:ascii="Arial"/>
                                  <w:sz w:val="18"/>
                                </w:rPr>
                              </w:pPr>
                              <w:r>
                                <w:rPr>
                                  <w:rFonts w:ascii="Arial"/>
                                  <w:spacing w:val="-5"/>
                                  <w:sz w:val="18"/>
                                </w:rPr>
                                <w:t>53</w:t>
                              </w:r>
                            </w:p>
                          </w:txbxContent>
                        </wps:txbx>
                        <wps:bodyPr wrap="square" lIns="0" tIns="0" rIns="0" bIns="0" rtlCol="0">
                          <a:noAutofit/>
                        </wps:bodyPr>
                      </wps:wsp>
                      <wps:wsp>
                        <wps:cNvPr id="40" name="Textbox 40"/>
                        <wps:cNvSpPr txBox="1"/>
                        <wps:spPr>
                          <a:xfrm>
                            <a:off x="4143375" y="4385906"/>
                            <a:ext cx="1043305" cy="550545"/>
                          </a:xfrm>
                          <a:prstGeom prst="rect">
                            <a:avLst/>
                          </a:prstGeom>
                          <a:solidFill>
                            <a:srgbClr val="CCCCFF"/>
                          </a:solidFill>
                        </wps:spPr>
                        <wps:txbx>
                          <w:txbxContent>
                            <w:p w14:paraId="057191BD" w14:textId="77777777" w:rsidR="00E275C8" w:rsidRDefault="00000000">
                              <w:pPr>
                                <w:spacing w:before="150" w:line="268" w:lineRule="auto"/>
                                <w:ind w:left="614" w:hanging="149"/>
                                <w:rPr>
                                  <w:rFonts w:ascii="Arial"/>
                                  <w:color w:val="000000"/>
                                  <w:sz w:val="23"/>
                                </w:rPr>
                              </w:pPr>
                              <w:r>
                                <w:rPr>
                                  <w:rFonts w:ascii="Arial"/>
                                  <w:color w:val="000000"/>
                                  <w:spacing w:val="-2"/>
                                  <w:w w:val="80"/>
                                  <w:sz w:val="23"/>
                                </w:rPr>
                                <w:t xml:space="preserve">UPDATE </w:t>
                              </w:r>
                              <w:r>
                                <w:rPr>
                                  <w:rFonts w:ascii="Arial"/>
                                  <w:color w:val="000000"/>
                                  <w:spacing w:val="-4"/>
                                  <w:w w:val="90"/>
                                  <w:sz w:val="23"/>
                                </w:rPr>
                                <w:t>LADO</w:t>
                              </w:r>
                            </w:p>
                          </w:txbxContent>
                        </wps:txbx>
                        <wps:bodyPr wrap="square" lIns="0" tIns="0" rIns="0" bIns="0" rtlCol="0">
                          <a:noAutofit/>
                        </wps:bodyPr>
                      </wps:wsp>
                      <wps:wsp>
                        <wps:cNvPr id="41" name="Textbox 41"/>
                        <wps:cNvSpPr txBox="1"/>
                        <wps:spPr>
                          <a:xfrm>
                            <a:off x="2496820" y="2017395"/>
                            <a:ext cx="857250" cy="421640"/>
                          </a:xfrm>
                          <a:prstGeom prst="rect">
                            <a:avLst/>
                          </a:prstGeom>
                          <a:solidFill>
                            <a:srgbClr val="D9D9D9"/>
                          </a:solidFill>
                          <a:ln w="21429">
                            <a:solidFill>
                              <a:srgbClr val="FBE7ED"/>
                            </a:solidFill>
                            <a:prstDash val="solid"/>
                          </a:ln>
                        </wps:spPr>
                        <wps:txbx>
                          <w:txbxContent>
                            <w:p w14:paraId="5D90B1D3" w14:textId="77777777" w:rsidR="00E275C8" w:rsidRDefault="00000000">
                              <w:pPr>
                                <w:spacing w:before="65" w:line="256" w:lineRule="auto"/>
                                <w:ind w:left="372" w:right="20" w:hanging="219"/>
                                <w:rPr>
                                  <w:rFonts w:ascii="Arial"/>
                                  <w:color w:val="000000"/>
                                  <w:sz w:val="21"/>
                                </w:rPr>
                              </w:pPr>
                              <w:r>
                                <w:rPr>
                                  <w:rFonts w:ascii="Arial"/>
                                  <w:color w:val="000000"/>
                                  <w:spacing w:val="-2"/>
                                  <w:w w:val="90"/>
                                  <w:sz w:val="21"/>
                                </w:rPr>
                                <w:t xml:space="preserve">Prosecution </w:t>
                              </w:r>
                              <w:r>
                                <w:rPr>
                                  <w:rFonts w:ascii="Arial"/>
                                  <w:color w:val="000000"/>
                                  <w:sz w:val="21"/>
                                </w:rPr>
                                <w:t>or NFA</w:t>
                              </w:r>
                            </w:p>
                          </w:txbxContent>
                        </wps:txbx>
                        <wps:bodyPr wrap="square" lIns="0" tIns="0" rIns="0" bIns="0" rtlCol="0">
                          <a:noAutofit/>
                        </wps:bodyPr>
                      </wps:wsp>
                      <wps:wsp>
                        <wps:cNvPr id="42" name="Textbox 42"/>
                        <wps:cNvSpPr txBox="1"/>
                        <wps:spPr>
                          <a:xfrm>
                            <a:off x="1210944" y="2003425"/>
                            <a:ext cx="857250" cy="1064895"/>
                          </a:xfrm>
                          <a:prstGeom prst="rect">
                            <a:avLst/>
                          </a:prstGeom>
                          <a:solidFill>
                            <a:srgbClr val="D9D9D9"/>
                          </a:solidFill>
                          <a:ln w="21429">
                            <a:solidFill>
                              <a:srgbClr val="FBE7ED"/>
                            </a:solidFill>
                            <a:prstDash val="solid"/>
                          </a:ln>
                        </wps:spPr>
                        <wps:txbx>
                          <w:txbxContent>
                            <w:p w14:paraId="6E816BDF" w14:textId="77777777" w:rsidR="00E275C8" w:rsidRDefault="00E275C8">
                              <w:pPr>
                                <w:spacing w:before="7"/>
                                <w:rPr>
                                  <w:b/>
                                  <w:color w:val="000000"/>
                                  <w:sz w:val="21"/>
                                </w:rPr>
                              </w:pPr>
                            </w:p>
                            <w:p w14:paraId="76143A07" w14:textId="77777777" w:rsidR="00E275C8" w:rsidRDefault="00000000">
                              <w:pPr>
                                <w:spacing w:before="1" w:line="223" w:lineRule="auto"/>
                                <w:ind w:left="181" w:right="202"/>
                                <w:jc w:val="center"/>
                                <w:rPr>
                                  <w:rFonts w:ascii="Arial"/>
                                  <w:color w:val="000000"/>
                                  <w:sz w:val="21"/>
                                </w:rPr>
                              </w:pPr>
                              <w:r>
                                <w:rPr>
                                  <w:rFonts w:ascii="Arial"/>
                                  <w:color w:val="000000"/>
                                  <w:spacing w:val="-8"/>
                                  <w:sz w:val="21"/>
                                </w:rPr>
                                <w:t>Transfer</w:t>
                              </w:r>
                              <w:r>
                                <w:rPr>
                                  <w:rFonts w:ascii="Arial"/>
                                  <w:color w:val="000000"/>
                                  <w:spacing w:val="-24"/>
                                  <w:sz w:val="21"/>
                                </w:rPr>
                                <w:t xml:space="preserve"> </w:t>
                              </w:r>
                              <w:r>
                                <w:rPr>
                                  <w:rFonts w:ascii="Arial"/>
                                  <w:color w:val="000000"/>
                                  <w:spacing w:val="-8"/>
                                  <w:sz w:val="21"/>
                                </w:rPr>
                                <w:t xml:space="preserve">to </w:t>
                              </w:r>
                              <w:r>
                                <w:rPr>
                                  <w:rFonts w:ascii="Arial"/>
                                  <w:color w:val="000000"/>
                                  <w:spacing w:val="-4"/>
                                  <w:sz w:val="21"/>
                                </w:rPr>
                                <w:t xml:space="preserve">Long-term </w:t>
                              </w:r>
                              <w:r>
                                <w:rPr>
                                  <w:rFonts w:ascii="Arial"/>
                                  <w:color w:val="000000"/>
                                  <w:spacing w:val="-2"/>
                                  <w:sz w:val="21"/>
                                </w:rPr>
                                <w:t xml:space="preserve">Children's </w:t>
                              </w:r>
                              <w:r>
                                <w:rPr>
                                  <w:rFonts w:ascii="Arial"/>
                                  <w:color w:val="000000"/>
                                  <w:w w:val="85"/>
                                  <w:sz w:val="21"/>
                                </w:rPr>
                                <w:t>Social</w:t>
                              </w:r>
                              <w:r>
                                <w:rPr>
                                  <w:rFonts w:ascii="Arial"/>
                                  <w:color w:val="000000"/>
                                  <w:spacing w:val="-16"/>
                                  <w:w w:val="85"/>
                                  <w:sz w:val="21"/>
                                </w:rPr>
                                <w:t xml:space="preserve"> </w:t>
                              </w:r>
                              <w:r>
                                <w:rPr>
                                  <w:rFonts w:ascii="Arial"/>
                                  <w:color w:val="000000"/>
                                  <w:w w:val="85"/>
                                  <w:sz w:val="21"/>
                                </w:rPr>
                                <w:t xml:space="preserve">Care </w:t>
                              </w:r>
                              <w:r>
                                <w:rPr>
                                  <w:rFonts w:ascii="Arial"/>
                                  <w:color w:val="000000"/>
                                  <w:spacing w:val="-4"/>
                                  <w:sz w:val="21"/>
                                </w:rPr>
                                <w:t>Team</w:t>
                              </w:r>
                            </w:p>
                          </w:txbxContent>
                        </wps:txbx>
                        <wps:bodyPr wrap="square" lIns="0" tIns="0" rIns="0" bIns="0" rtlCol="0">
                          <a:noAutofit/>
                        </wps:bodyPr>
                      </wps:wsp>
                      <wps:wsp>
                        <wps:cNvPr id="43" name="Textbox 43"/>
                        <wps:cNvSpPr txBox="1"/>
                        <wps:spPr>
                          <a:xfrm>
                            <a:off x="4257675" y="1156969"/>
                            <a:ext cx="1143000" cy="500380"/>
                          </a:xfrm>
                          <a:prstGeom prst="rect">
                            <a:avLst/>
                          </a:prstGeom>
                          <a:solidFill>
                            <a:srgbClr val="FBEAA3">
                              <a:alpha val="47058"/>
                            </a:srgbClr>
                          </a:solidFill>
                        </wps:spPr>
                        <wps:txbx>
                          <w:txbxContent>
                            <w:p w14:paraId="6D2FF49E" w14:textId="77777777" w:rsidR="00E275C8" w:rsidRDefault="00000000">
                              <w:pPr>
                                <w:spacing w:before="165" w:line="247" w:lineRule="auto"/>
                                <w:ind w:left="568" w:right="421" w:hanging="152"/>
                                <w:rPr>
                                  <w:rFonts w:ascii="Arial"/>
                                  <w:color w:val="000000"/>
                                  <w:sz w:val="21"/>
                                </w:rPr>
                              </w:pPr>
                              <w:r>
                                <w:rPr>
                                  <w:rFonts w:ascii="Arial"/>
                                  <w:color w:val="000000"/>
                                  <w:spacing w:val="-2"/>
                                  <w:w w:val="90"/>
                                  <w:sz w:val="21"/>
                                </w:rPr>
                                <w:t xml:space="preserve">Disciplinary </w:t>
                              </w:r>
                              <w:r>
                                <w:rPr>
                                  <w:rFonts w:ascii="Arial"/>
                                  <w:color w:val="000000"/>
                                  <w:spacing w:val="-2"/>
                                  <w:sz w:val="21"/>
                                </w:rPr>
                                <w:t>Meeting</w:t>
                              </w:r>
                            </w:p>
                          </w:txbxContent>
                        </wps:txbx>
                        <wps:bodyPr wrap="square" lIns="0" tIns="0" rIns="0" bIns="0" rtlCol="0">
                          <a:noAutofit/>
                        </wps:bodyPr>
                      </wps:wsp>
                      <wps:wsp>
                        <wps:cNvPr id="44" name="Textbox 44"/>
                        <wps:cNvSpPr txBox="1"/>
                        <wps:spPr>
                          <a:xfrm>
                            <a:off x="1129030" y="1114425"/>
                            <a:ext cx="1093470" cy="564515"/>
                          </a:xfrm>
                          <a:prstGeom prst="rect">
                            <a:avLst/>
                          </a:prstGeom>
                          <a:solidFill>
                            <a:srgbClr val="FBEAA3">
                              <a:alpha val="47058"/>
                            </a:srgbClr>
                          </a:solidFill>
                        </wps:spPr>
                        <wps:txbx>
                          <w:txbxContent>
                            <w:p w14:paraId="14FE1488" w14:textId="77777777" w:rsidR="00E275C8" w:rsidRDefault="00000000">
                              <w:pPr>
                                <w:spacing w:before="71" w:line="252" w:lineRule="auto"/>
                                <w:ind w:left="140" w:right="143" w:firstLine="1"/>
                                <w:jc w:val="center"/>
                                <w:rPr>
                                  <w:rFonts w:ascii="Arial"/>
                                  <w:color w:val="000000"/>
                                  <w:sz w:val="21"/>
                                </w:rPr>
                              </w:pPr>
                              <w:r>
                                <w:rPr>
                                  <w:rFonts w:ascii="Arial"/>
                                  <w:color w:val="000000"/>
                                  <w:w w:val="90"/>
                                  <w:sz w:val="21"/>
                                </w:rPr>
                                <w:t>Children's</w:t>
                              </w:r>
                              <w:r>
                                <w:rPr>
                                  <w:rFonts w:ascii="Arial"/>
                                  <w:color w:val="000000"/>
                                  <w:spacing w:val="-16"/>
                                  <w:w w:val="90"/>
                                  <w:sz w:val="21"/>
                                </w:rPr>
                                <w:t xml:space="preserve"> </w:t>
                              </w:r>
                              <w:r>
                                <w:rPr>
                                  <w:rFonts w:ascii="Arial"/>
                                  <w:color w:val="000000"/>
                                  <w:w w:val="90"/>
                                  <w:sz w:val="21"/>
                                </w:rPr>
                                <w:t xml:space="preserve">Social </w:t>
                              </w:r>
                              <w:r>
                                <w:rPr>
                                  <w:rFonts w:ascii="Arial"/>
                                  <w:color w:val="000000"/>
                                  <w:w w:val="85"/>
                                  <w:sz w:val="21"/>
                                </w:rPr>
                                <w:t>Care</w:t>
                              </w:r>
                              <w:r>
                                <w:rPr>
                                  <w:rFonts w:ascii="Arial"/>
                                  <w:color w:val="000000"/>
                                  <w:spacing w:val="-14"/>
                                  <w:w w:val="85"/>
                                  <w:sz w:val="21"/>
                                </w:rPr>
                                <w:t xml:space="preserve"> </w:t>
                              </w:r>
                              <w:r>
                                <w:rPr>
                                  <w:rFonts w:ascii="Arial"/>
                                  <w:color w:val="000000"/>
                                  <w:w w:val="85"/>
                                  <w:sz w:val="21"/>
                                </w:rPr>
                                <w:t xml:space="preserve">Assessment </w:t>
                              </w:r>
                              <w:r>
                                <w:rPr>
                                  <w:rFonts w:ascii="Arial"/>
                                  <w:color w:val="000000"/>
                                  <w:sz w:val="21"/>
                                </w:rPr>
                                <w:t>Level</w:t>
                              </w:r>
                              <w:r>
                                <w:rPr>
                                  <w:rFonts w:ascii="Arial"/>
                                  <w:color w:val="000000"/>
                                  <w:spacing w:val="-18"/>
                                  <w:sz w:val="21"/>
                                </w:rPr>
                                <w:t xml:space="preserve"> </w:t>
                              </w:r>
                              <w:r>
                                <w:rPr>
                                  <w:rFonts w:ascii="Arial"/>
                                  <w:color w:val="000000"/>
                                  <w:sz w:val="21"/>
                                </w:rPr>
                                <w:t>4</w:t>
                              </w:r>
                            </w:p>
                          </w:txbxContent>
                        </wps:txbx>
                        <wps:bodyPr wrap="square" lIns="0" tIns="0" rIns="0" bIns="0" rtlCol="0">
                          <a:noAutofit/>
                        </wps:bodyPr>
                      </wps:wsp>
                      <wps:wsp>
                        <wps:cNvPr id="45" name="Textbox 45"/>
                        <wps:cNvSpPr txBox="1"/>
                        <wps:spPr>
                          <a:xfrm>
                            <a:off x="0" y="1014094"/>
                            <a:ext cx="742950" cy="885825"/>
                          </a:xfrm>
                          <a:prstGeom prst="rect">
                            <a:avLst/>
                          </a:prstGeom>
                          <a:solidFill>
                            <a:srgbClr val="FBEAA3">
                              <a:alpha val="47058"/>
                            </a:srgbClr>
                          </a:solidFill>
                        </wps:spPr>
                        <wps:txbx>
                          <w:txbxContent>
                            <w:p w14:paraId="5E8EA3B1" w14:textId="77777777" w:rsidR="00E275C8" w:rsidRDefault="00E275C8">
                              <w:pPr>
                                <w:spacing w:before="3"/>
                                <w:rPr>
                                  <w:b/>
                                  <w:color w:val="000000"/>
                                  <w:sz w:val="17"/>
                                </w:rPr>
                              </w:pPr>
                            </w:p>
                            <w:p w14:paraId="212A97E4" w14:textId="77777777" w:rsidR="00E275C8" w:rsidRDefault="00000000">
                              <w:pPr>
                                <w:spacing w:line="254" w:lineRule="auto"/>
                                <w:ind w:left="120" w:right="126" w:hanging="7"/>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7"/>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wps:txbx>
                        <wps:bodyPr wrap="square" lIns="0" tIns="0" rIns="0" bIns="0" rtlCol="0">
                          <a:noAutofit/>
                        </wps:bodyPr>
                      </wps:wsp>
                      <wps:wsp>
                        <wps:cNvPr id="46" name="Textbox 46"/>
                        <wps:cNvSpPr txBox="1"/>
                        <wps:spPr>
                          <a:xfrm>
                            <a:off x="4272279" y="13970"/>
                            <a:ext cx="871855" cy="900430"/>
                          </a:xfrm>
                          <a:prstGeom prst="rect">
                            <a:avLst/>
                          </a:prstGeom>
                          <a:solidFill>
                            <a:srgbClr val="D9D9D9"/>
                          </a:solidFill>
                        </wps:spPr>
                        <wps:txbx>
                          <w:txbxContent>
                            <w:p w14:paraId="1876EF0D" w14:textId="77777777" w:rsidR="00E275C8" w:rsidRDefault="00000000">
                              <w:pPr>
                                <w:spacing w:before="158" w:line="216" w:lineRule="auto"/>
                                <w:ind w:left="154" w:right="137"/>
                                <w:jc w:val="center"/>
                                <w:rPr>
                                  <w:rFonts w:ascii="Arial"/>
                                  <w:color w:val="000000"/>
                                  <w:sz w:val="21"/>
                                </w:rPr>
                              </w:pPr>
                              <w:r>
                                <w:rPr>
                                  <w:rFonts w:ascii="Arial"/>
                                  <w:color w:val="000000"/>
                                  <w:spacing w:val="-2"/>
                                  <w:sz w:val="21"/>
                                </w:rPr>
                                <w:t xml:space="preserve">Conduct </w:t>
                              </w:r>
                              <w:r>
                                <w:rPr>
                                  <w:rFonts w:ascii="Arial"/>
                                  <w:color w:val="000000"/>
                                  <w:spacing w:val="-2"/>
                                  <w:w w:val="90"/>
                                  <w:sz w:val="21"/>
                                </w:rPr>
                                <w:t xml:space="preserve">Investigation </w:t>
                              </w:r>
                              <w:r>
                                <w:rPr>
                                  <w:rFonts w:ascii="Arial"/>
                                  <w:color w:val="000000"/>
                                  <w:spacing w:val="-2"/>
                                  <w:sz w:val="21"/>
                                </w:rPr>
                                <w:t xml:space="preserve">Consider </w:t>
                              </w:r>
                              <w:r>
                                <w:rPr>
                                  <w:rFonts w:ascii="Arial"/>
                                  <w:color w:val="000000"/>
                                  <w:spacing w:val="-4"/>
                                  <w:sz w:val="21"/>
                                </w:rPr>
                                <w:t>Interim</w:t>
                              </w:r>
                              <w:r>
                                <w:rPr>
                                  <w:rFonts w:ascii="Arial"/>
                                  <w:color w:val="000000"/>
                                  <w:spacing w:val="-23"/>
                                  <w:sz w:val="21"/>
                                </w:rPr>
                                <w:t xml:space="preserve"> </w:t>
                              </w:r>
                              <w:r>
                                <w:rPr>
                                  <w:rFonts w:ascii="Arial"/>
                                  <w:color w:val="000000"/>
                                  <w:spacing w:val="-4"/>
                                  <w:sz w:val="21"/>
                                </w:rPr>
                                <w:t xml:space="preserve">Plan </w:t>
                              </w:r>
                              <w:r>
                                <w:rPr>
                                  <w:rFonts w:ascii="Arial"/>
                                  <w:color w:val="000000"/>
                                  <w:sz w:val="21"/>
                                </w:rPr>
                                <w:t>with</w:t>
                              </w:r>
                              <w:r>
                                <w:rPr>
                                  <w:rFonts w:ascii="Arial"/>
                                  <w:color w:val="000000"/>
                                  <w:spacing w:val="-18"/>
                                  <w:sz w:val="21"/>
                                </w:rPr>
                                <w:t xml:space="preserve"> </w:t>
                              </w:r>
                              <w:r>
                                <w:rPr>
                                  <w:rFonts w:ascii="Arial"/>
                                  <w:color w:val="000000"/>
                                  <w:sz w:val="21"/>
                                </w:rPr>
                                <w:t>HR</w:t>
                              </w:r>
                            </w:p>
                          </w:txbxContent>
                        </wps:txbx>
                        <wps:bodyPr wrap="square" lIns="0" tIns="0" rIns="0" bIns="0" rtlCol="0">
                          <a:noAutofit/>
                        </wps:bodyPr>
                      </wps:wsp>
                      <wps:wsp>
                        <wps:cNvPr id="47" name="Textbox 47"/>
                        <wps:cNvSpPr txBox="1"/>
                        <wps:spPr>
                          <a:xfrm>
                            <a:off x="3300729" y="13970"/>
                            <a:ext cx="735965" cy="643255"/>
                          </a:xfrm>
                          <a:prstGeom prst="rect">
                            <a:avLst/>
                          </a:prstGeom>
                          <a:solidFill>
                            <a:srgbClr val="D9D9D9"/>
                          </a:solidFill>
                        </wps:spPr>
                        <wps:txbx>
                          <w:txbxContent>
                            <w:p w14:paraId="6FB478A6" w14:textId="77777777" w:rsidR="00E275C8" w:rsidRDefault="00000000">
                              <w:pPr>
                                <w:spacing w:before="131" w:line="252" w:lineRule="auto"/>
                                <w:ind w:left="170" w:right="176" w:firstLine="216"/>
                                <w:rPr>
                                  <w:rFonts w:ascii="Arial"/>
                                  <w:color w:val="000000"/>
                                  <w:sz w:val="21"/>
                                </w:rPr>
                              </w:pPr>
                              <w:r>
                                <w:rPr>
                                  <w:rFonts w:ascii="Arial"/>
                                  <w:color w:val="000000"/>
                                  <w:spacing w:val="-4"/>
                                  <w:sz w:val="21"/>
                                </w:rPr>
                                <w:t xml:space="preserve">New </w:t>
                              </w:r>
                              <w:r>
                                <w:rPr>
                                  <w:rFonts w:ascii="Arial"/>
                                  <w:color w:val="000000"/>
                                  <w:spacing w:val="-2"/>
                                  <w:w w:val="90"/>
                                  <w:sz w:val="21"/>
                                </w:rPr>
                                <w:t xml:space="preserve">Concerns </w:t>
                              </w:r>
                              <w:r>
                                <w:rPr>
                                  <w:rFonts w:ascii="Arial"/>
                                  <w:color w:val="000000"/>
                                  <w:spacing w:val="-7"/>
                                  <w:sz w:val="21"/>
                                </w:rPr>
                                <w:t>Identified</w:t>
                              </w:r>
                            </w:p>
                          </w:txbxContent>
                        </wps:txbx>
                        <wps:bodyPr wrap="square" lIns="0" tIns="0" rIns="0" bIns="0" rtlCol="0">
                          <a:noAutofit/>
                        </wps:bodyPr>
                      </wps:wsp>
                      <wps:wsp>
                        <wps:cNvPr id="48" name="Textbox 48"/>
                        <wps:cNvSpPr txBox="1"/>
                        <wps:spPr>
                          <a:xfrm>
                            <a:off x="43180" y="6985"/>
                            <a:ext cx="735965" cy="786130"/>
                          </a:xfrm>
                          <a:prstGeom prst="rect">
                            <a:avLst/>
                          </a:prstGeom>
                          <a:solidFill>
                            <a:srgbClr val="D9D9D9"/>
                          </a:solidFill>
                        </wps:spPr>
                        <wps:txbx>
                          <w:txbxContent>
                            <w:p w14:paraId="0B98DC96" w14:textId="77777777" w:rsidR="00E275C8" w:rsidRDefault="00000000">
                              <w:pPr>
                                <w:spacing w:before="116" w:line="254" w:lineRule="auto"/>
                                <w:ind w:left="112" w:right="123" w:hanging="7"/>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7"/>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wps:txbx>
                        <wps:bodyPr wrap="square" lIns="0" tIns="0" rIns="0" bIns="0" rtlCol="0">
                          <a:noAutofit/>
                        </wps:bodyPr>
                      </wps:wsp>
                    </wpg:wgp>
                  </a:graphicData>
                </a:graphic>
              </wp:anchor>
            </w:drawing>
          </mc:Choice>
          <mc:Fallback>
            <w:pict>
              <v:group w14:anchorId="4F234A16" id="Group 7" o:spid="_x0000_s1028" style="position:absolute;left:0;text-align:left;margin-left:47.5pt;margin-top:435.9pt;width:496.7pt;height:388.7pt;z-index:15731712;mso-wrap-distance-left:0;mso-wrap-distance-right:0;mso-position-horizontal-relative:page;mso-position-vertical-relative:page" coordsize="63080,49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">
                <v:shape id="Graphic 8" o:spid="_x0000_s1029" style="position:absolute;left:54794;top:139;width:6432;height:4858;visibility:visible;mso-wrap-style:square;v-text-anchor:top" coordsize="64325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" path="m643255,l,,,485775r643255,l643255,xe" fillcolor="#d9d9d9" stroked="f">
                  <v:path arrowok="t"/>
                </v:shape>
                <v:shape id="Graphic 9" o:spid="_x0000_s1030" style="position:absolute;left:51466;top:2266;width:2972;height:997;visibility:visible;mso-wrap-style:square;v-text-anchor:top" coordsize="297180,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" path="m278764,38100r-3175,l276225,59689r-40006,636l206375,78104r-5080,3175l200025,88264r6350,10161l212725,99694r5079,-3175l297179,48259,278764,38100xem235585,38734l,43179,635,64769,236220,60324,254635,49529,235585,38734xem254635,49529l236220,60325r40005,-636l275589,58419r-5079,l254635,49529xem269875,39369l254635,49529r15875,8890l269875,39369xem275589,39369r-5714,l270510,58419r5079,l275589,39369xem275589,38100r-40004,634l254635,49529,269875,39369r5714,l275589,38100xem210820,r-6350,1904l201295,7619r-3175,5081l200025,19050r35560,19684l275589,38100r3175,l210820,xe" fillcolor="black" stroked="f">
                  <v:path arrowok="t"/>
                </v:shape>
                <v:shape id="Graphic 10" o:spid="_x0000_s1031" style="position:absolute;left:11861;width:17577;height:7004;visibility:visible;mso-wrap-style:square;v-text-anchor:top" coordsize="1757680,7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" path="m1757680,l,,,700404r1757680,l1757680,xe" fillcolor="#d9d9d9" stroked="f">
                  <v:path arrowok="t"/>
                </v:shape>
                <v:shape id="Graphic 11" o:spid="_x0000_s1032" style="position:absolute;left:8108;top:2400;width:24892;height:8528;visibility:visible;mso-wrap-style:square;v-text-anchor:top" coordsize="2489200,8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" path="m85725,l,48895,84455,99695r6350,-1905l97155,87630,95250,81280,60325,60325r320675,l381000,41910,60960,38735r635,-635l95885,18415r1905,-6350l92075,1905,85725,xem381000,60325r-320675,l381000,63500r,-3175xem775969,756285r-10159,6350l764540,768985r3175,5080l815975,852805r12065,-20955l849589,792480r-45679,l785494,762635r-2539,-5080l775969,756285xem817880,462915r-21590,635l803910,792480r45679,l849937,791845r-24437,l817880,462915xem851535,754380r-6350,1905l825500,791845r24437,l861060,771525r2540,-5080l861694,760095r-5079,-3175l851535,754380xem2171065,49530r-5080,3175l2085975,99695r85090,49530l2177415,147320r6350,-10160l2181860,130175r-34925,-20320l2146300,109855r342900,-635l2489200,88265r-342900,l2181860,67945r1270,-6350l2180590,56515r-3175,-5080l2171065,49530xe" fillcolor="black" stroked="f">
                  <v:path arrowok="t"/>
                </v:shape>
                <v:shape id="Graphic 12" o:spid="_x0000_s1033" style="position:absolute;left:23361;top:10998;width:11005;height:5359;visibility:visible;mso-wrap-style:square;v-text-anchor:top" coordsize="1100455,5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" path="m1100455,l,,,535939r1100455,l1100455,xe" fillcolor="#fbeaa3" stroked="f">
                  <v:fill opacity="30840f"/>
                  <v:path arrowok="t"/>
                </v:shape>
                <v:shape id="Graphic 13" o:spid="_x0000_s1034" style="position:absolute;left:7607;top:7035;width:41008;height:15329;visibility:visible;mso-wrap-style:square;v-text-anchor:top" coordsize="4100829,15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" path="m367030,681990l60960,676275r1270,-635l96520,656590r1905,-6985l92710,639445r-6985,-1905l,685800r84455,51435l90805,735330r6350,-10160l95250,718820r-5080,-3175l60325,697865r306705,5715l367030,697865r,-15875xem1950085,295910r-1905,-6985l1943087,286385r-5067,-3175l1931035,285115r-2540,5080l1910715,320040,1910715,r-21603,l1889112,320040r-17132,-29845l1868805,285115r-6350,-1905l1857375,286385r-5080,2540l1850390,295910r3175,5080l1899920,381000r35801,-60960l1946910,300990r3175,-5080xem2151380,1165225r-1270,-6350l2139950,1152525r-6985,1917l2112645,1190002r-1905,-240042l2089150,949960r2540,240042l2070735,1155077r-6985,-1282l2058670,1156335r-4445,3175l2052320,1165860r50165,85090l2137524,1190002r11316,-19685l2151380,1165225xem3461385,706755r-18238,-10795l3042920,695960r-5080,5080l3037840,1511300r-444500,l2593340,1532890r461010,l3059430,1527810r,-5715l3059430,1511300r,-793750l3442868,717550r18517,-10795xem3503930,706755r-17780,-10795l3418840,657225r-6350,1270l3409315,663575r-2540,5080l3408045,675640r5080,2540l3443147,695960r458,l3461385,706755r-18415,10795l3408045,737870r-1270,6350l3409315,749300r3175,5080l3418840,756285r85090,-49530xem4100830,373380r-1905,-6985l4093845,363855r-5080,-3175l4082415,362585r-20955,34925l4061460,200025r-20955,l4040505,397510r-20955,-34925l4013200,360680r-5080,3175l4003040,366395r-1905,6985l4004310,378460r46990,80010l4063365,436880r34290,-58420l4100830,373380xe" fillcolor="black" stroked="f">
                  <v:path arrowok="t"/>
                </v:shape>
                <v:shape id="Graphic 14" o:spid="_x0000_s1035" style="position:absolute;left:42183;top:28536;width:10287;height:4147;visibility:visible;mso-wrap-style:square;v-text-anchor:top" coordsize="10287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" path="m1028700,l,,,414655r1028700,l1028700,xe" fillcolor="#fce6f4" stroked="f">
                  <v:path arrowok="t"/>
                </v:shape>
                <v:shape id="Graphic 15" o:spid="_x0000_s1036" style="position:absolute;left:42183;top:28536;width:10287;height:4147;visibility:visible;mso-wrap-style:square;v-text-anchor:top" coordsize="10287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" path="m,414655r1028700,l1028700,,,,,414655xe" filled="f" strokecolor="#f0f0f0" strokeweight=".59525mm">
                  <v:path arrowok="t"/>
                </v:shape>
                <v:shape id="Graphic 16" o:spid="_x0000_s1037" style="position:absolute;left:28790;top:2965;width:34290;height:44533;visibility:visible;mso-wrap-style:square;v-text-anchor:top" coordsize="3429000,44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" path="m21589,2135504r-21589,l,4379556r5080,5080l1100455,4384636r-35560,20320l1063625,4411941r2539,5093l1069339,4422101r6350,1283l1143000,4384636r18414,-10795l1143000,4363059r-1121411,l21589,2135504xem1075689,4324311r-6350,1905l1066164,4331309r-2539,5067l1064895,4342726r35560,20333l1143000,4363059r-67311,-38748xem1816100,2451735r-5080,3175l1805939,2457449r-1904,6986l1807210,2469514r46990,80010l1866264,2527935r23109,-39371l1843405,2488564r-17780,-29845l1823085,2453004r-6985,-1269xem1864995,1356994r-21590,l1843405,2488564r21590,l1864995,1356994xem1891664,2451735r-6350,1269l1882139,2458719r-17144,29845l1889373,2488564r11182,-19050l1903730,2464435r-1270,-6986l1896745,2454910r-5081,-3175xem2447925,4353534r-86360,46977l2444750,4453216r6350,-1257l2457450,4441786r-1270,-6985l2419350,4411941r1005205,l3429000,4406861r,-16510l2425065,4390351r33655,-17767l2460625,4366234r-3175,-5093l2454910,4355426r-6985,-1892xem3429000,r-21590,l3407410,4390351r21590,l3429000,xe" fillcolor="black" stroked="f">
                  <v:path arrowok="t"/>
                </v:shape>
                <v:shape id="Graphic 17" o:spid="_x0000_s1038" style="position:absolute;left:61188;top:3035;width:1854;height:12;visibility:visible;mso-wrap-style:square;v-text-anchor:top" coordsize="185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" path="m,l185420,e" filled="f" strokeweight=".59522mm">
                  <v:path arrowok="t"/>
                </v:shape>
                <v:shape id="Graphic 18" o:spid="_x0000_s1039" style="position:absolute;left:46831;top:32746;width:997;height:10110;visibility:visible;mso-wrap-style:square;v-text-anchor:top" coordsize="99695,101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" path="m12064,913091l1904,919441,,925791r3175,5080l50164,1010881,62229,989926r-22859,l39370,949921,21589,920076r-2539,-5080l12064,913091xem39370,949921r,40005l60960,989926r,-5715l40639,984211r9525,-15875l39370,949921xem87629,913091r-6350,1905l78104,920076,60960,949921r,40005l62229,989926,96520,930871r3175,-5080l98425,919441,87629,913091xem50164,968336r-9525,15875l59054,984211,50164,968336xem60960,949921l50164,968336r8890,15875l60960,984211r,-34290xem60960,l39370,r,949921l50164,968336,60960,949921,60960,xe" fillcolor="black" stroked="f">
                  <v:path arrowok="t"/>
                </v:shape>
                <v:shape id="Graphic 19" o:spid="_x0000_s1040" style="position:absolute;left:35896;top:25107;width:22860;height:14713;visibility:visible;mso-wrap-style:square;v-text-anchor:top" coordsize="2286000,14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" path="m,193040l,118110,,56515,,15240,,,2286000,r,15240l2286000,56515r,61595l2286000,193040em2286000,1378546r,36195l2286000,1444599r,19672l2286000,1471256r-2279015,l6985,1464271r,-19672l6985,1414741r,-36195e" filled="f" strokeweight=".59525mm">
                  <v:path arrowok="t"/>
                </v:shape>
                <v:shape id="Graphic 20" o:spid="_x0000_s1041" style="position:absolute;left:55613;top:29178;width:5931;height:6432;visibility:visible;mso-wrap-style:square;v-text-anchor:top" coordsize="593090,6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" path="m593090,l,,,643254r593090,l593090,xe" fillcolor="#fce6f4" stroked="f">
                  <v:path arrowok="t"/>
                </v:shape>
                <v:shape id="Graphic 21" o:spid="_x0000_s1042" style="position:absolute;left:55613;top:29178;width:5931;height:6432;visibility:visible;mso-wrap-style:square;v-text-anchor:top" coordsize="593090,6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" path="m,643254r593090,l593090,,,,,643254xe" filled="f" strokecolor="#f0f0f0" strokeweight=".59525mm">
                  <v:path arrowok="t"/>
                </v:shape>
                <v:shape id="Graphic 22" o:spid="_x0000_s1043" style="position:absolute;left:30467;top:34607;width:14649;height:4362;visibility:visible;mso-wrap-style:square;v-text-anchor:top" coordsize="1464945,4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" path="m1464945,l,,,436245r1464945,l1464945,xe" fillcolor="#fce6f4" stroked="f">
                  <v:path arrowok="t"/>
                </v:shape>
                <v:shape id="Graphic 23" o:spid="_x0000_s1044" style="position:absolute;left:30467;top:34607;width:14649;height:4362;visibility:visible;mso-wrap-style:square;v-text-anchor:top" coordsize="1464945,4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" path="m,436245r1464945,l1464945,,,,,436245xe" filled="f" strokecolor="#f0f0f0" strokeweight=".59522mm">
                  <v:path arrowok="t"/>
                </v:shape>
                <v:shape id="Graphic 24" o:spid="_x0000_s1045" style="position:absolute;left:35909;top:33039;width:12;height:1676;visibility:visible;mso-wrap-style:square;v-text-anchor:top" coordsize="127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" path="m,l,167640e" filled="f" strokeweight=".62969mm">
                  <v:path arrowok="t"/>
                </v:shape>
                <v:shape id="Graphic 25" o:spid="_x0000_s1046" style="position:absolute;left:58762;top:35680;width:51;height:4134;visibility:visible;mso-wrap-style:square;v-text-anchor:top" coordsize="508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" path="m,l5080,413346e" filled="f" strokeweight=".59531mm">
                  <v:path arrowok="t"/>
                </v:shape>
                <v:shape id="Graphic 26" o:spid="_x0000_s1047" style="position:absolute;left:32111;top:26892;width:8503;height:6147;visibility:visible;mso-wrap-style:square;v-text-anchor:top" coordsize="850265,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" path="m850264,l,,,614680r850264,l850264,xe" fillcolor="#fce6f4" stroked="f">
                  <v:path arrowok="t"/>
                </v:shape>
                <v:shape id="Graphic 27" o:spid="_x0000_s1048" style="position:absolute;left:32111;top:26892;width:8503;height:6147;visibility:visible;mso-wrap-style:square;v-text-anchor:top" coordsize="850265,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" path="m,614680r850264,l850264,,,,,614680xe" filled="f" strokecolor="#f0f0f0" strokeweight=".59525mm">
                  <v:path arrowok="t"/>
                </v:shape>
                <v:shape id="Graphic 28" o:spid="_x0000_s1049" style="position:absolute;left:58762;top:25107;width:51;height:4134;visibility:visible;mso-wrap-style:square;v-text-anchor:top" coordsize="508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" path="m,l5080,413385e" filled="f" strokeweight=".59531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50" type="#_x0000_t75" style="position:absolute;left:46761;top:24568;width:997;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">
                  <v:imagedata r:id="rId62" o:title=""/>
                </v:shape>
                <v:shape id="Image 30" o:spid="_x0000_s1051" type="#_x0000_t75" style="position:absolute;left:40182;top:2501;width:2318;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">
                  <v:imagedata r:id="rId63" o:title=""/>
                </v:shape>
                <v:shape id="Graphic 31" o:spid="_x0000_s1052" style="position:absolute;left:15703;top:16960;width:997;height:2972;visibility:visible;mso-wrap-style:square;v-text-anchor:top" coordsize="99695,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" path="m12064,199389l1905,205739,,212089r3175,5080l50800,297179,62864,275589r-22859,l39369,236219,21589,206374r-3175,-5080l12064,199389xem39369,236219r636,39370l60959,275589r,-5080l41275,270509r8889,-15875l39369,236219xem87630,198754r-6350,1905l60959,236219r,39370l62864,275589,96519,216534r3175,-5080l97789,204469,87630,198754xem50164,254634r-8889,15875l59689,270509,50164,254634xem60959,236219l50164,254634r9525,15875l60959,270509r,-34290xem59055,l37464,r1905,236219l50164,254634,60959,236219,59055,xe" fillcolor="black" stroked="f">
                  <v:path arrowok="t"/>
                </v:shape>
                <v:shape id="Textbox 32" o:spid="_x0000_s1053" type="#_x0000_t202" style="position:absolute;left:13294;top:1478;width:14802;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001928D" w14:textId="77777777" w:rsidR="00E275C8" w:rsidRDefault="00000000">
                        <w:pPr>
                          <w:spacing w:line="203" w:lineRule="exact"/>
                          <w:ind w:left="20" w:right="19"/>
                          <w:jc w:val="center"/>
                          <w:rPr>
                            <w:rFonts w:ascii="Arial"/>
                            <w:sz w:val="21"/>
                          </w:rPr>
                        </w:pPr>
                        <w:r>
                          <w:rPr>
                            <w:rFonts w:ascii="Arial"/>
                            <w:spacing w:val="-2"/>
                            <w:w w:val="90"/>
                            <w:sz w:val="21"/>
                          </w:rPr>
                          <w:t>Strategy</w:t>
                        </w:r>
                        <w:r>
                          <w:rPr>
                            <w:rFonts w:ascii="Arial"/>
                            <w:spacing w:val="-4"/>
                            <w:w w:val="95"/>
                            <w:sz w:val="21"/>
                          </w:rPr>
                          <w:t xml:space="preserve"> </w:t>
                        </w:r>
                        <w:r>
                          <w:rPr>
                            <w:rFonts w:ascii="Arial"/>
                            <w:spacing w:val="-2"/>
                            <w:w w:val="95"/>
                            <w:sz w:val="21"/>
                          </w:rPr>
                          <w:t>Meeting</w:t>
                        </w:r>
                      </w:p>
                      <w:p w14:paraId="475FF51A" w14:textId="77777777" w:rsidR="00E275C8" w:rsidRDefault="00000000">
                        <w:pPr>
                          <w:spacing w:before="5" w:line="247" w:lineRule="auto"/>
                          <w:ind w:left="1" w:right="19"/>
                          <w:jc w:val="center"/>
                          <w:rPr>
                            <w:rFonts w:ascii="Arial"/>
                            <w:sz w:val="21"/>
                          </w:rPr>
                        </w:pPr>
                        <w:r>
                          <w:rPr>
                            <w:rFonts w:ascii="Arial"/>
                            <w:w w:val="90"/>
                            <w:sz w:val="21"/>
                          </w:rPr>
                          <w:t>(Review</w:t>
                        </w:r>
                        <w:r>
                          <w:rPr>
                            <w:rFonts w:ascii="Arial"/>
                            <w:spacing w:val="-10"/>
                            <w:w w:val="90"/>
                            <w:sz w:val="21"/>
                          </w:rPr>
                          <w:t xml:space="preserve"> </w:t>
                        </w:r>
                        <w:r>
                          <w:rPr>
                            <w:rFonts w:ascii="Arial"/>
                            <w:w w:val="90"/>
                            <w:sz w:val="21"/>
                          </w:rPr>
                          <w:t>Meetings</w:t>
                        </w:r>
                        <w:r>
                          <w:rPr>
                            <w:rFonts w:ascii="Arial"/>
                            <w:spacing w:val="-12"/>
                            <w:w w:val="90"/>
                            <w:sz w:val="21"/>
                          </w:rPr>
                          <w:t xml:space="preserve"> </w:t>
                        </w:r>
                        <w:r>
                          <w:rPr>
                            <w:rFonts w:ascii="Arial"/>
                            <w:w w:val="90"/>
                            <w:sz w:val="21"/>
                          </w:rPr>
                          <w:t>Agreed</w:t>
                        </w:r>
                        <w:r>
                          <w:rPr>
                            <w:rFonts w:ascii="Arial"/>
                            <w:spacing w:val="-18"/>
                            <w:w w:val="90"/>
                            <w:sz w:val="21"/>
                          </w:rPr>
                          <w:t xml:space="preserve"> </w:t>
                        </w:r>
                        <w:r>
                          <w:rPr>
                            <w:rFonts w:ascii="Arial"/>
                            <w:w w:val="90"/>
                            <w:sz w:val="21"/>
                          </w:rPr>
                          <w:t xml:space="preserve">if </w:t>
                        </w:r>
                        <w:r>
                          <w:rPr>
                            <w:rFonts w:ascii="Arial"/>
                            <w:spacing w:val="-2"/>
                            <w:sz w:val="21"/>
                          </w:rPr>
                          <w:t>Needed)</w:t>
                        </w:r>
                      </w:p>
                    </w:txbxContent>
                  </v:textbox>
                </v:shape>
                <v:shape id="Textbox 33" o:spid="_x0000_s1054" type="#_x0000_t202" style="position:absolute;left:56921;top:2164;width:232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A4F3BBA" w14:textId="77777777" w:rsidR="00E275C8" w:rsidRDefault="00000000">
                        <w:pPr>
                          <w:spacing w:line="203" w:lineRule="exact"/>
                          <w:rPr>
                            <w:rFonts w:ascii="Arial"/>
                            <w:sz w:val="21"/>
                          </w:rPr>
                        </w:pPr>
                        <w:r>
                          <w:rPr>
                            <w:rFonts w:ascii="Arial"/>
                            <w:spacing w:val="-5"/>
                            <w:w w:val="85"/>
                            <w:sz w:val="21"/>
                          </w:rPr>
                          <w:t>NFA</w:t>
                        </w:r>
                      </w:p>
                    </w:txbxContent>
                  </v:textbox>
                </v:shape>
                <v:shape id="Textbox 34" o:spid="_x0000_s1055" type="#_x0000_t202" style="position:absolute;left:25429;top:12451;width:697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DEEAF2A" w14:textId="77777777" w:rsidR="00E275C8" w:rsidRDefault="00000000">
                        <w:pPr>
                          <w:spacing w:line="203" w:lineRule="exact"/>
                          <w:ind w:left="2" w:right="4"/>
                          <w:jc w:val="center"/>
                          <w:rPr>
                            <w:rFonts w:ascii="Arial"/>
                            <w:sz w:val="21"/>
                          </w:rPr>
                        </w:pPr>
                        <w:r>
                          <w:rPr>
                            <w:rFonts w:ascii="Arial"/>
                            <w:spacing w:val="-2"/>
                            <w:sz w:val="21"/>
                          </w:rPr>
                          <w:t>Police</w:t>
                        </w:r>
                      </w:p>
                      <w:p w14:paraId="38C2B9BF" w14:textId="77777777" w:rsidR="00E275C8" w:rsidRDefault="00000000">
                        <w:pPr>
                          <w:spacing w:before="8"/>
                          <w:ind w:left="2" w:right="21"/>
                          <w:jc w:val="center"/>
                          <w:rPr>
                            <w:rFonts w:ascii="Arial"/>
                            <w:sz w:val="21"/>
                          </w:rPr>
                        </w:pPr>
                        <w:r>
                          <w:rPr>
                            <w:rFonts w:ascii="Arial"/>
                            <w:spacing w:val="-2"/>
                            <w:w w:val="90"/>
                            <w:sz w:val="21"/>
                          </w:rPr>
                          <w:t>Investigation</w:t>
                        </w:r>
                      </w:p>
                    </w:txbxContent>
                  </v:textbox>
                </v:shape>
                <v:shape id="Textbox 35" o:spid="_x0000_s1056" type="#_x0000_t202" style="position:absolute;left:33110;top:27923;width:681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A55A718" w14:textId="77777777" w:rsidR="00E275C8" w:rsidRDefault="00000000">
                        <w:pPr>
                          <w:spacing w:line="203" w:lineRule="exact"/>
                          <w:rPr>
                            <w:rFonts w:ascii="Arial"/>
                            <w:sz w:val="21"/>
                          </w:rPr>
                        </w:pPr>
                        <w:r>
                          <w:rPr>
                            <w:rFonts w:ascii="Arial"/>
                            <w:w w:val="90"/>
                            <w:sz w:val="21"/>
                          </w:rPr>
                          <w:t>Dismissal</w:t>
                        </w:r>
                        <w:r>
                          <w:rPr>
                            <w:rFonts w:ascii="Arial"/>
                            <w:spacing w:val="4"/>
                            <w:sz w:val="21"/>
                          </w:rPr>
                          <w:t xml:space="preserve"> </w:t>
                        </w:r>
                        <w:r>
                          <w:rPr>
                            <w:rFonts w:ascii="Arial"/>
                            <w:spacing w:val="-5"/>
                            <w:sz w:val="21"/>
                          </w:rPr>
                          <w:t>or</w:t>
                        </w:r>
                      </w:p>
                      <w:p w14:paraId="42F8408D" w14:textId="77777777" w:rsidR="00E275C8" w:rsidRDefault="00000000">
                        <w:pPr>
                          <w:spacing w:before="8"/>
                          <w:rPr>
                            <w:rFonts w:ascii="Arial"/>
                            <w:sz w:val="21"/>
                          </w:rPr>
                        </w:pPr>
                        <w:r>
                          <w:rPr>
                            <w:rFonts w:ascii="Arial"/>
                            <w:spacing w:val="-6"/>
                            <w:sz w:val="21"/>
                          </w:rPr>
                          <w:t>Resignation</w:t>
                        </w:r>
                      </w:p>
                    </w:txbxContent>
                  </v:textbox>
                </v:shape>
                <v:shape id="Textbox 36" o:spid="_x0000_s1057" type="#_x0000_t202" style="position:absolute;left:44542;top:29356;width:589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B9A8018" w14:textId="77777777" w:rsidR="00E275C8" w:rsidRDefault="00000000">
                        <w:pPr>
                          <w:spacing w:line="203" w:lineRule="exact"/>
                          <w:rPr>
                            <w:rFonts w:ascii="Arial"/>
                            <w:sz w:val="21"/>
                          </w:rPr>
                        </w:pPr>
                        <w:r>
                          <w:rPr>
                            <w:rFonts w:ascii="Arial"/>
                            <w:w w:val="90"/>
                            <w:sz w:val="21"/>
                          </w:rPr>
                          <w:t>Training</w:t>
                        </w:r>
                        <w:r>
                          <w:rPr>
                            <w:rFonts w:ascii="Arial"/>
                            <w:spacing w:val="-5"/>
                            <w:w w:val="90"/>
                            <w:sz w:val="21"/>
                          </w:rPr>
                          <w:t xml:space="preserve"> </w:t>
                        </w:r>
                        <w:r>
                          <w:rPr>
                            <w:rFonts w:ascii="Arial"/>
                            <w:spacing w:val="-5"/>
                            <w:sz w:val="21"/>
                          </w:rPr>
                          <w:t>or</w:t>
                        </w:r>
                      </w:p>
                      <w:p w14:paraId="1130D617" w14:textId="77777777" w:rsidR="00E275C8" w:rsidRDefault="00000000">
                        <w:pPr>
                          <w:spacing w:before="8"/>
                          <w:ind w:left="55"/>
                          <w:rPr>
                            <w:rFonts w:ascii="Arial"/>
                            <w:sz w:val="21"/>
                          </w:rPr>
                        </w:pPr>
                        <w:r>
                          <w:rPr>
                            <w:rFonts w:ascii="Arial"/>
                            <w:spacing w:val="-6"/>
                            <w:sz w:val="21"/>
                          </w:rPr>
                          <w:t>Guidance</w:t>
                        </w:r>
                      </w:p>
                    </w:txbxContent>
                  </v:textbox>
                </v:shape>
                <v:shape id="Textbox 37" o:spid="_x0000_s1058" type="#_x0000_t202" style="position:absolute;left:57454;top:31946;width:232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B8263B4" w14:textId="77777777" w:rsidR="00E275C8" w:rsidRDefault="00000000">
                        <w:pPr>
                          <w:spacing w:line="203" w:lineRule="exact"/>
                          <w:rPr>
                            <w:rFonts w:ascii="Arial"/>
                            <w:sz w:val="21"/>
                          </w:rPr>
                        </w:pPr>
                        <w:r>
                          <w:rPr>
                            <w:rFonts w:ascii="Arial"/>
                            <w:spacing w:val="-5"/>
                            <w:w w:val="85"/>
                            <w:sz w:val="21"/>
                          </w:rPr>
                          <w:t>NFA</w:t>
                        </w:r>
                      </w:p>
                    </w:txbxContent>
                  </v:textbox>
                </v:shape>
                <v:shape id="Textbox 38" o:spid="_x0000_s1059" type="#_x0000_t202" style="position:absolute;left:31738;top:35543;width:12262;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5822E3B" w14:textId="77777777" w:rsidR="00E275C8" w:rsidRDefault="00000000">
                        <w:pPr>
                          <w:spacing w:line="203" w:lineRule="exact"/>
                          <w:ind w:left="6" w:right="25"/>
                          <w:jc w:val="center"/>
                          <w:rPr>
                            <w:rFonts w:ascii="Arial"/>
                            <w:sz w:val="21"/>
                          </w:rPr>
                        </w:pPr>
                        <w:r>
                          <w:rPr>
                            <w:rFonts w:ascii="Arial"/>
                            <w:spacing w:val="-2"/>
                            <w:w w:val="90"/>
                            <w:sz w:val="21"/>
                          </w:rPr>
                          <w:t>Consider</w:t>
                        </w:r>
                        <w:r>
                          <w:rPr>
                            <w:rFonts w:ascii="Arial"/>
                            <w:spacing w:val="-6"/>
                            <w:w w:val="90"/>
                            <w:sz w:val="21"/>
                          </w:rPr>
                          <w:t xml:space="preserve"> </w:t>
                        </w:r>
                        <w:r>
                          <w:rPr>
                            <w:rFonts w:ascii="Arial"/>
                            <w:spacing w:val="-2"/>
                            <w:w w:val="90"/>
                            <w:sz w:val="21"/>
                          </w:rPr>
                          <w:t>Threshold</w:t>
                        </w:r>
                        <w:r>
                          <w:rPr>
                            <w:rFonts w:ascii="Arial"/>
                            <w:spacing w:val="-8"/>
                            <w:w w:val="90"/>
                            <w:sz w:val="21"/>
                          </w:rPr>
                          <w:t xml:space="preserve"> </w:t>
                        </w:r>
                        <w:r>
                          <w:rPr>
                            <w:rFonts w:ascii="Arial"/>
                            <w:spacing w:val="-5"/>
                            <w:w w:val="90"/>
                            <w:sz w:val="21"/>
                          </w:rPr>
                          <w:t>for</w:t>
                        </w:r>
                      </w:p>
                      <w:p w14:paraId="6E3436F1" w14:textId="77777777" w:rsidR="00E275C8" w:rsidRDefault="00000000">
                        <w:pPr>
                          <w:spacing w:before="5"/>
                          <w:ind w:left="2" w:right="25"/>
                          <w:jc w:val="center"/>
                          <w:rPr>
                            <w:rFonts w:ascii="Arial"/>
                            <w:sz w:val="21"/>
                          </w:rPr>
                        </w:pPr>
                        <w:r>
                          <w:rPr>
                            <w:rFonts w:ascii="Arial"/>
                            <w:w w:val="75"/>
                            <w:sz w:val="21"/>
                          </w:rPr>
                          <w:t>DBS</w:t>
                        </w:r>
                        <w:r>
                          <w:rPr>
                            <w:rFonts w:ascii="Arial"/>
                            <w:spacing w:val="-3"/>
                            <w:w w:val="95"/>
                            <w:sz w:val="21"/>
                          </w:rPr>
                          <w:t xml:space="preserve"> </w:t>
                        </w:r>
                        <w:r>
                          <w:rPr>
                            <w:rFonts w:ascii="Arial"/>
                            <w:spacing w:val="-2"/>
                            <w:w w:val="95"/>
                            <w:sz w:val="21"/>
                          </w:rPr>
                          <w:t>Referral</w:t>
                        </w:r>
                      </w:p>
                    </w:txbxContent>
                  </v:textbox>
                </v:shape>
                <v:shape id="Textbox 39" o:spid="_x0000_s1060" type="#_x0000_t202" style="position:absolute;left:61127;top:45301;width:1346;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109856F" w14:textId="77777777" w:rsidR="00E275C8" w:rsidRDefault="00000000">
                        <w:pPr>
                          <w:spacing w:line="201" w:lineRule="exact"/>
                          <w:rPr>
                            <w:rFonts w:ascii="Arial"/>
                            <w:sz w:val="18"/>
                          </w:rPr>
                        </w:pPr>
                        <w:r>
                          <w:rPr>
                            <w:rFonts w:ascii="Arial"/>
                            <w:spacing w:val="-5"/>
                            <w:sz w:val="18"/>
                          </w:rPr>
                          <w:t>53</w:t>
                        </w:r>
                      </w:p>
                    </w:txbxContent>
                  </v:textbox>
                </v:shape>
                <v:shape id="Textbox 40" o:spid="_x0000_s1061" type="#_x0000_t202" style="position:absolute;left:41433;top:43859;width:10433;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" fillcolor="#ccf" stroked="f">
                  <v:textbox inset="0,0,0,0">
                    <w:txbxContent>
                      <w:p w14:paraId="057191BD" w14:textId="77777777" w:rsidR="00E275C8" w:rsidRDefault="00000000">
                        <w:pPr>
                          <w:spacing w:before="150" w:line="268" w:lineRule="auto"/>
                          <w:ind w:left="614" w:hanging="149"/>
                          <w:rPr>
                            <w:rFonts w:ascii="Arial"/>
                            <w:color w:val="000000"/>
                            <w:sz w:val="23"/>
                          </w:rPr>
                        </w:pPr>
                        <w:r>
                          <w:rPr>
                            <w:rFonts w:ascii="Arial"/>
                            <w:color w:val="000000"/>
                            <w:spacing w:val="-2"/>
                            <w:w w:val="80"/>
                            <w:sz w:val="23"/>
                          </w:rPr>
                          <w:t xml:space="preserve">UPDATE </w:t>
                        </w:r>
                        <w:r>
                          <w:rPr>
                            <w:rFonts w:ascii="Arial"/>
                            <w:color w:val="000000"/>
                            <w:spacing w:val="-4"/>
                            <w:w w:val="90"/>
                            <w:sz w:val="23"/>
                          </w:rPr>
                          <w:t>LADO</w:t>
                        </w:r>
                      </w:p>
                    </w:txbxContent>
                  </v:textbox>
                </v:shape>
                <v:shape id="Textbox 41" o:spid="_x0000_s1062" type="#_x0000_t202" style="position:absolute;left:24968;top:20173;width:8572;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" fillcolor="#d9d9d9" strokecolor="#fbe7ed" strokeweight=".59525mm">
                  <v:textbox inset="0,0,0,0">
                    <w:txbxContent>
                      <w:p w14:paraId="5D90B1D3" w14:textId="77777777" w:rsidR="00E275C8" w:rsidRDefault="00000000">
                        <w:pPr>
                          <w:spacing w:before="65" w:line="256" w:lineRule="auto"/>
                          <w:ind w:left="372" w:right="20" w:hanging="219"/>
                          <w:rPr>
                            <w:rFonts w:ascii="Arial"/>
                            <w:color w:val="000000"/>
                            <w:sz w:val="21"/>
                          </w:rPr>
                        </w:pPr>
                        <w:r>
                          <w:rPr>
                            <w:rFonts w:ascii="Arial"/>
                            <w:color w:val="000000"/>
                            <w:spacing w:val="-2"/>
                            <w:w w:val="90"/>
                            <w:sz w:val="21"/>
                          </w:rPr>
                          <w:t xml:space="preserve">Prosecution </w:t>
                        </w:r>
                        <w:r>
                          <w:rPr>
                            <w:rFonts w:ascii="Arial"/>
                            <w:color w:val="000000"/>
                            <w:sz w:val="21"/>
                          </w:rPr>
                          <w:t>or NFA</w:t>
                        </w:r>
                      </w:p>
                    </w:txbxContent>
                  </v:textbox>
                </v:shape>
                <v:shape id="Textbox 42" o:spid="_x0000_s1063" type="#_x0000_t202" style="position:absolute;left:12109;top:20034;width:8572;height:10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" fillcolor="#d9d9d9" strokecolor="#fbe7ed" strokeweight=".59525mm">
                  <v:textbox inset="0,0,0,0">
                    <w:txbxContent>
                      <w:p w14:paraId="6E816BDF" w14:textId="77777777" w:rsidR="00E275C8" w:rsidRDefault="00E275C8">
                        <w:pPr>
                          <w:spacing w:before="7"/>
                          <w:rPr>
                            <w:b/>
                            <w:color w:val="000000"/>
                            <w:sz w:val="21"/>
                          </w:rPr>
                        </w:pPr>
                      </w:p>
                      <w:p w14:paraId="76143A07" w14:textId="77777777" w:rsidR="00E275C8" w:rsidRDefault="00000000">
                        <w:pPr>
                          <w:spacing w:before="1" w:line="223" w:lineRule="auto"/>
                          <w:ind w:left="181" w:right="202"/>
                          <w:jc w:val="center"/>
                          <w:rPr>
                            <w:rFonts w:ascii="Arial"/>
                            <w:color w:val="000000"/>
                            <w:sz w:val="21"/>
                          </w:rPr>
                        </w:pPr>
                        <w:r>
                          <w:rPr>
                            <w:rFonts w:ascii="Arial"/>
                            <w:color w:val="000000"/>
                            <w:spacing w:val="-8"/>
                            <w:sz w:val="21"/>
                          </w:rPr>
                          <w:t>Transfer</w:t>
                        </w:r>
                        <w:r>
                          <w:rPr>
                            <w:rFonts w:ascii="Arial"/>
                            <w:color w:val="000000"/>
                            <w:spacing w:val="-24"/>
                            <w:sz w:val="21"/>
                          </w:rPr>
                          <w:t xml:space="preserve"> </w:t>
                        </w:r>
                        <w:r>
                          <w:rPr>
                            <w:rFonts w:ascii="Arial"/>
                            <w:color w:val="000000"/>
                            <w:spacing w:val="-8"/>
                            <w:sz w:val="21"/>
                          </w:rPr>
                          <w:t xml:space="preserve">to </w:t>
                        </w:r>
                        <w:r>
                          <w:rPr>
                            <w:rFonts w:ascii="Arial"/>
                            <w:color w:val="000000"/>
                            <w:spacing w:val="-4"/>
                            <w:sz w:val="21"/>
                          </w:rPr>
                          <w:t xml:space="preserve">Long-term </w:t>
                        </w:r>
                        <w:r>
                          <w:rPr>
                            <w:rFonts w:ascii="Arial"/>
                            <w:color w:val="000000"/>
                            <w:spacing w:val="-2"/>
                            <w:sz w:val="21"/>
                          </w:rPr>
                          <w:t xml:space="preserve">Children's </w:t>
                        </w:r>
                        <w:r>
                          <w:rPr>
                            <w:rFonts w:ascii="Arial"/>
                            <w:color w:val="000000"/>
                            <w:w w:val="85"/>
                            <w:sz w:val="21"/>
                          </w:rPr>
                          <w:t>Social</w:t>
                        </w:r>
                        <w:r>
                          <w:rPr>
                            <w:rFonts w:ascii="Arial"/>
                            <w:color w:val="000000"/>
                            <w:spacing w:val="-16"/>
                            <w:w w:val="85"/>
                            <w:sz w:val="21"/>
                          </w:rPr>
                          <w:t xml:space="preserve"> </w:t>
                        </w:r>
                        <w:r>
                          <w:rPr>
                            <w:rFonts w:ascii="Arial"/>
                            <w:color w:val="000000"/>
                            <w:w w:val="85"/>
                            <w:sz w:val="21"/>
                          </w:rPr>
                          <w:t xml:space="preserve">Care </w:t>
                        </w:r>
                        <w:r>
                          <w:rPr>
                            <w:rFonts w:ascii="Arial"/>
                            <w:color w:val="000000"/>
                            <w:spacing w:val="-4"/>
                            <w:sz w:val="21"/>
                          </w:rPr>
                          <w:t>Team</w:t>
                        </w:r>
                      </w:p>
                    </w:txbxContent>
                  </v:textbox>
                </v:shape>
                <v:shape id="Textbox 43" o:spid="_x0000_s1064" type="#_x0000_t202" style="position:absolute;left:42576;top:11569;width:11430;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" fillcolor="#fbeaa3" stroked="f">
                  <v:fill opacity="30840f"/>
                  <v:textbox inset="0,0,0,0">
                    <w:txbxContent>
                      <w:p w14:paraId="6D2FF49E" w14:textId="77777777" w:rsidR="00E275C8" w:rsidRDefault="00000000">
                        <w:pPr>
                          <w:spacing w:before="165" w:line="247" w:lineRule="auto"/>
                          <w:ind w:left="568" w:right="421" w:hanging="152"/>
                          <w:rPr>
                            <w:rFonts w:ascii="Arial"/>
                            <w:color w:val="000000"/>
                            <w:sz w:val="21"/>
                          </w:rPr>
                        </w:pPr>
                        <w:r>
                          <w:rPr>
                            <w:rFonts w:ascii="Arial"/>
                            <w:color w:val="000000"/>
                            <w:spacing w:val="-2"/>
                            <w:w w:val="90"/>
                            <w:sz w:val="21"/>
                          </w:rPr>
                          <w:t xml:space="preserve">Disciplinary </w:t>
                        </w:r>
                        <w:r>
                          <w:rPr>
                            <w:rFonts w:ascii="Arial"/>
                            <w:color w:val="000000"/>
                            <w:spacing w:val="-2"/>
                            <w:sz w:val="21"/>
                          </w:rPr>
                          <w:t>Meeting</w:t>
                        </w:r>
                      </w:p>
                    </w:txbxContent>
                  </v:textbox>
                </v:shape>
                <v:shape id="Textbox 44" o:spid="_x0000_s1065" type="#_x0000_t202" style="position:absolute;left:11290;top:11144;width:10935;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" fillcolor="#fbeaa3" stroked="f">
                  <v:fill opacity="30840f"/>
                  <v:textbox inset="0,0,0,0">
                    <w:txbxContent>
                      <w:p w14:paraId="14FE1488" w14:textId="77777777" w:rsidR="00E275C8" w:rsidRDefault="00000000">
                        <w:pPr>
                          <w:spacing w:before="71" w:line="252" w:lineRule="auto"/>
                          <w:ind w:left="140" w:right="143" w:firstLine="1"/>
                          <w:jc w:val="center"/>
                          <w:rPr>
                            <w:rFonts w:ascii="Arial"/>
                            <w:color w:val="000000"/>
                            <w:sz w:val="21"/>
                          </w:rPr>
                        </w:pPr>
                        <w:r>
                          <w:rPr>
                            <w:rFonts w:ascii="Arial"/>
                            <w:color w:val="000000"/>
                            <w:w w:val="90"/>
                            <w:sz w:val="21"/>
                          </w:rPr>
                          <w:t>Children's</w:t>
                        </w:r>
                        <w:r>
                          <w:rPr>
                            <w:rFonts w:ascii="Arial"/>
                            <w:color w:val="000000"/>
                            <w:spacing w:val="-16"/>
                            <w:w w:val="90"/>
                            <w:sz w:val="21"/>
                          </w:rPr>
                          <w:t xml:space="preserve"> </w:t>
                        </w:r>
                        <w:r>
                          <w:rPr>
                            <w:rFonts w:ascii="Arial"/>
                            <w:color w:val="000000"/>
                            <w:w w:val="90"/>
                            <w:sz w:val="21"/>
                          </w:rPr>
                          <w:t xml:space="preserve">Social </w:t>
                        </w:r>
                        <w:r>
                          <w:rPr>
                            <w:rFonts w:ascii="Arial"/>
                            <w:color w:val="000000"/>
                            <w:w w:val="85"/>
                            <w:sz w:val="21"/>
                          </w:rPr>
                          <w:t>Care</w:t>
                        </w:r>
                        <w:r>
                          <w:rPr>
                            <w:rFonts w:ascii="Arial"/>
                            <w:color w:val="000000"/>
                            <w:spacing w:val="-14"/>
                            <w:w w:val="85"/>
                            <w:sz w:val="21"/>
                          </w:rPr>
                          <w:t xml:space="preserve"> </w:t>
                        </w:r>
                        <w:r>
                          <w:rPr>
                            <w:rFonts w:ascii="Arial"/>
                            <w:color w:val="000000"/>
                            <w:w w:val="85"/>
                            <w:sz w:val="21"/>
                          </w:rPr>
                          <w:t xml:space="preserve">Assessment </w:t>
                        </w:r>
                        <w:r>
                          <w:rPr>
                            <w:rFonts w:ascii="Arial"/>
                            <w:color w:val="000000"/>
                            <w:sz w:val="21"/>
                          </w:rPr>
                          <w:t>Level</w:t>
                        </w:r>
                        <w:r>
                          <w:rPr>
                            <w:rFonts w:ascii="Arial"/>
                            <w:color w:val="000000"/>
                            <w:spacing w:val="-18"/>
                            <w:sz w:val="21"/>
                          </w:rPr>
                          <w:t xml:space="preserve"> </w:t>
                        </w:r>
                        <w:r>
                          <w:rPr>
                            <w:rFonts w:ascii="Arial"/>
                            <w:color w:val="000000"/>
                            <w:sz w:val="21"/>
                          </w:rPr>
                          <w:t>4</w:t>
                        </w:r>
                      </w:p>
                    </w:txbxContent>
                  </v:textbox>
                </v:shape>
                <v:shape id="Textbox 45" o:spid="_x0000_s1066" type="#_x0000_t202" style="position:absolute;top:10140;width:7429;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" fillcolor="#fbeaa3" stroked="f">
                  <v:fill opacity="30840f"/>
                  <v:textbox inset="0,0,0,0">
                    <w:txbxContent>
                      <w:p w14:paraId="5E8EA3B1" w14:textId="77777777" w:rsidR="00E275C8" w:rsidRDefault="00E275C8">
                        <w:pPr>
                          <w:spacing w:before="3"/>
                          <w:rPr>
                            <w:b/>
                            <w:color w:val="000000"/>
                            <w:sz w:val="17"/>
                          </w:rPr>
                        </w:pPr>
                      </w:p>
                      <w:p w14:paraId="212A97E4" w14:textId="77777777" w:rsidR="00E275C8" w:rsidRDefault="00000000">
                        <w:pPr>
                          <w:spacing w:line="254" w:lineRule="auto"/>
                          <w:ind w:left="120" w:right="126" w:hanging="7"/>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7"/>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v:textbox>
                </v:shape>
                <v:shape id="Textbox 46" o:spid="_x0000_s1067" type="#_x0000_t202" style="position:absolute;left:42722;top:139;width:8719;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" fillcolor="#d9d9d9" stroked="f">
                  <v:textbox inset="0,0,0,0">
                    <w:txbxContent>
                      <w:p w14:paraId="1876EF0D" w14:textId="77777777" w:rsidR="00E275C8" w:rsidRDefault="00000000">
                        <w:pPr>
                          <w:spacing w:before="158" w:line="216" w:lineRule="auto"/>
                          <w:ind w:left="154" w:right="137"/>
                          <w:jc w:val="center"/>
                          <w:rPr>
                            <w:rFonts w:ascii="Arial"/>
                            <w:color w:val="000000"/>
                            <w:sz w:val="21"/>
                          </w:rPr>
                        </w:pPr>
                        <w:r>
                          <w:rPr>
                            <w:rFonts w:ascii="Arial"/>
                            <w:color w:val="000000"/>
                            <w:spacing w:val="-2"/>
                            <w:sz w:val="21"/>
                          </w:rPr>
                          <w:t xml:space="preserve">Conduct </w:t>
                        </w:r>
                        <w:r>
                          <w:rPr>
                            <w:rFonts w:ascii="Arial"/>
                            <w:color w:val="000000"/>
                            <w:spacing w:val="-2"/>
                            <w:w w:val="90"/>
                            <w:sz w:val="21"/>
                          </w:rPr>
                          <w:t xml:space="preserve">Investigation </w:t>
                        </w:r>
                        <w:r>
                          <w:rPr>
                            <w:rFonts w:ascii="Arial"/>
                            <w:color w:val="000000"/>
                            <w:spacing w:val="-2"/>
                            <w:sz w:val="21"/>
                          </w:rPr>
                          <w:t xml:space="preserve">Consider </w:t>
                        </w:r>
                        <w:r>
                          <w:rPr>
                            <w:rFonts w:ascii="Arial"/>
                            <w:color w:val="000000"/>
                            <w:spacing w:val="-4"/>
                            <w:sz w:val="21"/>
                          </w:rPr>
                          <w:t>Interim</w:t>
                        </w:r>
                        <w:r>
                          <w:rPr>
                            <w:rFonts w:ascii="Arial"/>
                            <w:color w:val="000000"/>
                            <w:spacing w:val="-23"/>
                            <w:sz w:val="21"/>
                          </w:rPr>
                          <w:t xml:space="preserve"> </w:t>
                        </w:r>
                        <w:r>
                          <w:rPr>
                            <w:rFonts w:ascii="Arial"/>
                            <w:color w:val="000000"/>
                            <w:spacing w:val="-4"/>
                            <w:sz w:val="21"/>
                          </w:rPr>
                          <w:t xml:space="preserve">Plan </w:t>
                        </w:r>
                        <w:r>
                          <w:rPr>
                            <w:rFonts w:ascii="Arial"/>
                            <w:color w:val="000000"/>
                            <w:sz w:val="21"/>
                          </w:rPr>
                          <w:t>with</w:t>
                        </w:r>
                        <w:r>
                          <w:rPr>
                            <w:rFonts w:ascii="Arial"/>
                            <w:color w:val="000000"/>
                            <w:spacing w:val="-18"/>
                            <w:sz w:val="21"/>
                          </w:rPr>
                          <w:t xml:space="preserve"> </w:t>
                        </w:r>
                        <w:r>
                          <w:rPr>
                            <w:rFonts w:ascii="Arial"/>
                            <w:color w:val="000000"/>
                            <w:sz w:val="21"/>
                          </w:rPr>
                          <w:t>HR</w:t>
                        </w:r>
                      </w:p>
                    </w:txbxContent>
                  </v:textbox>
                </v:shape>
                <v:shape id="Textbox 47" o:spid="_x0000_s1068" type="#_x0000_t202" style="position:absolute;left:33007;top:139;width:7359;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" fillcolor="#d9d9d9" stroked="f">
                  <v:textbox inset="0,0,0,0">
                    <w:txbxContent>
                      <w:p w14:paraId="6FB478A6" w14:textId="77777777" w:rsidR="00E275C8" w:rsidRDefault="00000000">
                        <w:pPr>
                          <w:spacing w:before="131" w:line="252" w:lineRule="auto"/>
                          <w:ind w:left="170" w:right="176" w:firstLine="216"/>
                          <w:rPr>
                            <w:rFonts w:ascii="Arial"/>
                            <w:color w:val="000000"/>
                            <w:sz w:val="21"/>
                          </w:rPr>
                        </w:pPr>
                        <w:r>
                          <w:rPr>
                            <w:rFonts w:ascii="Arial"/>
                            <w:color w:val="000000"/>
                            <w:spacing w:val="-4"/>
                            <w:sz w:val="21"/>
                          </w:rPr>
                          <w:t xml:space="preserve">New </w:t>
                        </w:r>
                        <w:r>
                          <w:rPr>
                            <w:rFonts w:ascii="Arial"/>
                            <w:color w:val="000000"/>
                            <w:spacing w:val="-2"/>
                            <w:w w:val="90"/>
                            <w:sz w:val="21"/>
                          </w:rPr>
                          <w:t xml:space="preserve">Concerns </w:t>
                        </w:r>
                        <w:r>
                          <w:rPr>
                            <w:rFonts w:ascii="Arial"/>
                            <w:color w:val="000000"/>
                            <w:spacing w:val="-7"/>
                            <w:sz w:val="21"/>
                          </w:rPr>
                          <w:t>Identified</w:t>
                        </w:r>
                      </w:p>
                    </w:txbxContent>
                  </v:textbox>
                </v:shape>
                <v:shape id="Textbox 48" o:spid="_x0000_s1069" type="#_x0000_t202" style="position:absolute;left:431;top:69;width:7360;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" fillcolor="#d9d9d9" stroked="f">
                  <v:textbox inset="0,0,0,0">
                    <w:txbxContent>
                      <w:p w14:paraId="0B98DC96" w14:textId="77777777" w:rsidR="00E275C8" w:rsidRDefault="00000000">
                        <w:pPr>
                          <w:spacing w:before="116" w:line="254" w:lineRule="auto"/>
                          <w:ind w:left="112" w:right="123" w:hanging="7"/>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7"/>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v:textbox>
                </v:shape>
                <w10:wrap anchorx="page" anchory="page"/>
              </v:group>
            </w:pict>
          </mc:Fallback>
        </mc:AlternateContent>
      </w:r>
      <w:r>
        <w:rPr>
          <w:spacing w:val="-2"/>
        </w:rPr>
        <w:t>APPENDIX</w:t>
      </w:r>
      <w:r>
        <w:rPr>
          <w:spacing w:val="-5"/>
        </w:rPr>
        <w:t xml:space="preserve"> </w:t>
      </w:r>
      <w:r>
        <w:rPr>
          <w:spacing w:val="-10"/>
        </w:rPr>
        <w:t>F</w:t>
      </w:r>
    </w:p>
    <w:p w14:paraId="07D66376" w14:textId="77777777" w:rsidR="00E275C8" w:rsidRDefault="00E275C8">
      <w:pPr>
        <w:pStyle w:val="BodyText"/>
        <w:spacing w:before="3"/>
        <w:rPr>
          <w:b/>
          <w:sz w:val="14"/>
        </w:rPr>
      </w:pPr>
    </w:p>
    <w:p w14:paraId="46B251C6" w14:textId="77777777" w:rsidR="00E275C8" w:rsidRDefault="00000000">
      <w:pPr>
        <w:tabs>
          <w:tab w:val="left" w:pos="9980"/>
        </w:tabs>
        <w:spacing w:before="102"/>
        <w:ind w:left="484"/>
        <w:rPr>
          <w:b/>
        </w:rPr>
      </w:pPr>
      <w:r>
        <w:rPr>
          <w:noProof/>
        </w:rPr>
        <mc:AlternateContent>
          <mc:Choice Requires="wpg">
            <w:drawing>
              <wp:anchor distT="0" distB="0" distL="0" distR="0" simplePos="0" relativeHeight="486658560" behindDoc="1" locked="0" layoutInCell="1" allowOverlap="1" wp14:anchorId="3DCDB1CF" wp14:editId="172B194F">
                <wp:simplePos x="0" y="0"/>
                <wp:positionH relativeFrom="page">
                  <wp:posOffset>1039494</wp:posOffset>
                </wp:positionH>
                <wp:positionV relativeFrom="paragraph">
                  <wp:posOffset>393430</wp:posOffset>
                </wp:positionV>
                <wp:extent cx="5307965" cy="40589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7965" cy="4058920"/>
                          <a:chOff x="0" y="0"/>
                          <a:chExt cx="5307965" cy="4058920"/>
                        </a:xfrm>
                      </wpg:grpSpPr>
                      <pic:pic xmlns:pic="http://schemas.openxmlformats.org/drawingml/2006/picture">
                        <pic:nvPicPr>
                          <pic:cNvPr id="50" name="Image 50"/>
                          <pic:cNvPicPr/>
                        </pic:nvPicPr>
                        <pic:blipFill>
                          <a:blip r:embed="rId64" cstate="print"/>
                          <a:stretch>
                            <a:fillRect/>
                          </a:stretch>
                        </pic:blipFill>
                        <pic:spPr>
                          <a:xfrm>
                            <a:off x="1977389" y="675005"/>
                            <a:ext cx="99694" cy="216534"/>
                          </a:xfrm>
                          <a:prstGeom prst="rect">
                            <a:avLst/>
                          </a:prstGeom>
                        </pic:spPr>
                      </pic:pic>
                      <wps:wsp>
                        <wps:cNvPr id="51" name="Textbox 51"/>
                        <wps:cNvSpPr txBox="1"/>
                        <wps:spPr>
                          <a:xfrm>
                            <a:off x="1364614" y="885825"/>
                            <a:ext cx="1379220" cy="786130"/>
                          </a:xfrm>
                          <a:prstGeom prst="rect">
                            <a:avLst/>
                          </a:prstGeom>
                          <a:solidFill>
                            <a:srgbClr val="DDEEF9"/>
                          </a:solidFill>
                        </wps:spPr>
                        <wps:txbx>
                          <w:txbxContent>
                            <w:p w14:paraId="4B2EB8B6" w14:textId="77777777" w:rsidR="00E275C8" w:rsidRDefault="00000000">
                              <w:pPr>
                                <w:spacing w:before="169" w:line="213" w:lineRule="auto"/>
                                <w:ind w:left="173" w:right="182"/>
                                <w:jc w:val="center"/>
                                <w:rPr>
                                  <w:rFonts w:ascii="Arial"/>
                                  <w:color w:val="000000"/>
                                  <w:sz w:val="21"/>
                                </w:rPr>
                              </w:pPr>
                              <w:r>
                                <w:rPr>
                                  <w:rFonts w:ascii="Arial"/>
                                  <w:color w:val="000000"/>
                                  <w:spacing w:val="-2"/>
                                  <w:w w:val="90"/>
                                  <w:sz w:val="21"/>
                                </w:rPr>
                                <w:t>Clear</w:t>
                              </w:r>
                              <w:r>
                                <w:rPr>
                                  <w:rFonts w:ascii="Arial"/>
                                  <w:color w:val="000000"/>
                                  <w:spacing w:val="-7"/>
                                  <w:w w:val="90"/>
                                  <w:sz w:val="21"/>
                                </w:rPr>
                                <w:t xml:space="preserve"> </w:t>
                              </w:r>
                              <w:r>
                                <w:rPr>
                                  <w:rFonts w:ascii="Arial"/>
                                  <w:color w:val="000000"/>
                                  <w:spacing w:val="-2"/>
                                  <w:w w:val="90"/>
                                  <w:sz w:val="21"/>
                                </w:rPr>
                                <w:t>Disclosure</w:t>
                              </w:r>
                              <w:r>
                                <w:rPr>
                                  <w:rFonts w:ascii="Arial"/>
                                  <w:color w:val="000000"/>
                                  <w:spacing w:val="-21"/>
                                  <w:w w:val="90"/>
                                  <w:sz w:val="21"/>
                                </w:rPr>
                                <w:t xml:space="preserve"> </w:t>
                              </w:r>
                              <w:r>
                                <w:rPr>
                                  <w:rFonts w:ascii="Arial"/>
                                  <w:color w:val="000000"/>
                                  <w:spacing w:val="-2"/>
                                  <w:w w:val="90"/>
                                  <w:sz w:val="21"/>
                                </w:rPr>
                                <w:t xml:space="preserve">of </w:t>
                              </w:r>
                              <w:r>
                                <w:rPr>
                                  <w:rFonts w:ascii="Arial"/>
                                  <w:color w:val="000000"/>
                                  <w:spacing w:val="-4"/>
                                  <w:sz w:val="21"/>
                                </w:rPr>
                                <w:t>Harm</w:t>
                              </w:r>
                            </w:p>
                            <w:p w14:paraId="5A70F842" w14:textId="77777777" w:rsidR="00E275C8" w:rsidRDefault="00000000">
                              <w:pPr>
                                <w:spacing w:line="206" w:lineRule="exact"/>
                                <w:ind w:left="186" w:right="182"/>
                                <w:jc w:val="center"/>
                                <w:rPr>
                                  <w:rFonts w:ascii="Arial"/>
                                  <w:color w:val="000000"/>
                                  <w:sz w:val="21"/>
                                </w:rPr>
                              </w:pPr>
                              <w:r>
                                <w:rPr>
                                  <w:rFonts w:ascii="Arial"/>
                                  <w:color w:val="000000"/>
                                  <w:w w:val="85"/>
                                  <w:sz w:val="21"/>
                                </w:rPr>
                                <w:t>eg.</w:t>
                              </w:r>
                              <w:r>
                                <w:rPr>
                                  <w:rFonts w:ascii="Arial"/>
                                  <w:color w:val="000000"/>
                                  <w:spacing w:val="8"/>
                                  <w:sz w:val="21"/>
                                </w:rPr>
                                <w:t xml:space="preserve"> </w:t>
                              </w:r>
                              <w:r>
                                <w:rPr>
                                  <w:rFonts w:ascii="Arial"/>
                                  <w:color w:val="000000"/>
                                  <w:w w:val="85"/>
                                  <w:sz w:val="21"/>
                                </w:rPr>
                                <w:t>Physical</w:t>
                              </w:r>
                              <w:r>
                                <w:rPr>
                                  <w:rFonts w:ascii="Arial"/>
                                  <w:color w:val="000000"/>
                                  <w:spacing w:val="-9"/>
                                  <w:w w:val="85"/>
                                  <w:sz w:val="21"/>
                                </w:rPr>
                                <w:t xml:space="preserve"> </w:t>
                              </w:r>
                              <w:r>
                                <w:rPr>
                                  <w:rFonts w:ascii="Arial"/>
                                  <w:color w:val="000000"/>
                                  <w:w w:val="85"/>
                                  <w:sz w:val="21"/>
                                </w:rPr>
                                <w:t>or</w:t>
                              </w:r>
                              <w:r>
                                <w:rPr>
                                  <w:rFonts w:ascii="Arial"/>
                                  <w:color w:val="000000"/>
                                  <w:spacing w:val="-7"/>
                                  <w:sz w:val="21"/>
                                </w:rPr>
                                <w:t xml:space="preserve"> </w:t>
                              </w:r>
                              <w:r>
                                <w:rPr>
                                  <w:rFonts w:ascii="Arial"/>
                                  <w:color w:val="000000"/>
                                  <w:spacing w:val="-2"/>
                                  <w:w w:val="85"/>
                                  <w:sz w:val="21"/>
                                </w:rPr>
                                <w:t>Sexual</w:t>
                              </w:r>
                            </w:p>
                            <w:p w14:paraId="3AF0DA29" w14:textId="77777777" w:rsidR="00E275C8" w:rsidRDefault="00000000">
                              <w:pPr>
                                <w:spacing w:line="235" w:lineRule="exact"/>
                                <w:ind w:left="181" w:right="182"/>
                                <w:jc w:val="center"/>
                                <w:rPr>
                                  <w:rFonts w:ascii="Arial"/>
                                  <w:color w:val="000000"/>
                                  <w:sz w:val="21"/>
                                </w:rPr>
                              </w:pPr>
                              <w:r>
                                <w:rPr>
                                  <w:rFonts w:ascii="Arial"/>
                                  <w:color w:val="000000"/>
                                  <w:spacing w:val="-2"/>
                                  <w:sz w:val="21"/>
                                </w:rPr>
                                <w:t>Abuse</w:t>
                              </w:r>
                            </w:p>
                          </w:txbxContent>
                        </wps:txbx>
                        <wps:bodyPr wrap="square" lIns="0" tIns="0" rIns="0" bIns="0" rtlCol="0">
                          <a:noAutofit/>
                        </wps:bodyPr>
                      </wps:wsp>
                      <wps:wsp>
                        <wps:cNvPr id="52" name="Textbox 52"/>
                        <wps:cNvSpPr txBox="1"/>
                        <wps:spPr>
                          <a:xfrm>
                            <a:off x="307340" y="0"/>
                            <a:ext cx="5000625" cy="657225"/>
                          </a:xfrm>
                          <a:prstGeom prst="rect">
                            <a:avLst/>
                          </a:prstGeom>
                          <a:solidFill>
                            <a:srgbClr val="67CCD5">
                              <a:alpha val="38822"/>
                            </a:srgbClr>
                          </a:solidFill>
                        </wps:spPr>
                        <wps:txbx>
                          <w:txbxContent>
                            <w:p w14:paraId="02AAB8A2" w14:textId="77777777" w:rsidR="00E275C8" w:rsidRDefault="00E275C8">
                              <w:pPr>
                                <w:spacing w:before="6"/>
                                <w:rPr>
                                  <w:b/>
                                  <w:color w:val="000000"/>
                                  <w:sz w:val="20"/>
                                </w:rPr>
                              </w:pPr>
                            </w:p>
                            <w:p w14:paraId="6A79DC71" w14:textId="77777777" w:rsidR="00E275C8" w:rsidRDefault="00000000">
                              <w:pPr>
                                <w:spacing w:line="266" w:lineRule="auto"/>
                                <w:ind w:left="2754" w:hanging="2473"/>
                                <w:rPr>
                                  <w:rFonts w:ascii="Arial"/>
                                  <w:color w:val="000000"/>
                                  <w:sz w:val="23"/>
                                </w:rPr>
                              </w:pPr>
                              <w:r>
                                <w:rPr>
                                  <w:rFonts w:ascii="Arial"/>
                                  <w:color w:val="000000"/>
                                  <w:spacing w:val="-8"/>
                                  <w:sz w:val="23"/>
                                </w:rPr>
                                <w:t>An Allegation or Concern</w:t>
                              </w:r>
                              <w:r>
                                <w:rPr>
                                  <w:rFonts w:ascii="Arial"/>
                                  <w:color w:val="000000"/>
                                  <w:spacing w:val="-7"/>
                                  <w:sz w:val="23"/>
                                </w:rPr>
                                <w:t xml:space="preserve"> </w:t>
                              </w:r>
                              <w:r>
                                <w:rPr>
                                  <w:rFonts w:ascii="Arial"/>
                                  <w:color w:val="000000"/>
                                  <w:spacing w:val="-8"/>
                                  <w:sz w:val="23"/>
                                </w:rPr>
                                <w:t>has</w:t>
                              </w:r>
                              <w:r>
                                <w:rPr>
                                  <w:rFonts w:ascii="Arial"/>
                                  <w:color w:val="000000"/>
                                  <w:spacing w:val="-4"/>
                                  <w:sz w:val="23"/>
                                </w:rPr>
                                <w:t xml:space="preserve"> </w:t>
                              </w:r>
                              <w:r>
                                <w:rPr>
                                  <w:rFonts w:ascii="Arial"/>
                                  <w:color w:val="000000"/>
                                  <w:spacing w:val="-8"/>
                                  <w:sz w:val="23"/>
                                </w:rPr>
                                <w:t>been</w:t>
                              </w:r>
                              <w:r>
                                <w:rPr>
                                  <w:rFonts w:ascii="Arial"/>
                                  <w:color w:val="000000"/>
                                  <w:spacing w:val="-6"/>
                                  <w:sz w:val="23"/>
                                </w:rPr>
                                <w:t xml:space="preserve"> </w:t>
                              </w:r>
                              <w:r>
                                <w:rPr>
                                  <w:rFonts w:ascii="Arial"/>
                                  <w:color w:val="000000"/>
                                  <w:spacing w:val="-8"/>
                                  <w:sz w:val="23"/>
                                </w:rPr>
                                <w:t>Raised</w:t>
                              </w:r>
                              <w:r>
                                <w:rPr>
                                  <w:rFonts w:ascii="Arial"/>
                                  <w:color w:val="000000"/>
                                  <w:spacing w:val="6"/>
                                  <w:sz w:val="23"/>
                                </w:rPr>
                                <w:t xml:space="preserve"> </w:t>
                              </w:r>
                              <w:r>
                                <w:rPr>
                                  <w:rFonts w:ascii="Arial"/>
                                  <w:color w:val="000000"/>
                                  <w:spacing w:val="-8"/>
                                  <w:sz w:val="23"/>
                                </w:rPr>
                                <w:t>about</w:t>
                              </w:r>
                              <w:r>
                                <w:rPr>
                                  <w:rFonts w:ascii="Arial"/>
                                  <w:color w:val="000000"/>
                                  <w:spacing w:val="-3"/>
                                  <w:sz w:val="23"/>
                                </w:rPr>
                                <w:t xml:space="preserve"> </w:t>
                              </w:r>
                              <w:r>
                                <w:rPr>
                                  <w:rFonts w:ascii="Arial"/>
                                  <w:color w:val="000000"/>
                                  <w:spacing w:val="-8"/>
                                  <w:sz w:val="23"/>
                                </w:rPr>
                                <w:t>an Individual</w:t>
                              </w:r>
                              <w:r>
                                <w:rPr>
                                  <w:rFonts w:ascii="Arial"/>
                                  <w:color w:val="000000"/>
                                  <w:spacing w:val="9"/>
                                  <w:sz w:val="23"/>
                                </w:rPr>
                                <w:t xml:space="preserve"> </w:t>
                              </w:r>
                              <w:r>
                                <w:rPr>
                                  <w:rFonts w:ascii="Arial"/>
                                  <w:color w:val="000000"/>
                                  <w:spacing w:val="-8"/>
                                  <w:sz w:val="23"/>
                                </w:rPr>
                                <w:t xml:space="preserve">who Works or </w:t>
                              </w:r>
                              <w:r>
                                <w:rPr>
                                  <w:rFonts w:ascii="Arial"/>
                                  <w:color w:val="000000"/>
                                  <w:sz w:val="23"/>
                                </w:rPr>
                                <w:t>Volunteers</w:t>
                              </w:r>
                              <w:r>
                                <w:rPr>
                                  <w:rFonts w:ascii="Arial"/>
                                  <w:color w:val="000000"/>
                                  <w:spacing w:val="22"/>
                                  <w:sz w:val="23"/>
                                </w:rPr>
                                <w:t xml:space="preserve"> </w:t>
                              </w:r>
                              <w:r>
                                <w:rPr>
                                  <w:rFonts w:ascii="Arial"/>
                                  <w:color w:val="000000"/>
                                  <w:sz w:val="23"/>
                                </w:rPr>
                                <w:t>with</w:t>
                              </w:r>
                              <w:r>
                                <w:rPr>
                                  <w:rFonts w:ascii="Arial"/>
                                  <w:color w:val="000000"/>
                                  <w:spacing w:val="-9"/>
                                  <w:sz w:val="23"/>
                                </w:rPr>
                                <w:t xml:space="preserve"> </w:t>
                              </w:r>
                              <w:r>
                                <w:rPr>
                                  <w:rFonts w:ascii="Arial"/>
                                  <w:color w:val="000000"/>
                                  <w:sz w:val="23"/>
                                </w:rPr>
                                <w:t>Children</w:t>
                              </w:r>
                            </w:p>
                          </w:txbxContent>
                        </wps:txbx>
                        <wps:bodyPr wrap="square" lIns="0" tIns="0" rIns="0" bIns="0" rtlCol="0">
                          <a:noAutofit/>
                        </wps:bodyPr>
                      </wps:wsp>
                      <wps:wsp>
                        <wps:cNvPr id="53" name="Graphic 53"/>
                        <wps:cNvSpPr/>
                        <wps:spPr>
                          <a:xfrm>
                            <a:off x="371475" y="1660524"/>
                            <a:ext cx="1710689" cy="1232535"/>
                          </a:xfrm>
                          <a:custGeom>
                            <a:avLst/>
                            <a:gdLst/>
                            <a:ahLst/>
                            <a:cxnLst/>
                            <a:rect l="l" t="t" r="r" b="b"/>
                            <a:pathLst>
                              <a:path w="1710689" h="1232535">
                                <a:moveTo>
                                  <a:pt x="713105" y="720725"/>
                                </a:moveTo>
                                <a:lnTo>
                                  <a:pt x="694690" y="709930"/>
                                </a:lnTo>
                                <a:lnTo>
                                  <a:pt x="628015" y="671195"/>
                                </a:lnTo>
                                <a:lnTo>
                                  <a:pt x="621030" y="673100"/>
                                </a:lnTo>
                                <a:lnTo>
                                  <a:pt x="618490" y="678180"/>
                                </a:lnTo>
                                <a:lnTo>
                                  <a:pt x="615315" y="683260"/>
                                </a:lnTo>
                                <a:lnTo>
                                  <a:pt x="617220" y="689610"/>
                                </a:lnTo>
                                <a:lnTo>
                                  <a:pt x="652145" y="709930"/>
                                </a:lnTo>
                                <a:lnTo>
                                  <a:pt x="20955" y="709930"/>
                                </a:lnTo>
                                <a:lnTo>
                                  <a:pt x="20955" y="142875"/>
                                </a:lnTo>
                                <a:lnTo>
                                  <a:pt x="0" y="142875"/>
                                </a:lnTo>
                                <a:lnTo>
                                  <a:pt x="0" y="727075"/>
                                </a:lnTo>
                                <a:lnTo>
                                  <a:pt x="4445" y="731520"/>
                                </a:lnTo>
                                <a:lnTo>
                                  <a:pt x="652145" y="731520"/>
                                </a:lnTo>
                                <a:lnTo>
                                  <a:pt x="617220" y="751840"/>
                                </a:lnTo>
                                <a:lnTo>
                                  <a:pt x="615315" y="758825"/>
                                </a:lnTo>
                                <a:lnTo>
                                  <a:pt x="621030" y="768985"/>
                                </a:lnTo>
                                <a:lnTo>
                                  <a:pt x="628015" y="770890"/>
                                </a:lnTo>
                                <a:lnTo>
                                  <a:pt x="713105" y="720725"/>
                                </a:lnTo>
                                <a:close/>
                              </a:path>
                              <a:path w="1710689" h="1232535">
                                <a:moveTo>
                                  <a:pt x="1697990" y="1146822"/>
                                </a:moveTo>
                                <a:lnTo>
                                  <a:pt x="1696085" y="1140472"/>
                                </a:lnTo>
                                <a:lnTo>
                                  <a:pt x="1691005" y="1137297"/>
                                </a:lnTo>
                                <a:lnTo>
                                  <a:pt x="1685925" y="1134745"/>
                                </a:lnTo>
                                <a:lnTo>
                                  <a:pt x="1679575" y="1136650"/>
                                </a:lnTo>
                                <a:lnTo>
                                  <a:pt x="1659255" y="1171575"/>
                                </a:lnTo>
                                <a:lnTo>
                                  <a:pt x="1657350" y="935355"/>
                                </a:lnTo>
                                <a:lnTo>
                                  <a:pt x="1635760" y="935990"/>
                                </a:lnTo>
                                <a:lnTo>
                                  <a:pt x="1637665" y="1171575"/>
                                </a:lnTo>
                                <a:lnTo>
                                  <a:pt x="1619885" y="1141730"/>
                                </a:lnTo>
                                <a:lnTo>
                                  <a:pt x="1616710" y="1137297"/>
                                </a:lnTo>
                                <a:lnTo>
                                  <a:pt x="1610360" y="1135380"/>
                                </a:lnTo>
                                <a:lnTo>
                                  <a:pt x="1600200" y="1141095"/>
                                </a:lnTo>
                                <a:lnTo>
                                  <a:pt x="1598295" y="1148080"/>
                                </a:lnTo>
                                <a:lnTo>
                                  <a:pt x="1601470" y="1153172"/>
                                </a:lnTo>
                                <a:lnTo>
                                  <a:pt x="1649095" y="1232535"/>
                                </a:lnTo>
                                <a:lnTo>
                                  <a:pt x="1661160" y="1211580"/>
                                </a:lnTo>
                                <a:lnTo>
                                  <a:pt x="1683956" y="1171575"/>
                                </a:lnTo>
                                <a:lnTo>
                                  <a:pt x="1694815" y="1152525"/>
                                </a:lnTo>
                                <a:lnTo>
                                  <a:pt x="1697990" y="1146822"/>
                                </a:lnTo>
                                <a:close/>
                              </a:path>
                              <a:path w="1710689" h="1232535">
                                <a:moveTo>
                                  <a:pt x="1710690" y="217805"/>
                                </a:moveTo>
                                <a:lnTo>
                                  <a:pt x="1708785" y="211455"/>
                                </a:lnTo>
                                <a:lnTo>
                                  <a:pt x="1703705" y="208280"/>
                                </a:lnTo>
                                <a:lnTo>
                                  <a:pt x="1697990" y="205740"/>
                                </a:lnTo>
                                <a:lnTo>
                                  <a:pt x="1691640" y="207645"/>
                                </a:lnTo>
                                <a:lnTo>
                                  <a:pt x="1671955" y="243205"/>
                                </a:lnTo>
                                <a:lnTo>
                                  <a:pt x="1673199" y="277495"/>
                                </a:lnTo>
                                <a:lnTo>
                                  <a:pt x="1673225" y="283210"/>
                                </a:lnTo>
                                <a:lnTo>
                                  <a:pt x="1673059" y="278130"/>
                                </a:lnTo>
                                <a:lnTo>
                                  <a:pt x="1671955" y="243205"/>
                                </a:lnTo>
                                <a:lnTo>
                                  <a:pt x="1664970" y="0"/>
                                </a:lnTo>
                                <a:lnTo>
                                  <a:pt x="1643380" y="635"/>
                                </a:lnTo>
                                <a:lnTo>
                                  <a:pt x="1651000" y="243840"/>
                                </a:lnTo>
                                <a:lnTo>
                                  <a:pt x="1632585" y="214630"/>
                                </a:lnTo>
                                <a:lnTo>
                                  <a:pt x="1629410" y="209550"/>
                                </a:lnTo>
                                <a:lnTo>
                                  <a:pt x="1622425" y="208280"/>
                                </a:lnTo>
                                <a:lnTo>
                                  <a:pt x="1612900" y="213995"/>
                                </a:lnTo>
                                <a:lnTo>
                                  <a:pt x="1610995" y="220980"/>
                                </a:lnTo>
                                <a:lnTo>
                                  <a:pt x="1663700" y="304800"/>
                                </a:lnTo>
                                <a:lnTo>
                                  <a:pt x="1675130" y="283845"/>
                                </a:lnTo>
                                <a:lnTo>
                                  <a:pt x="1710690" y="217805"/>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1085850" y="1978660"/>
                            <a:ext cx="1800225" cy="807720"/>
                          </a:xfrm>
                          <a:custGeom>
                            <a:avLst/>
                            <a:gdLst/>
                            <a:ahLst/>
                            <a:cxnLst/>
                            <a:rect l="l" t="t" r="r" b="b"/>
                            <a:pathLst>
                              <a:path w="1800225" h="807720">
                                <a:moveTo>
                                  <a:pt x="1800225" y="0"/>
                                </a:moveTo>
                                <a:lnTo>
                                  <a:pt x="0" y="0"/>
                                </a:lnTo>
                                <a:lnTo>
                                  <a:pt x="0" y="807720"/>
                                </a:lnTo>
                                <a:lnTo>
                                  <a:pt x="1800225" y="807720"/>
                                </a:lnTo>
                                <a:lnTo>
                                  <a:pt x="1800225" y="0"/>
                                </a:lnTo>
                                <a:close/>
                              </a:path>
                            </a:pathLst>
                          </a:custGeom>
                          <a:solidFill>
                            <a:srgbClr val="D9D9D9"/>
                          </a:solidFill>
                        </wps:spPr>
                        <wps:bodyPr wrap="square" lIns="0" tIns="0" rIns="0" bIns="0" rtlCol="0">
                          <a:prstTxWarp prst="textNoShape">
                            <a:avLst/>
                          </a:prstTxWarp>
                          <a:noAutofit/>
                        </wps:bodyPr>
                      </wps:wsp>
                      <wps:wsp>
                        <wps:cNvPr id="55" name="Graphic 55"/>
                        <wps:cNvSpPr/>
                        <wps:spPr>
                          <a:xfrm>
                            <a:off x="469900" y="2354706"/>
                            <a:ext cx="2641600" cy="1704339"/>
                          </a:xfrm>
                          <a:custGeom>
                            <a:avLst/>
                            <a:gdLst/>
                            <a:ahLst/>
                            <a:cxnLst/>
                            <a:rect l="l" t="t" r="r" b="b"/>
                            <a:pathLst>
                              <a:path w="2641600" h="1704339">
                                <a:moveTo>
                                  <a:pt x="429895" y="1050163"/>
                                </a:moveTo>
                                <a:lnTo>
                                  <a:pt x="60325" y="1050163"/>
                                </a:lnTo>
                                <a:lnTo>
                                  <a:pt x="95885" y="1029208"/>
                                </a:lnTo>
                                <a:lnTo>
                                  <a:pt x="97790" y="1022858"/>
                                </a:lnTo>
                                <a:lnTo>
                                  <a:pt x="91440" y="1012698"/>
                                </a:lnTo>
                                <a:lnTo>
                                  <a:pt x="85090" y="1010793"/>
                                </a:lnTo>
                                <a:lnTo>
                                  <a:pt x="0" y="1060958"/>
                                </a:lnTo>
                                <a:lnTo>
                                  <a:pt x="85090" y="1110488"/>
                                </a:lnTo>
                                <a:lnTo>
                                  <a:pt x="91440" y="1108583"/>
                                </a:lnTo>
                                <a:lnTo>
                                  <a:pt x="97790" y="1098423"/>
                                </a:lnTo>
                                <a:lnTo>
                                  <a:pt x="95885" y="1092073"/>
                                </a:lnTo>
                                <a:lnTo>
                                  <a:pt x="90805" y="1088898"/>
                                </a:lnTo>
                                <a:lnTo>
                                  <a:pt x="60325" y="1071753"/>
                                </a:lnTo>
                                <a:lnTo>
                                  <a:pt x="429895" y="1071753"/>
                                </a:lnTo>
                                <a:lnTo>
                                  <a:pt x="429895" y="1050163"/>
                                </a:lnTo>
                                <a:close/>
                              </a:path>
                              <a:path w="2641600" h="1704339">
                                <a:moveTo>
                                  <a:pt x="1258570" y="1618488"/>
                                </a:moveTo>
                                <a:lnTo>
                                  <a:pt x="1256665" y="1612138"/>
                                </a:lnTo>
                                <a:lnTo>
                                  <a:pt x="1246505" y="1606423"/>
                                </a:lnTo>
                                <a:lnTo>
                                  <a:pt x="1240155" y="1608328"/>
                                </a:lnTo>
                                <a:lnTo>
                                  <a:pt x="1219835" y="1643253"/>
                                </a:lnTo>
                                <a:lnTo>
                                  <a:pt x="1217930" y="1403223"/>
                                </a:lnTo>
                                <a:lnTo>
                                  <a:pt x="1196340" y="1403858"/>
                                </a:lnTo>
                                <a:lnTo>
                                  <a:pt x="1198245" y="1643253"/>
                                </a:lnTo>
                                <a:lnTo>
                                  <a:pt x="1177290" y="1608328"/>
                                </a:lnTo>
                                <a:lnTo>
                                  <a:pt x="1170940" y="1607058"/>
                                </a:lnTo>
                                <a:lnTo>
                                  <a:pt x="1165860" y="1609598"/>
                                </a:lnTo>
                                <a:lnTo>
                                  <a:pt x="1160780" y="1612773"/>
                                </a:lnTo>
                                <a:lnTo>
                                  <a:pt x="1158875" y="1619758"/>
                                </a:lnTo>
                                <a:lnTo>
                                  <a:pt x="1209675" y="1704213"/>
                                </a:lnTo>
                                <a:lnTo>
                                  <a:pt x="1221740" y="1683258"/>
                                </a:lnTo>
                                <a:lnTo>
                                  <a:pt x="1244295" y="1643253"/>
                                </a:lnTo>
                                <a:lnTo>
                                  <a:pt x="1255395" y="1623568"/>
                                </a:lnTo>
                                <a:lnTo>
                                  <a:pt x="1258570" y="1618488"/>
                                </a:lnTo>
                                <a:close/>
                              </a:path>
                              <a:path w="2641600" h="1704339">
                                <a:moveTo>
                                  <a:pt x="2459355" y="1085215"/>
                                </a:moveTo>
                                <a:lnTo>
                                  <a:pt x="2456815" y="1078865"/>
                                </a:lnTo>
                                <a:lnTo>
                                  <a:pt x="2431415" y="1068070"/>
                                </a:lnTo>
                                <a:lnTo>
                                  <a:pt x="2425357" y="1065530"/>
                                </a:lnTo>
                                <a:lnTo>
                                  <a:pt x="2399665" y="1054735"/>
                                </a:lnTo>
                                <a:lnTo>
                                  <a:pt x="2409190" y="1047115"/>
                                </a:lnTo>
                                <a:lnTo>
                                  <a:pt x="2410460" y="1046480"/>
                                </a:lnTo>
                                <a:lnTo>
                                  <a:pt x="2449195" y="1016635"/>
                                </a:lnTo>
                                <a:lnTo>
                                  <a:pt x="2449830" y="1010285"/>
                                </a:lnTo>
                                <a:lnTo>
                                  <a:pt x="2442210" y="1000760"/>
                                </a:lnTo>
                                <a:lnTo>
                                  <a:pt x="2435860" y="999490"/>
                                </a:lnTo>
                                <a:lnTo>
                                  <a:pt x="2357755" y="1059815"/>
                                </a:lnTo>
                                <a:lnTo>
                                  <a:pt x="2442845" y="1096010"/>
                                </a:lnTo>
                                <a:lnTo>
                                  <a:pt x="2448560" y="1098550"/>
                                </a:lnTo>
                                <a:lnTo>
                                  <a:pt x="2454910" y="1096010"/>
                                </a:lnTo>
                                <a:lnTo>
                                  <a:pt x="2456815" y="1090295"/>
                                </a:lnTo>
                                <a:lnTo>
                                  <a:pt x="2459355" y="1085215"/>
                                </a:lnTo>
                                <a:close/>
                              </a:path>
                              <a:path w="2641600" h="1704339">
                                <a:moveTo>
                                  <a:pt x="2641600" y="0"/>
                                </a:moveTo>
                                <a:lnTo>
                                  <a:pt x="2620010" y="0"/>
                                </a:lnTo>
                                <a:lnTo>
                                  <a:pt x="2620010" y="1046480"/>
                                </a:lnTo>
                                <a:lnTo>
                                  <a:pt x="2410460" y="1046480"/>
                                </a:lnTo>
                                <a:lnTo>
                                  <a:pt x="2399665" y="1054735"/>
                                </a:lnTo>
                                <a:lnTo>
                                  <a:pt x="2425700" y="1065530"/>
                                </a:lnTo>
                                <a:lnTo>
                                  <a:pt x="2431415" y="1068070"/>
                                </a:lnTo>
                                <a:lnTo>
                                  <a:pt x="2637155" y="1068070"/>
                                </a:lnTo>
                                <a:lnTo>
                                  <a:pt x="2641600" y="1062990"/>
                                </a:lnTo>
                                <a:lnTo>
                                  <a:pt x="2641600" y="1057275"/>
                                </a:lnTo>
                                <a:lnTo>
                                  <a:pt x="2641600" y="1046480"/>
                                </a:lnTo>
                                <a:lnTo>
                                  <a:pt x="2641600" y="0"/>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2914014" y="2284729"/>
                            <a:ext cx="608965" cy="83820"/>
                          </a:xfrm>
                          <a:custGeom>
                            <a:avLst/>
                            <a:gdLst/>
                            <a:ahLst/>
                            <a:cxnLst/>
                            <a:rect l="l" t="t" r="r" b="b"/>
                            <a:pathLst>
                              <a:path w="608965" h="83820">
                                <a:moveTo>
                                  <a:pt x="75564" y="7112"/>
                                </a:moveTo>
                                <a:lnTo>
                                  <a:pt x="0" y="46482"/>
                                </a:lnTo>
                                <a:lnTo>
                                  <a:pt x="76835" y="83312"/>
                                </a:lnTo>
                                <a:lnTo>
                                  <a:pt x="76282" y="50165"/>
                                </a:lnTo>
                                <a:lnTo>
                                  <a:pt x="63626" y="50165"/>
                                </a:lnTo>
                                <a:lnTo>
                                  <a:pt x="63373" y="40640"/>
                                </a:lnTo>
                                <a:lnTo>
                                  <a:pt x="76120" y="40441"/>
                                </a:lnTo>
                                <a:lnTo>
                                  <a:pt x="75564" y="7112"/>
                                </a:lnTo>
                                <a:close/>
                              </a:path>
                              <a:path w="608965" h="83820">
                                <a:moveTo>
                                  <a:pt x="601043" y="33147"/>
                                </a:moveTo>
                                <a:lnTo>
                                  <a:pt x="545338" y="33147"/>
                                </a:lnTo>
                                <a:lnTo>
                                  <a:pt x="545591" y="42672"/>
                                </a:lnTo>
                                <a:lnTo>
                                  <a:pt x="532844" y="42870"/>
                                </a:lnTo>
                                <a:lnTo>
                                  <a:pt x="533400" y="76200"/>
                                </a:lnTo>
                                <a:lnTo>
                                  <a:pt x="608964" y="36957"/>
                                </a:lnTo>
                                <a:lnTo>
                                  <a:pt x="601043" y="33147"/>
                                </a:lnTo>
                                <a:close/>
                              </a:path>
                              <a:path w="608965" h="83820">
                                <a:moveTo>
                                  <a:pt x="76120" y="40441"/>
                                </a:moveTo>
                                <a:lnTo>
                                  <a:pt x="63373" y="40640"/>
                                </a:lnTo>
                                <a:lnTo>
                                  <a:pt x="63626" y="50165"/>
                                </a:lnTo>
                                <a:lnTo>
                                  <a:pt x="76279" y="49968"/>
                                </a:lnTo>
                                <a:lnTo>
                                  <a:pt x="76120" y="40441"/>
                                </a:lnTo>
                                <a:close/>
                              </a:path>
                              <a:path w="608965" h="83820">
                                <a:moveTo>
                                  <a:pt x="76279" y="49968"/>
                                </a:moveTo>
                                <a:lnTo>
                                  <a:pt x="63626" y="50165"/>
                                </a:lnTo>
                                <a:lnTo>
                                  <a:pt x="76282" y="50165"/>
                                </a:lnTo>
                                <a:lnTo>
                                  <a:pt x="76279" y="49968"/>
                                </a:lnTo>
                                <a:close/>
                              </a:path>
                              <a:path w="608965" h="83820">
                                <a:moveTo>
                                  <a:pt x="532685" y="33343"/>
                                </a:moveTo>
                                <a:lnTo>
                                  <a:pt x="76120" y="40441"/>
                                </a:lnTo>
                                <a:lnTo>
                                  <a:pt x="76279" y="49968"/>
                                </a:lnTo>
                                <a:lnTo>
                                  <a:pt x="532844" y="42870"/>
                                </a:lnTo>
                                <a:lnTo>
                                  <a:pt x="532685" y="33343"/>
                                </a:lnTo>
                                <a:close/>
                              </a:path>
                              <a:path w="608965" h="83820">
                                <a:moveTo>
                                  <a:pt x="545338" y="33147"/>
                                </a:moveTo>
                                <a:lnTo>
                                  <a:pt x="532685" y="33343"/>
                                </a:lnTo>
                                <a:lnTo>
                                  <a:pt x="532844" y="42870"/>
                                </a:lnTo>
                                <a:lnTo>
                                  <a:pt x="545591" y="42672"/>
                                </a:lnTo>
                                <a:lnTo>
                                  <a:pt x="545338" y="33147"/>
                                </a:lnTo>
                                <a:close/>
                              </a:path>
                              <a:path w="608965" h="83820">
                                <a:moveTo>
                                  <a:pt x="532129" y="0"/>
                                </a:moveTo>
                                <a:lnTo>
                                  <a:pt x="532685" y="33343"/>
                                </a:lnTo>
                                <a:lnTo>
                                  <a:pt x="545338" y="33147"/>
                                </a:lnTo>
                                <a:lnTo>
                                  <a:pt x="601043" y="33147"/>
                                </a:lnTo>
                                <a:lnTo>
                                  <a:pt x="532129" y="0"/>
                                </a:lnTo>
                                <a:close/>
                              </a:path>
                            </a:pathLst>
                          </a:custGeom>
                          <a:solidFill>
                            <a:srgbClr val="497DBA"/>
                          </a:solidFill>
                        </wps:spPr>
                        <wps:bodyPr wrap="square" lIns="0" tIns="0" rIns="0" bIns="0" rtlCol="0">
                          <a:prstTxWarp prst="textNoShape">
                            <a:avLst/>
                          </a:prstTxWarp>
                          <a:noAutofit/>
                        </wps:bodyPr>
                      </wps:wsp>
                      <wps:wsp>
                        <wps:cNvPr id="57" name="Textbox 57"/>
                        <wps:cNvSpPr txBox="1"/>
                        <wps:spPr>
                          <a:xfrm>
                            <a:off x="371475" y="1660525"/>
                            <a:ext cx="3151505" cy="2398395"/>
                          </a:xfrm>
                          <a:prstGeom prst="rect">
                            <a:avLst/>
                          </a:prstGeom>
                        </wps:spPr>
                        <wps:txbx>
                          <w:txbxContent>
                            <w:p w14:paraId="1790A312" w14:textId="77777777" w:rsidR="00E275C8" w:rsidRDefault="00E275C8">
                              <w:pPr>
                                <w:rPr>
                                  <w:b/>
                                  <w:sz w:val="20"/>
                                </w:rPr>
                              </w:pPr>
                            </w:p>
                            <w:p w14:paraId="22CCBAEA" w14:textId="77777777" w:rsidR="00E275C8" w:rsidRDefault="00E275C8">
                              <w:pPr>
                                <w:rPr>
                                  <w:b/>
                                  <w:sz w:val="20"/>
                                </w:rPr>
                              </w:pPr>
                            </w:p>
                            <w:p w14:paraId="232B6087" w14:textId="77777777" w:rsidR="00E275C8" w:rsidRDefault="00000000">
                              <w:pPr>
                                <w:spacing w:before="175" w:line="254" w:lineRule="auto"/>
                                <w:ind w:left="1284" w:right="1156"/>
                                <w:jc w:val="center"/>
                                <w:rPr>
                                  <w:rFonts w:ascii="Arial"/>
                                  <w:sz w:val="21"/>
                                </w:rPr>
                              </w:pPr>
                              <w:r>
                                <w:rPr>
                                  <w:rFonts w:ascii="Arial"/>
                                  <w:w w:val="90"/>
                                  <w:sz w:val="21"/>
                                </w:rPr>
                                <w:t>Contact</w:t>
                              </w:r>
                              <w:r>
                                <w:rPr>
                                  <w:rFonts w:ascii="Arial"/>
                                  <w:spacing w:val="-13"/>
                                  <w:w w:val="90"/>
                                  <w:sz w:val="21"/>
                                </w:rPr>
                                <w:t xml:space="preserve"> </w:t>
                              </w:r>
                              <w:r>
                                <w:rPr>
                                  <w:rFonts w:ascii="Arial"/>
                                  <w:w w:val="90"/>
                                  <w:sz w:val="21"/>
                                </w:rPr>
                                <w:t>Single</w:t>
                              </w:r>
                              <w:r>
                                <w:rPr>
                                  <w:rFonts w:ascii="Arial"/>
                                  <w:spacing w:val="-17"/>
                                  <w:w w:val="90"/>
                                  <w:sz w:val="21"/>
                                </w:rPr>
                                <w:t xml:space="preserve"> </w:t>
                              </w:r>
                              <w:r>
                                <w:rPr>
                                  <w:rFonts w:ascii="Arial"/>
                                  <w:w w:val="90"/>
                                  <w:sz w:val="21"/>
                                </w:rPr>
                                <w:t>Point</w:t>
                              </w:r>
                              <w:r>
                                <w:rPr>
                                  <w:rFonts w:ascii="Arial"/>
                                  <w:spacing w:val="-13"/>
                                  <w:w w:val="90"/>
                                  <w:sz w:val="21"/>
                                </w:rPr>
                                <w:t xml:space="preserve"> </w:t>
                              </w:r>
                              <w:r>
                                <w:rPr>
                                  <w:rFonts w:ascii="Arial"/>
                                  <w:w w:val="90"/>
                                  <w:sz w:val="21"/>
                                </w:rPr>
                                <w:t>of</w:t>
                              </w:r>
                              <w:r>
                                <w:rPr>
                                  <w:rFonts w:ascii="Arial"/>
                                  <w:spacing w:val="-9"/>
                                  <w:w w:val="90"/>
                                  <w:sz w:val="21"/>
                                </w:rPr>
                                <w:t xml:space="preserve"> </w:t>
                              </w:r>
                              <w:r>
                                <w:rPr>
                                  <w:rFonts w:ascii="Arial"/>
                                  <w:w w:val="90"/>
                                  <w:sz w:val="21"/>
                                </w:rPr>
                                <w:t>Advice (SPOA).</w:t>
                              </w:r>
                              <w:r>
                                <w:rPr>
                                  <w:rFonts w:ascii="Arial"/>
                                  <w:spacing w:val="24"/>
                                  <w:sz w:val="21"/>
                                </w:rPr>
                                <w:t xml:space="preserve"> </w:t>
                              </w:r>
                              <w:r>
                                <w:rPr>
                                  <w:rFonts w:ascii="Arial"/>
                                  <w:w w:val="90"/>
                                  <w:sz w:val="21"/>
                                </w:rPr>
                                <w:t>If</w:t>
                              </w:r>
                              <w:r>
                                <w:rPr>
                                  <w:rFonts w:ascii="Arial"/>
                                  <w:spacing w:val="-17"/>
                                  <w:w w:val="90"/>
                                  <w:sz w:val="21"/>
                                </w:rPr>
                                <w:t xml:space="preserve"> </w:t>
                              </w:r>
                              <w:r>
                                <w:rPr>
                                  <w:rFonts w:ascii="Arial"/>
                                  <w:w w:val="90"/>
                                  <w:sz w:val="21"/>
                                </w:rPr>
                                <w:t>this</w:t>
                              </w:r>
                              <w:r>
                                <w:rPr>
                                  <w:rFonts w:ascii="Arial"/>
                                  <w:spacing w:val="-13"/>
                                  <w:w w:val="90"/>
                                  <w:sz w:val="21"/>
                                </w:rPr>
                                <w:t xml:space="preserve"> </w:t>
                              </w:r>
                              <w:r>
                                <w:rPr>
                                  <w:rFonts w:ascii="Arial"/>
                                  <w:w w:val="90"/>
                                  <w:sz w:val="21"/>
                                </w:rPr>
                                <w:t>is</w:t>
                              </w:r>
                              <w:r>
                                <w:rPr>
                                  <w:rFonts w:ascii="Arial"/>
                                  <w:spacing w:val="-13"/>
                                  <w:w w:val="90"/>
                                  <w:sz w:val="21"/>
                                </w:rPr>
                                <w:t xml:space="preserve"> </w:t>
                              </w:r>
                              <w:r>
                                <w:rPr>
                                  <w:rFonts w:ascii="Arial"/>
                                  <w:w w:val="90"/>
                                  <w:sz w:val="21"/>
                                </w:rPr>
                                <w:t>Level</w:t>
                              </w:r>
                              <w:r>
                                <w:rPr>
                                  <w:rFonts w:ascii="Arial"/>
                                  <w:spacing w:val="-12"/>
                                  <w:w w:val="90"/>
                                  <w:sz w:val="21"/>
                                </w:rPr>
                                <w:t xml:space="preserve"> </w:t>
                              </w:r>
                              <w:r>
                                <w:rPr>
                                  <w:rFonts w:ascii="Arial"/>
                                  <w:w w:val="90"/>
                                  <w:sz w:val="21"/>
                                </w:rPr>
                                <w:t>4</w:t>
                              </w:r>
                              <w:r>
                                <w:rPr>
                                  <w:rFonts w:ascii="Arial"/>
                                  <w:spacing w:val="-7"/>
                                  <w:w w:val="90"/>
                                  <w:sz w:val="21"/>
                                </w:rPr>
                                <w:t xml:space="preserve"> </w:t>
                              </w:r>
                              <w:r>
                                <w:rPr>
                                  <w:rFonts w:ascii="Arial"/>
                                  <w:w w:val="90"/>
                                  <w:sz w:val="21"/>
                                </w:rPr>
                                <w:t>it</w:t>
                              </w:r>
                              <w:r>
                                <w:rPr>
                                  <w:rFonts w:ascii="Arial"/>
                                  <w:spacing w:val="-7"/>
                                  <w:w w:val="90"/>
                                  <w:sz w:val="21"/>
                                </w:rPr>
                                <w:t xml:space="preserve"> </w:t>
                              </w:r>
                              <w:r>
                                <w:rPr>
                                  <w:rFonts w:ascii="Arial"/>
                                  <w:w w:val="90"/>
                                  <w:sz w:val="21"/>
                                </w:rPr>
                                <w:t>will be</w:t>
                              </w:r>
                              <w:r>
                                <w:rPr>
                                  <w:rFonts w:ascii="Arial"/>
                                  <w:spacing w:val="-3"/>
                                  <w:w w:val="90"/>
                                  <w:sz w:val="21"/>
                                </w:rPr>
                                <w:t xml:space="preserve"> </w:t>
                              </w:r>
                              <w:r>
                                <w:rPr>
                                  <w:rFonts w:ascii="Arial"/>
                                  <w:w w:val="90"/>
                                  <w:sz w:val="21"/>
                                </w:rPr>
                                <w:t>be passed</w:t>
                              </w:r>
                              <w:r>
                                <w:rPr>
                                  <w:rFonts w:ascii="Arial"/>
                                  <w:spacing w:val="-13"/>
                                  <w:w w:val="90"/>
                                  <w:sz w:val="21"/>
                                </w:rPr>
                                <w:t xml:space="preserve"> </w:t>
                              </w:r>
                              <w:r>
                                <w:rPr>
                                  <w:rFonts w:ascii="Arial"/>
                                  <w:w w:val="90"/>
                                  <w:sz w:val="21"/>
                                </w:rPr>
                                <w:t xml:space="preserve">to Multi-Agency </w:t>
                              </w:r>
                              <w:r>
                                <w:rPr>
                                  <w:rFonts w:ascii="Arial"/>
                                  <w:spacing w:val="-4"/>
                                  <w:sz w:val="21"/>
                                </w:rPr>
                                <w:t>Safeguarding</w:t>
                              </w:r>
                              <w:r>
                                <w:rPr>
                                  <w:rFonts w:ascii="Arial"/>
                                  <w:spacing w:val="-18"/>
                                  <w:sz w:val="21"/>
                                </w:rPr>
                                <w:t xml:space="preserve"> </w:t>
                              </w:r>
                              <w:r>
                                <w:rPr>
                                  <w:rFonts w:ascii="Arial"/>
                                  <w:spacing w:val="-4"/>
                                  <w:sz w:val="21"/>
                                </w:rPr>
                                <w:t>Hub</w:t>
                              </w:r>
                              <w:r>
                                <w:rPr>
                                  <w:rFonts w:ascii="Arial"/>
                                  <w:spacing w:val="-14"/>
                                  <w:sz w:val="21"/>
                                </w:rPr>
                                <w:t xml:space="preserve"> </w:t>
                              </w:r>
                              <w:r>
                                <w:rPr>
                                  <w:rFonts w:ascii="Arial"/>
                                  <w:spacing w:val="-4"/>
                                  <w:sz w:val="21"/>
                                </w:rPr>
                                <w:t>(MASH)</w:t>
                              </w:r>
                            </w:p>
                          </w:txbxContent>
                        </wps:txbx>
                        <wps:bodyPr wrap="square" lIns="0" tIns="0" rIns="0" bIns="0" rtlCol="0">
                          <a:noAutofit/>
                        </wps:bodyPr>
                      </wps:wsp>
                      <wps:wsp>
                        <wps:cNvPr id="58" name="Textbox 58"/>
                        <wps:cNvSpPr txBox="1"/>
                        <wps:spPr>
                          <a:xfrm>
                            <a:off x="895350" y="3126104"/>
                            <a:ext cx="1628775" cy="636270"/>
                          </a:xfrm>
                          <a:prstGeom prst="rect">
                            <a:avLst/>
                          </a:prstGeom>
                          <a:solidFill>
                            <a:srgbClr val="D5FFD3"/>
                          </a:solidFill>
                        </wps:spPr>
                        <wps:txbx>
                          <w:txbxContent>
                            <w:p w14:paraId="1D146D96" w14:textId="77777777" w:rsidR="00E275C8" w:rsidRDefault="00000000">
                              <w:pPr>
                                <w:spacing w:before="129" w:line="249" w:lineRule="auto"/>
                                <w:ind w:left="141" w:right="128"/>
                                <w:jc w:val="center"/>
                                <w:rPr>
                                  <w:rFonts w:ascii="Arial"/>
                                  <w:color w:val="000000"/>
                                  <w:sz w:val="21"/>
                                </w:rPr>
                              </w:pPr>
                              <w:r>
                                <w:rPr>
                                  <w:rFonts w:ascii="Arial"/>
                                  <w:color w:val="000000"/>
                                  <w:w w:val="90"/>
                                  <w:sz w:val="21"/>
                                </w:rPr>
                                <w:t>Referral</w:t>
                              </w:r>
                              <w:r>
                                <w:rPr>
                                  <w:rFonts w:ascii="Arial"/>
                                  <w:color w:val="000000"/>
                                  <w:spacing w:val="-3"/>
                                  <w:w w:val="90"/>
                                  <w:sz w:val="21"/>
                                </w:rPr>
                                <w:t xml:space="preserve"> </w:t>
                              </w:r>
                              <w:r>
                                <w:rPr>
                                  <w:rFonts w:ascii="Arial"/>
                                  <w:color w:val="000000"/>
                                  <w:w w:val="90"/>
                                  <w:sz w:val="21"/>
                                </w:rPr>
                                <w:t xml:space="preserve">triaged with Police </w:t>
                              </w:r>
                              <w:r>
                                <w:rPr>
                                  <w:rFonts w:ascii="Arial"/>
                                  <w:color w:val="000000"/>
                                  <w:sz w:val="21"/>
                                </w:rPr>
                                <w:t>and</w:t>
                              </w:r>
                              <w:r>
                                <w:rPr>
                                  <w:rFonts w:ascii="Arial"/>
                                  <w:color w:val="000000"/>
                                  <w:spacing w:val="-15"/>
                                  <w:sz w:val="21"/>
                                </w:rPr>
                                <w:t xml:space="preserve"> </w:t>
                              </w:r>
                              <w:r>
                                <w:rPr>
                                  <w:rFonts w:ascii="Arial"/>
                                  <w:color w:val="000000"/>
                                  <w:sz w:val="21"/>
                                </w:rPr>
                                <w:t>MASH</w:t>
                              </w:r>
                              <w:r>
                                <w:rPr>
                                  <w:rFonts w:ascii="Arial"/>
                                  <w:color w:val="000000"/>
                                  <w:spacing w:val="-15"/>
                                  <w:sz w:val="21"/>
                                </w:rPr>
                                <w:t xml:space="preserve"> </w:t>
                              </w:r>
                              <w:r>
                                <w:rPr>
                                  <w:rFonts w:ascii="Arial"/>
                                  <w:color w:val="000000"/>
                                  <w:sz w:val="21"/>
                                </w:rPr>
                                <w:t xml:space="preserve">Practice </w:t>
                              </w:r>
                              <w:r>
                                <w:rPr>
                                  <w:rFonts w:ascii="Arial"/>
                                  <w:color w:val="000000"/>
                                  <w:spacing w:val="-2"/>
                                  <w:sz w:val="21"/>
                                </w:rPr>
                                <w:t>Manager</w:t>
                              </w:r>
                            </w:p>
                          </w:txbxContent>
                        </wps:txbx>
                        <wps:bodyPr wrap="square" lIns="0" tIns="0" rIns="0" bIns="0" rtlCol="0">
                          <a:noAutofit/>
                        </wps:bodyPr>
                      </wps:wsp>
                      <wps:wsp>
                        <wps:cNvPr id="59" name="Textbox 59"/>
                        <wps:cNvSpPr txBox="1"/>
                        <wps:spPr>
                          <a:xfrm>
                            <a:off x="0" y="907414"/>
                            <a:ext cx="764540" cy="893444"/>
                          </a:xfrm>
                          <a:prstGeom prst="rect">
                            <a:avLst/>
                          </a:prstGeom>
                          <a:solidFill>
                            <a:srgbClr val="DDEEF9"/>
                          </a:solidFill>
                        </wps:spPr>
                        <wps:txbx>
                          <w:txbxContent>
                            <w:p w14:paraId="6C328960" w14:textId="77777777" w:rsidR="00E275C8" w:rsidRDefault="00000000">
                              <w:pPr>
                                <w:spacing w:before="155" w:line="177" w:lineRule="auto"/>
                                <w:ind w:left="132" w:right="138" w:hanging="3"/>
                                <w:jc w:val="center"/>
                                <w:rPr>
                                  <w:rFonts w:ascii="Arial"/>
                                  <w:color w:val="000000"/>
                                  <w:sz w:val="21"/>
                                </w:rPr>
                              </w:pPr>
                              <w:r>
                                <w:rPr>
                                  <w:rFonts w:ascii="Arial"/>
                                  <w:color w:val="000000"/>
                                  <w:sz w:val="21"/>
                                </w:rPr>
                                <w:t>Out</w:t>
                              </w:r>
                              <w:r>
                                <w:rPr>
                                  <w:rFonts w:ascii="Arial"/>
                                  <w:color w:val="000000"/>
                                  <w:spacing w:val="-10"/>
                                  <w:sz w:val="21"/>
                                </w:rPr>
                                <w:t xml:space="preserve"> </w:t>
                              </w:r>
                              <w:r>
                                <w:rPr>
                                  <w:rFonts w:ascii="Arial"/>
                                  <w:color w:val="000000"/>
                                  <w:sz w:val="21"/>
                                </w:rPr>
                                <w:t xml:space="preserve">of </w:t>
                              </w:r>
                              <w:r>
                                <w:rPr>
                                  <w:rFonts w:ascii="Arial"/>
                                  <w:color w:val="000000"/>
                                  <w:spacing w:val="-2"/>
                                  <w:sz w:val="21"/>
                                </w:rPr>
                                <w:t xml:space="preserve">Hours/ Contact </w:t>
                              </w:r>
                              <w:r>
                                <w:rPr>
                                  <w:rFonts w:ascii="Arial"/>
                                  <w:color w:val="000000"/>
                                  <w:spacing w:val="-4"/>
                                  <w:w w:val="90"/>
                                  <w:sz w:val="21"/>
                                </w:rPr>
                                <w:t xml:space="preserve">Emergency </w:t>
                              </w:r>
                              <w:r>
                                <w:rPr>
                                  <w:rFonts w:ascii="Arial"/>
                                  <w:color w:val="000000"/>
                                  <w:spacing w:val="-4"/>
                                  <w:sz w:val="21"/>
                                </w:rPr>
                                <w:t xml:space="preserve">Duty </w:t>
                              </w:r>
                              <w:r>
                                <w:rPr>
                                  <w:rFonts w:ascii="Arial"/>
                                  <w:color w:val="000000"/>
                                  <w:spacing w:val="-2"/>
                                  <w:sz w:val="21"/>
                                </w:rPr>
                                <w:t>Service</w:t>
                              </w:r>
                            </w:p>
                          </w:txbxContent>
                        </wps:txbx>
                        <wps:bodyPr wrap="square" lIns="0" tIns="0" rIns="0" bIns="0" rtlCol="0">
                          <a:noAutofit/>
                        </wps:bodyPr>
                      </wps:wsp>
                      <pic:pic xmlns:pic="http://schemas.openxmlformats.org/drawingml/2006/picture">
                        <pic:nvPicPr>
                          <pic:cNvPr id="60" name="Image 60"/>
                          <pic:cNvPicPr/>
                        </pic:nvPicPr>
                        <pic:blipFill>
                          <a:blip r:embed="rId65" cstate="print"/>
                          <a:stretch>
                            <a:fillRect/>
                          </a:stretch>
                        </pic:blipFill>
                        <pic:spPr>
                          <a:xfrm>
                            <a:off x="4056379" y="668019"/>
                            <a:ext cx="99695" cy="220345"/>
                          </a:xfrm>
                          <a:prstGeom prst="rect">
                            <a:avLst/>
                          </a:prstGeom>
                        </pic:spPr>
                      </pic:pic>
                      <wps:wsp>
                        <wps:cNvPr id="61" name="Graphic 61"/>
                        <wps:cNvSpPr/>
                        <wps:spPr>
                          <a:xfrm>
                            <a:off x="4074795" y="1696085"/>
                            <a:ext cx="99695" cy="308610"/>
                          </a:xfrm>
                          <a:custGeom>
                            <a:avLst/>
                            <a:gdLst/>
                            <a:ahLst/>
                            <a:cxnLst/>
                            <a:rect l="l" t="t" r="r" b="b"/>
                            <a:pathLst>
                              <a:path w="99695" h="308610">
                                <a:moveTo>
                                  <a:pt x="11430" y="212089"/>
                                </a:moveTo>
                                <a:lnTo>
                                  <a:pt x="6350" y="215264"/>
                                </a:lnTo>
                                <a:lnTo>
                                  <a:pt x="1905" y="218439"/>
                                </a:lnTo>
                                <a:lnTo>
                                  <a:pt x="0" y="224789"/>
                                </a:lnTo>
                                <a:lnTo>
                                  <a:pt x="3175" y="229869"/>
                                </a:lnTo>
                                <a:lnTo>
                                  <a:pt x="52070" y="308609"/>
                                </a:lnTo>
                                <a:lnTo>
                                  <a:pt x="63500" y="287654"/>
                                </a:lnTo>
                                <a:lnTo>
                                  <a:pt x="40639" y="287654"/>
                                </a:lnTo>
                                <a:lnTo>
                                  <a:pt x="40005" y="248284"/>
                                </a:lnTo>
                                <a:lnTo>
                                  <a:pt x="21589" y="218439"/>
                                </a:lnTo>
                                <a:lnTo>
                                  <a:pt x="18414" y="213359"/>
                                </a:lnTo>
                                <a:lnTo>
                                  <a:pt x="11430" y="212089"/>
                                </a:lnTo>
                                <a:close/>
                              </a:path>
                              <a:path w="99695" h="308610">
                                <a:moveTo>
                                  <a:pt x="40005" y="248284"/>
                                </a:moveTo>
                                <a:lnTo>
                                  <a:pt x="40639" y="287654"/>
                                </a:lnTo>
                                <a:lnTo>
                                  <a:pt x="62230" y="287019"/>
                                </a:lnTo>
                                <a:lnTo>
                                  <a:pt x="62086" y="282575"/>
                                </a:lnTo>
                                <a:lnTo>
                                  <a:pt x="41910" y="282575"/>
                                </a:lnTo>
                                <a:lnTo>
                                  <a:pt x="50800" y="266064"/>
                                </a:lnTo>
                                <a:lnTo>
                                  <a:pt x="40005" y="248284"/>
                                </a:lnTo>
                                <a:close/>
                              </a:path>
                              <a:path w="99695" h="308610">
                                <a:moveTo>
                                  <a:pt x="86995" y="210184"/>
                                </a:moveTo>
                                <a:lnTo>
                                  <a:pt x="80645" y="212089"/>
                                </a:lnTo>
                                <a:lnTo>
                                  <a:pt x="78105" y="217169"/>
                                </a:lnTo>
                                <a:lnTo>
                                  <a:pt x="60960" y="247650"/>
                                </a:lnTo>
                                <a:lnTo>
                                  <a:pt x="62206" y="281939"/>
                                </a:lnTo>
                                <a:lnTo>
                                  <a:pt x="62230" y="287019"/>
                                </a:lnTo>
                                <a:lnTo>
                                  <a:pt x="40639" y="287654"/>
                                </a:lnTo>
                                <a:lnTo>
                                  <a:pt x="63500" y="287654"/>
                                </a:lnTo>
                                <a:lnTo>
                                  <a:pt x="96520" y="227329"/>
                                </a:lnTo>
                                <a:lnTo>
                                  <a:pt x="99695" y="222250"/>
                                </a:lnTo>
                                <a:lnTo>
                                  <a:pt x="97789" y="215900"/>
                                </a:lnTo>
                                <a:lnTo>
                                  <a:pt x="92710" y="212725"/>
                                </a:lnTo>
                                <a:lnTo>
                                  <a:pt x="86995" y="210184"/>
                                </a:lnTo>
                                <a:close/>
                              </a:path>
                              <a:path w="99695" h="308610">
                                <a:moveTo>
                                  <a:pt x="50800" y="266064"/>
                                </a:moveTo>
                                <a:lnTo>
                                  <a:pt x="41910" y="282575"/>
                                </a:lnTo>
                                <a:lnTo>
                                  <a:pt x="60325" y="281939"/>
                                </a:lnTo>
                                <a:lnTo>
                                  <a:pt x="50800" y="266064"/>
                                </a:lnTo>
                                <a:close/>
                              </a:path>
                              <a:path w="99695" h="308610">
                                <a:moveTo>
                                  <a:pt x="60960" y="247650"/>
                                </a:moveTo>
                                <a:lnTo>
                                  <a:pt x="50800" y="266064"/>
                                </a:lnTo>
                                <a:lnTo>
                                  <a:pt x="60325" y="281939"/>
                                </a:lnTo>
                                <a:lnTo>
                                  <a:pt x="41910" y="282575"/>
                                </a:lnTo>
                                <a:lnTo>
                                  <a:pt x="62086" y="282575"/>
                                </a:lnTo>
                                <a:lnTo>
                                  <a:pt x="60960" y="247650"/>
                                </a:lnTo>
                                <a:close/>
                              </a:path>
                              <a:path w="99695" h="308610">
                                <a:moveTo>
                                  <a:pt x="54610" y="0"/>
                                </a:moveTo>
                                <a:lnTo>
                                  <a:pt x="33020" y="634"/>
                                </a:lnTo>
                                <a:lnTo>
                                  <a:pt x="40005" y="248284"/>
                                </a:lnTo>
                                <a:lnTo>
                                  <a:pt x="50800" y="266064"/>
                                </a:lnTo>
                                <a:lnTo>
                                  <a:pt x="60960" y="247650"/>
                                </a:lnTo>
                                <a:lnTo>
                                  <a:pt x="54610" y="0"/>
                                </a:lnTo>
                                <a:close/>
                              </a:path>
                            </a:pathLst>
                          </a:custGeom>
                          <a:solidFill>
                            <a:srgbClr val="000000"/>
                          </a:solidFill>
                        </wps:spPr>
                        <wps:bodyPr wrap="square" lIns="0" tIns="0" rIns="0" bIns="0" rtlCol="0">
                          <a:prstTxWarp prst="textNoShape">
                            <a:avLst/>
                          </a:prstTxWarp>
                          <a:noAutofit/>
                        </wps:bodyPr>
                      </wps:wsp>
                      <wps:wsp>
                        <wps:cNvPr id="62" name="Textbox 62"/>
                        <wps:cNvSpPr txBox="1"/>
                        <wps:spPr>
                          <a:xfrm>
                            <a:off x="3600450" y="1978660"/>
                            <a:ext cx="1078865" cy="621665"/>
                          </a:xfrm>
                          <a:prstGeom prst="rect">
                            <a:avLst/>
                          </a:prstGeom>
                          <a:solidFill>
                            <a:srgbClr val="D9D9D9"/>
                          </a:solidFill>
                        </wps:spPr>
                        <wps:txbx>
                          <w:txbxContent>
                            <w:p w14:paraId="7C9BCF0C" w14:textId="77777777" w:rsidR="00E275C8" w:rsidRDefault="00E275C8">
                              <w:pPr>
                                <w:spacing w:before="3"/>
                                <w:rPr>
                                  <w:b/>
                                  <w:color w:val="000000"/>
                                  <w:sz w:val="21"/>
                                </w:rPr>
                              </w:pPr>
                            </w:p>
                            <w:p w14:paraId="00630D47" w14:textId="77777777" w:rsidR="00E275C8" w:rsidRDefault="00000000">
                              <w:pPr>
                                <w:spacing w:before="1" w:line="256" w:lineRule="auto"/>
                                <w:ind w:left="163" w:right="14" w:firstLine="91"/>
                                <w:rPr>
                                  <w:rFonts w:ascii="Arial"/>
                                  <w:color w:val="000000"/>
                                  <w:sz w:val="21"/>
                                </w:rPr>
                              </w:pPr>
                              <w:r>
                                <w:rPr>
                                  <w:rFonts w:ascii="Arial"/>
                                  <w:color w:val="000000"/>
                                  <w:spacing w:val="-10"/>
                                  <w:sz w:val="21"/>
                                </w:rPr>
                                <w:t>Contact</w:t>
                              </w:r>
                              <w:r>
                                <w:rPr>
                                  <w:rFonts w:ascii="Arial"/>
                                  <w:color w:val="000000"/>
                                  <w:spacing w:val="-14"/>
                                  <w:sz w:val="21"/>
                                </w:rPr>
                                <w:t xml:space="preserve"> </w:t>
                              </w:r>
                              <w:r>
                                <w:rPr>
                                  <w:rFonts w:ascii="Arial"/>
                                  <w:color w:val="000000"/>
                                  <w:spacing w:val="-10"/>
                                  <w:sz w:val="21"/>
                                </w:rPr>
                                <w:t xml:space="preserve">LADO </w:t>
                              </w:r>
                              <w:r>
                                <w:rPr>
                                  <w:rFonts w:ascii="Arial"/>
                                  <w:color w:val="000000"/>
                                  <w:spacing w:val="-8"/>
                                  <w:sz w:val="21"/>
                                </w:rPr>
                                <w:t>for</w:t>
                              </w:r>
                              <w:r>
                                <w:rPr>
                                  <w:rFonts w:ascii="Arial"/>
                                  <w:color w:val="000000"/>
                                  <w:spacing w:val="-18"/>
                                  <w:sz w:val="21"/>
                                </w:rPr>
                                <w:t xml:space="preserve"> </w:t>
                              </w:r>
                              <w:r>
                                <w:rPr>
                                  <w:rFonts w:ascii="Arial"/>
                                  <w:color w:val="000000"/>
                                  <w:spacing w:val="-8"/>
                                  <w:sz w:val="21"/>
                                </w:rPr>
                                <w:t>Consultation</w:t>
                              </w:r>
                            </w:p>
                          </w:txbxContent>
                        </wps:txbx>
                        <wps:bodyPr wrap="square" lIns="0" tIns="0" rIns="0" bIns="0" rtlCol="0">
                          <a:noAutofit/>
                        </wps:bodyPr>
                      </wps:wsp>
                      <wps:wsp>
                        <wps:cNvPr id="63" name="Textbox 63"/>
                        <wps:cNvSpPr txBox="1"/>
                        <wps:spPr>
                          <a:xfrm>
                            <a:off x="3479165" y="892810"/>
                            <a:ext cx="1278890" cy="793115"/>
                          </a:xfrm>
                          <a:prstGeom prst="rect">
                            <a:avLst/>
                          </a:prstGeom>
                          <a:solidFill>
                            <a:srgbClr val="DDEEF9"/>
                          </a:solidFill>
                        </wps:spPr>
                        <wps:txbx>
                          <w:txbxContent>
                            <w:p w14:paraId="0B0236EF" w14:textId="77777777" w:rsidR="00E275C8" w:rsidRDefault="00E275C8">
                              <w:pPr>
                                <w:rPr>
                                  <w:b/>
                                  <w:color w:val="000000"/>
                                </w:rPr>
                              </w:pPr>
                            </w:p>
                            <w:p w14:paraId="6F021CE7" w14:textId="77777777" w:rsidR="00E275C8" w:rsidRDefault="00000000">
                              <w:pPr>
                                <w:spacing w:line="256" w:lineRule="auto"/>
                                <w:ind w:left="222" w:right="212"/>
                                <w:jc w:val="center"/>
                                <w:rPr>
                                  <w:rFonts w:ascii="Arial"/>
                                  <w:color w:val="000000"/>
                                  <w:sz w:val="21"/>
                                </w:rPr>
                              </w:pPr>
                              <w:r>
                                <w:rPr>
                                  <w:rFonts w:ascii="Arial"/>
                                  <w:color w:val="000000"/>
                                  <w:spacing w:val="-2"/>
                                  <w:w w:val="90"/>
                                  <w:sz w:val="21"/>
                                </w:rPr>
                                <w:t>A</w:t>
                              </w:r>
                              <w:r>
                                <w:rPr>
                                  <w:rFonts w:ascii="Arial"/>
                                  <w:color w:val="000000"/>
                                  <w:spacing w:val="-13"/>
                                  <w:w w:val="90"/>
                                  <w:sz w:val="21"/>
                                </w:rPr>
                                <w:t xml:space="preserve"> </w:t>
                              </w:r>
                              <w:r>
                                <w:rPr>
                                  <w:rFonts w:ascii="Arial"/>
                                  <w:color w:val="000000"/>
                                  <w:spacing w:val="-2"/>
                                  <w:w w:val="90"/>
                                  <w:sz w:val="21"/>
                                </w:rPr>
                                <w:t>General</w:t>
                              </w:r>
                              <w:r>
                                <w:rPr>
                                  <w:rFonts w:ascii="Arial"/>
                                  <w:color w:val="000000"/>
                                  <w:spacing w:val="-15"/>
                                  <w:w w:val="90"/>
                                  <w:sz w:val="21"/>
                                </w:rPr>
                                <w:t xml:space="preserve"> </w:t>
                              </w:r>
                              <w:r>
                                <w:rPr>
                                  <w:rFonts w:ascii="Arial"/>
                                  <w:color w:val="000000"/>
                                  <w:spacing w:val="-2"/>
                                  <w:w w:val="90"/>
                                  <w:sz w:val="21"/>
                                </w:rPr>
                                <w:t xml:space="preserve">Concern </w:t>
                              </w:r>
                              <w:r>
                                <w:rPr>
                                  <w:rFonts w:ascii="Arial"/>
                                  <w:color w:val="000000"/>
                                  <w:sz w:val="21"/>
                                </w:rPr>
                                <w:t>eg.</w:t>
                              </w:r>
                              <w:r>
                                <w:rPr>
                                  <w:rFonts w:ascii="Arial"/>
                                  <w:color w:val="000000"/>
                                  <w:spacing w:val="-14"/>
                                  <w:sz w:val="21"/>
                                </w:rPr>
                                <w:t xml:space="preserve"> </w:t>
                              </w:r>
                              <w:r>
                                <w:rPr>
                                  <w:rFonts w:ascii="Arial"/>
                                  <w:color w:val="000000"/>
                                  <w:sz w:val="21"/>
                                </w:rPr>
                                <w:t>Conduct</w:t>
                              </w:r>
                            </w:p>
                            <w:p w14:paraId="3F1BBEF5" w14:textId="77777777" w:rsidR="00E275C8" w:rsidRDefault="00000000">
                              <w:pPr>
                                <w:spacing w:line="236" w:lineRule="exact"/>
                                <w:ind w:left="212" w:right="212"/>
                                <w:jc w:val="center"/>
                                <w:rPr>
                                  <w:rFonts w:ascii="Arial"/>
                                  <w:color w:val="000000"/>
                                  <w:sz w:val="21"/>
                                </w:rPr>
                              </w:pPr>
                              <w:r>
                                <w:rPr>
                                  <w:rFonts w:ascii="Arial"/>
                                  <w:color w:val="000000"/>
                                  <w:sz w:val="21"/>
                                </w:rPr>
                                <w:t>or</w:t>
                              </w:r>
                              <w:r>
                                <w:rPr>
                                  <w:rFonts w:ascii="Arial"/>
                                  <w:color w:val="000000"/>
                                  <w:spacing w:val="-14"/>
                                  <w:sz w:val="21"/>
                                </w:rPr>
                                <w:t xml:space="preserve"> </w:t>
                              </w:r>
                              <w:r>
                                <w:rPr>
                                  <w:rFonts w:ascii="Arial"/>
                                  <w:color w:val="000000"/>
                                  <w:spacing w:val="-2"/>
                                  <w:sz w:val="21"/>
                                </w:rPr>
                                <w:t>Behaviour</w:t>
                              </w:r>
                            </w:p>
                          </w:txbxContent>
                        </wps:txbx>
                        <wps:bodyPr wrap="square" lIns="0" tIns="0" rIns="0" bIns="0" rtlCol="0">
                          <a:noAutofit/>
                        </wps:bodyPr>
                      </wps:wsp>
                      <wps:wsp>
                        <wps:cNvPr id="64" name="Graphic 64"/>
                        <wps:cNvSpPr/>
                        <wps:spPr>
                          <a:xfrm>
                            <a:off x="3486150" y="2914650"/>
                            <a:ext cx="1499870" cy="628650"/>
                          </a:xfrm>
                          <a:custGeom>
                            <a:avLst/>
                            <a:gdLst/>
                            <a:ahLst/>
                            <a:cxnLst/>
                            <a:rect l="l" t="t" r="r" b="b"/>
                            <a:pathLst>
                              <a:path w="1499870" h="628650">
                                <a:moveTo>
                                  <a:pt x="1477009" y="0"/>
                                </a:moveTo>
                                <a:lnTo>
                                  <a:pt x="22859" y="0"/>
                                </a:lnTo>
                                <a:lnTo>
                                  <a:pt x="13969" y="1905"/>
                                </a:lnTo>
                                <a:lnTo>
                                  <a:pt x="6350" y="6985"/>
                                </a:lnTo>
                                <a:lnTo>
                                  <a:pt x="1904" y="13970"/>
                                </a:lnTo>
                                <a:lnTo>
                                  <a:pt x="0" y="22860"/>
                                </a:lnTo>
                                <a:lnTo>
                                  <a:pt x="0" y="605790"/>
                                </a:lnTo>
                                <a:lnTo>
                                  <a:pt x="1904" y="614680"/>
                                </a:lnTo>
                                <a:lnTo>
                                  <a:pt x="6350" y="621665"/>
                                </a:lnTo>
                                <a:lnTo>
                                  <a:pt x="13969" y="626745"/>
                                </a:lnTo>
                                <a:lnTo>
                                  <a:pt x="22859" y="628650"/>
                                </a:lnTo>
                                <a:lnTo>
                                  <a:pt x="1477009" y="628650"/>
                                </a:lnTo>
                                <a:lnTo>
                                  <a:pt x="1485900" y="626745"/>
                                </a:lnTo>
                                <a:lnTo>
                                  <a:pt x="1493519" y="621665"/>
                                </a:lnTo>
                                <a:lnTo>
                                  <a:pt x="1497964" y="614680"/>
                                </a:lnTo>
                                <a:lnTo>
                                  <a:pt x="1499869" y="605790"/>
                                </a:lnTo>
                                <a:lnTo>
                                  <a:pt x="1499869" y="22860"/>
                                </a:lnTo>
                                <a:lnTo>
                                  <a:pt x="1497964" y="13970"/>
                                </a:lnTo>
                                <a:lnTo>
                                  <a:pt x="1493519" y="6985"/>
                                </a:lnTo>
                                <a:lnTo>
                                  <a:pt x="1485900" y="1905"/>
                                </a:lnTo>
                                <a:lnTo>
                                  <a:pt x="1477009" y="0"/>
                                </a:lnTo>
                                <a:close/>
                              </a:path>
                            </a:pathLst>
                          </a:custGeom>
                          <a:solidFill>
                            <a:srgbClr val="D5FFD3"/>
                          </a:solidFill>
                        </wps:spPr>
                        <wps:bodyPr wrap="square" lIns="0" tIns="0" rIns="0" bIns="0" rtlCol="0">
                          <a:prstTxWarp prst="textNoShape">
                            <a:avLst/>
                          </a:prstTxWarp>
                          <a:noAutofit/>
                        </wps:bodyPr>
                      </wps:wsp>
                      <wps:wsp>
                        <wps:cNvPr id="65" name="Graphic 65"/>
                        <wps:cNvSpPr/>
                        <wps:spPr>
                          <a:xfrm>
                            <a:off x="3663315" y="2625089"/>
                            <a:ext cx="1063625" cy="1215390"/>
                          </a:xfrm>
                          <a:custGeom>
                            <a:avLst/>
                            <a:gdLst/>
                            <a:ahLst/>
                            <a:cxnLst/>
                            <a:rect l="l" t="t" r="r" b="b"/>
                            <a:pathLst>
                              <a:path w="1063625" h="1215390">
                                <a:moveTo>
                                  <a:pt x="11429" y="1110614"/>
                                </a:moveTo>
                                <a:lnTo>
                                  <a:pt x="1269" y="1116964"/>
                                </a:lnTo>
                                <a:lnTo>
                                  <a:pt x="0" y="1123314"/>
                                </a:lnTo>
                                <a:lnTo>
                                  <a:pt x="50164" y="1208404"/>
                                </a:lnTo>
                                <a:lnTo>
                                  <a:pt x="62229" y="1186814"/>
                                </a:lnTo>
                                <a:lnTo>
                                  <a:pt x="85089" y="1147444"/>
                                </a:lnTo>
                                <a:lnTo>
                                  <a:pt x="38735" y="1147444"/>
                                </a:lnTo>
                                <a:lnTo>
                                  <a:pt x="18414" y="1112519"/>
                                </a:lnTo>
                                <a:lnTo>
                                  <a:pt x="11429" y="1110614"/>
                                </a:lnTo>
                                <a:close/>
                              </a:path>
                              <a:path w="1063625" h="1215390">
                                <a:moveTo>
                                  <a:pt x="58419" y="907414"/>
                                </a:moveTo>
                                <a:lnTo>
                                  <a:pt x="36829" y="907414"/>
                                </a:lnTo>
                                <a:lnTo>
                                  <a:pt x="38735" y="1147444"/>
                                </a:lnTo>
                                <a:lnTo>
                                  <a:pt x="60325" y="1147444"/>
                                </a:lnTo>
                                <a:lnTo>
                                  <a:pt x="58419" y="907414"/>
                                </a:lnTo>
                                <a:close/>
                              </a:path>
                              <a:path w="1063625" h="1215390">
                                <a:moveTo>
                                  <a:pt x="86994" y="1109979"/>
                                </a:moveTo>
                                <a:lnTo>
                                  <a:pt x="80644" y="1111884"/>
                                </a:lnTo>
                                <a:lnTo>
                                  <a:pt x="60325" y="1147444"/>
                                </a:lnTo>
                                <a:lnTo>
                                  <a:pt x="85089" y="1147444"/>
                                </a:lnTo>
                                <a:lnTo>
                                  <a:pt x="96519" y="1127759"/>
                                </a:lnTo>
                                <a:lnTo>
                                  <a:pt x="99060" y="1122679"/>
                                </a:lnTo>
                                <a:lnTo>
                                  <a:pt x="97154" y="1116329"/>
                                </a:lnTo>
                                <a:lnTo>
                                  <a:pt x="86994" y="1109979"/>
                                </a:lnTo>
                                <a:close/>
                              </a:path>
                              <a:path w="1063625" h="1215390">
                                <a:moveTo>
                                  <a:pt x="797560" y="203834"/>
                                </a:moveTo>
                                <a:lnTo>
                                  <a:pt x="792479" y="206375"/>
                                </a:lnTo>
                                <a:lnTo>
                                  <a:pt x="787400" y="209550"/>
                                </a:lnTo>
                                <a:lnTo>
                                  <a:pt x="785494" y="215900"/>
                                </a:lnTo>
                                <a:lnTo>
                                  <a:pt x="836294" y="300989"/>
                                </a:lnTo>
                                <a:lnTo>
                                  <a:pt x="848360" y="280034"/>
                                </a:lnTo>
                                <a:lnTo>
                                  <a:pt x="870916" y="240029"/>
                                </a:lnTo>
                                <a:lnTo>
                                  <a:pt x="824864" y="240029"/>
                                </a:lnTo>
                                <a:lnTo>
                                  <a:pt x="803910" y="205104"/>
                                </a:lnTo>
                                <a:lnTo>
                                  <a:pt x="797560" y="203834"/>
                                </a:lnTo>
                                <a:close/>
                              </a:path>
                              <a:path w="1063625" h="1215390">
                                <a:moveTo>
                                  <a:pt x="843914" y="0"/>
                                </a:moveTo>
                                <a:lnTo>
                                  <a:pt x="822960" y="634"/>
                                </a:lnTo>
                                <a:lnTo>
                                  <a:pt x="824864" y="240029"/>
                                </a:lnTo>
                                <a:lnTo>
                                  <a:pt x="846454" y="240029"/>
                                </a:lnTo>
                                <a:lnTo>
                                  <a:pt x="843914" y="0"/>
                                </a:lnTo>
                                <a:close/>
                              </a:path>
                              <a:path w="1063625" h="1215390">
                                <a:moveTo>
                                  <a:pt x="873125" y="203200"/>
                                </a:moveTo>
                                <a:lnTo>
                                  <a:pt x="866139" y="204469"/>
                                </a:lnTo>
                                <a:lnTo>
                                  <a:pt x="846454" y="240029"/>
                                </a:lnTo>
                                <a:lnTo>
                                  <a:pt x="870916" y="240029"/>
                                </a:lnTo>
                                <a:lnTo>
                                  <a:pt x="882014" y="220344"/>
                                </a:lnTo>
                                <a:lnTo>
                                  <a:pt x="885189" y="215264"/>
                                </a:lnTo>
                                <a:lnTo>
                                  <a:pt x="883285" y="208914"/>
                                </a:lnTo>
                                <a:lnTo>
                                  <a:pt x="873125" y="203200"/>
                                </a:lnTo>
                                <a:close/>
                              </a:path>
                              <a:path w="1063625" h="1215390">
                                <a:moveTo>
                                  <a:pt x="975994" y="1118234"/>
                                </a:moveTo>
                                <a:lnTo>
                                  <a:pt x="970914" y="1120775"/>
                                </a:lnTo>
                                <a:lnTo>
                                  <a:pt x="965835" y="1123950"/>
                                </a:lnTo>
                                <a:lnTo>
                                  <a:pt x="963929" y="1130300"/>
                                </a:lnTo>
                                <a:lnTo>
                                  <a:pt x="1014729" y="1215389"/>
                                </a:lnTo>
                                <a:lnTo>
                                  <a:pt x="1026794" y="1194434"/>
                                </a:lnTo>
                                <a:lnTo>
                                  <a:pt x="1049351" y="1154429"/>
                                </a:lnTo>
                                <a:lnTo>
                                  <a:pt x="1003300" y="1154429"/>
                                </a:lnTo>
                                <a:lnTo>
                                  <a:pt x="982344" y="1119504"/>
                                </a:lnTo>
                                <a:lnTo>
                                  <a:pt x="975994" y="1118234"/>
                                </a:lnTo>
                                <a:close/>
                              </a:path>
                              <a:path w="1063625" h="1215390">
                                <a:moveTo>
                                  <a:pt x="1022985" y="914400"/>
                                </a:moveTo>
                                <a:lnTo>
                                  <a:pt x="1001394" y="914400"/>
                                </a:lnTo>
                                <a:lnTo>
                                  <a:pt x="1003300" y="1154429"/>
                                </a:lnTo>
                                <a:lnTo>
                                  <a:pt x="1024889" y="1154429"/>
                                </a:lnTo>
                                <a:lnTo>
                                  <a:pt x="1022985" y="914400"/>
                                </a:lnTo>
                                <a:close/>
                              </a:path>
                              <a:path w="1063625" h="1215390">
                                <a:moveTo>
                                  <a:pt x="1051560" y="1117600"/>
                                </a:moveTo>
                                <a:lnTo>
                                  <a:pt x="1045210" y="1118869"/>
                                </a:lnTo>
                                <a:lnTo>
                                  <a:pt x="1024889" y="1154429"/>
                                </a:lnTo>
                                <a:lnTo>
                                  <a:pt x="1049351" y="1154429"/>
                                </a:lnTo>
                                <a:lnTo>
                                  <a:pt x="1060450" y="1134744"/>
                                </a:lnTo>
                                <a:lnTo>
                                  <a:pt x="1063625" y="1129664"/>
                                </a:lnTo>
                                <a:lnTo>
                                  <a:pt x="1061719" y="1123314"/>
                                </a:lnTo>
                                <a:lnTo>
                                  <a:pt x="1051560" y="1117600"/>
                                </a:lnTo>
                                <a:close/>
                              </a:path>
                            </a:pathLst>
                          </a:custGeom>
                          <a:solidFill>
                            <a:srgbClr val="000000"/>
                          </a:solidFill>
                        </wps:spPr>
                        <wps:bodyPr wrap="square" lIns="0" tIns="0" rIns="0" bIns="0" rtlCol="0">
                          <a:prstTxWarp prst="textNoShape">
                            <a:avLst/>
                          </a:prstTxWarp>
                          <a:noAutofit/>
                        </wps:bodyPr>
                      </wps:wsp>
                      <wps:wsp>
                        <wps:cNvPr id="66" name="Textbox 66"/>
                        <wps:cNvSpPr txBox="1"/>
                        <wps:spPr>
                          <a:xfrm>
                            <a:off x="3486150" y="2625089"/>
                            <a:ext cx="1499870" cy="1215390"/>
                          </a:xfrm>
                          <a:prstGeom prst="rect">
                            <a:avLst/>
                          </a:prstGeom>
                        </wps:spPr>
                        <wps:txbx>
                          <w:txbxContent>
                            <w:p w14:paraId="20048082" w14:textId="77777777" w:rsidR="00E275C8" w:rsidRDefault="00E275C8">
                              <w:pPr>
                                <w:rPr>
                                  <w:b/>
                                  <w:sz w:val="20"/>
                                </w:rPr>
                              </w:pPr>
                            </w:p>
                            <w:p w14:paraId="67C2B7FE" w14:textId="77777777" w:rsidR="00E275C8" w:rsidRDefault="00E275C8">
                              <w:pPr>
                                <w:rPr>
                                  <w:b/>
                                  <w:sz w:val="20"/>
                                </w:rPr>
                              </w:pPr>
                            </w:p>
                            <w:p w14:paraId="34197107" w14:textId="77777777" w:rsidR="00E275C8" w:rsidRDefault="00E275C8">
                              <w:pPr>
                                <w:spacing w:before="7"/>
                                <w:rPr>
                                  <w:b/>
                                  <w:sz w:val="21"/>
                                </w:rPr>
                              </w:pPr>
                            </w:p>
                            <w:p w14:paraId="4F11E6A5" w14:textId="77777777" w:rsidR="00E275C8" w:rsidRDefault="00000000">
                              <w:pPr>
                                <w:spacing w:line="256" w:lineRule="auto"/>
                                <w:ind w:left="811" w:hanging="521"/>
                                <w:rPr>
                                  <w:rFonts w:ascii="Arial"/>
                                  <w:sz w:val="21"/>
                                </w:rPr>
                              </w:pPr>
                              <w:r>
                                <w:rPr>
                                  <w:rFonts w:ascii="Arial"/>
                                  <w:spacing w:val="-8"/>
                                  <w:sz w:val="21"/>
                                </w:rPr>
                                <w:t>Internal</w:t>
                              </w:r>
                              <w:r>
                                <w:rPr>
                                  <w:rFonts w:ascii="Arial"/>
                                  <w:spacing w:val="-14"/>
                                  <w:sz w:val="21"/>
                                </w:rPr>
                                <w:t xml:space="preserve"> </w:t>
                              </w:r>
                              <w:r>
                                <w:rPr>
                                  <w:rFonts w:ascii="Arial"/>
                                  <w:spacing w:val="-8"/>
                                  <w:sz w:val="21"/>
                                </w:rPr>
                                <w:t xml:space="preserve">Investigation </w:t>
                              </w:r>
                              <w:r>
                                <w:rPr>
                                  <w:rFonts w:ascii="Arial"/>
                                  <w:spacing w:val="-2"/>
                                  <w:sz w:val="21"/>
                                </w:rPr>
                                <w:t>Required</w:t>
                              </w:r>
                            </w:p>
                          </w:txbxContent>
                        </wps:txbx>
                        <wps:bodyPr wrap="square" lIns="0" tIns="0" rIns="0" bIns="0" rtlCol="0">
                          <a:noAutofit/>
                        </wps:bodyPr>
                      </wps:wsp>
                    </wpg:wgp>
                  </a:graphicData>
                </a:graphic>
              </wp:anchor>
            </w:drawing>
          </mc:Choice>
          <mc:Fallback>
            <w:pict>
              <v:group w14:anchorId="3DCDB1CF" id="Group 49" o:spid="_x0000_s1070" style="position:absolute;left:0;text-align:left;margin-left:81.85pt;margin-top:31pt;width:417.95pt;height:319.6pt;z-index:-16657920;mso-wrap-distance-left:0;mso-wrap-distance-right:0;mso-position-horizontal-relative:page;mso-position-vertical-relative:text" coordsize="53079,40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">
                <v:shape id="Image 50" o:spid="_x0000_s1071" type="#_x0000_t75" style="position:absolute;left:19773;top:6750;width:997;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">
                  <v:imagedata r:id="rId66" o:title=""/>
                </v:shape>
                <v:shape id="Textbox 51" o:spid="_x0000_s1072" type="#_x0000_t202" style="position:absolute;left:13646;top:8858;width:13792;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" fillcolor="#ddeef9" stroked="f">
                  <v:textbox inset="0,0,0,0">
                    <w:txbxContent>
                      <w:p w14:paraId="4B2EB8B6" w14:textId="77777777" w:rsidR="00E275C8" w:rsidRDefault="00000000">
                        <w:pPr>
                          <w:spacing w:before="169" w:line="213" w:lineRule="auto"/>
                          <w:ind w:left="173" w:right="182"/>
                          <w:jc w:val="center"/>
                          <w:rPr>
                            <w:rFonts w:ascii="Arial"/>
                            <w:color w:val="000000"/>
                            <w:sz w:val="21"/>
                          </w:rPr>
                        </w:pPr>
                        <w:r>
                          <w:rPr>
                            <w:rFonts w:ascii="Arial"/>
                            <w:color w:val="000000"/>
                            <w:spacing w:val="-2"/>
                            <w:w w:val="90"/>
                            <w:sz w:val="21"/>
                          </w:rPr>
                          <w:t>Clear</w:t>
                        </w:r>
                        <w:r>
                          <w:rPr>
                            <w:rFonts w:ascii="Arial"/>
                            <w:color w:val="000000"/>
                            <w:spacing w:val="-7"/>
                            <w:w w:val="90"/>
                            <w:sz w:val="21"/>
                          </w:rPr>
                          <w:t xml:space="preserve"> </w:t>
                        </w:r>
                        <w:r>
                          <w:rPr>
                            <w:rFonts w:ascii="Arial"/>
                            <w:color w:val="000000"/>
                            <w:spacing w:val="-2"/>
                            <w:w w:val="90"/>
                            <w:sz w:val="21"/>
                          </w:rPr>
                          <w:t>Disclosure</w:t>
                        </w:r>
                        <w:r>
                          <w:rPr>
                            <w:rFonts w:ascii="Arial"/>
                            <w:color w:val="000000"/>
                            <w:spacing w:val="-21"/>
                            <w:w w:val="90"/>
                            <w:sz w:val="21"/>
                          </w:rPr>
                          <w:t xml:space="preserve"> </w:t>
                        </w:r>
                        <w:r>
                          <w:rPr>
                            <w:rFonts w:ascii="Arial"/>
                            <w:color w:val="000000"/>
                            <w:spacing w:val="-2"/>
                            <w:w w:val="90"/>
                            <w:sz w:val="21"/>
                          </w:rPr>
                          <w:t xml:space="preserve">of </w:t>
                        </w:r>
                        <w:r>
                          <w:rPr>
                            <w:rFonts w:ascii="Arial"/>
                            <w:color w:val="000000"/>
                            <w:spacing w:val="-4"/>
                            <w:sz w:val="21"/>
                          </w:rPr>
                          <w:t>Harm</w:t>
                        </w:r>
                      </w:p>
                      <w:p w14:paraId="5A70F842" w14:textId="77777777" w:rsidR="00E275C8" w:rsidRDefault="00000000">
                        <w:pPr>
                          <w:spacing w:line="206" w:lineRule="exact"/>
                          <w:ind w:left="186" w:right="182"/>
                          <w:jc w:val="center"/>
                          <w:rPr>
                            <w:rFonts w:ascii="Arial"/>
                            <w:color w:val="000000"/>
                            <w:sz w:val="21"/>
                          </w:rPr>
                        </w:pPr>
                        <w:r>
                          <w:rPr>
                            <w:rFonts w:ascii="Arial"/>
                            <w:color w:val="000000"/>
                            <w:w w:val="85"/>
                            <w:sz w:val="21"/>
                          </w:rPr>
                          <w:t>eg.</w:t>
                        </w:r>
                        <w:r>
                          <w:rPr>
                            <w:rFonts w:ascii="Arial"/>
                            <w:color w:val="000000"/>
                            <w:spacing w:val="8"/>
                            <w:sz w:val="21"/>
                          </w:rPr>
                          <w:t xml:space="preserve"> </w:t>
                        </w:r>
                        <w:r>
                          <w:rPr>
                            <w:rFonts w:ascii="Arial"/>
                            <w:color w:val="000000"/>
                            <w:w w:val="85"/>
                            <w:sz w:val="21"/>
                          </w:rPr>
                          <w:t>Physical</w:t>
                        </w:r>
                        <w:r>
                          <w:rPr>
                            <w:rFonts w:ascii="Arial"/>
                            <w:color w:val="000000"/>
                            <w:spacing w:val="-9"/>
                            <w:w w:val="85"/>
                            <w:sz w:val="21"/>
                          </w:rPr>
                          <w:t xml:space="preserve"> </w:t>
                        </w:r>
                        <w:r>
                          <w:rPr>
                            <w:rFonts w:ascii="Arial"/>
                            <w:color w:val="000000"/>
                            <w:w w:val="85"/>
                            <w:sz w:val="21"/>
                          </w:rPr>
                          <w:t>or</w:t>
                        </w:r>
                        <w:r>
                          <w:rPr>
                            <w:rFonts w:ascii="Arial"/>
                            <w:color w:val="000000"/>
                            <w:spacing w:val="-7"/>
                            <w:sz w:val="21"/>
                          </w:rPr>
                          <w:t xml:space="preserve"> </w:t>
                        </w:r>
                        <w:r>
                          <w:rPr>
                            <w:rFonts w:ascii="Arial"/>
                            <w:color w:val="000000"/>
                            <w:spacing w:val="-2"/>
                            <w:w w:val="85"/>
                            <w:sz w:val="21"/>
                          </w:rPr>
                          <w:t>Sexual</w:t>
                        </w:r>
                      </w:p>
                      <w:p w14:paraId="3AF0DA29" w14:textId="77777777" w:rsidR="00E275C8" w:rsidRDefault="00000000">
                        <w:pPr>
                          <w:spacing w:line="235" w:lineRule="exact"/>
                          <w:ind w:left="181" w:right="182"/>
                          <w:jc w:val="center"/>
                          <w:rPr>
                            <w:rFonts w:ascii="Arial"/>
                            <w:color w:val="000000"/>
                            <w:sz w:val="21"/>
                          </w:rPr>
                        </w:pPr>
                        <w:r>
                          <w:rPr>
                            <w:rFonts w:ascii="Arial"/>
                            <w:color w:val="000000"/>
                            <w:spacing w:val="-2"/>
                            <w:sz w:val="21"/>
                          </w:rPr>
                          <w:t>Abuse</w:t>
                        </w:r>
                      </w:p>
                    </w:txbxContent>
                  </v:textbox>
                </v:shape>
                <v:shape id="Textbox 52" o:spid="_x0000_s1073" type="#_x0000_t202" style="position:absolute;left:3073;width:50006;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" fillcolor="#67ccd5" stroked="f">
                  <v:fill opacity="25443f"/>
                  <v:textbox inset="0,0,0,0">
                    <w:txbxContent>
                      <w:p w14:paraId="02AAB8A2" w14:textId="77777777" w:rsidR="00E275C8" w:rsidRDefault="00E275C8">
                        <w:pPr>
                          <w:spacing w:before="6"/>
                          <w:rPr>
                            <w:b/>
                            <w:color w:val="000000"/>
                            <w:sz w:val="20"/>
                          </w:rPr>
                        </w:pPr>
                      </w:p>
                      <w:p w14:paraId="6A79DC71" w14:textId="77777777" w:rsidR="00E275C8" w:rsidRDefault="00000000">
                        <w:pPr>
                          <w:spacing w:line="266" w:lineRule="auto"/>
                          <w:ind w:left="2754" w:hanging="2473"/>
                          <w:rPr>
                            <w:rFonts w:ascii="Arial"/>
                            <w:color w:val="000000"/>
                            <w:sz w:val="23"/>
                          </w:rPr>
                        </w:pPr>
                        <w:r>
                          <w:rPr>
                            <w:rFonts w:ascii="Arial"/>
                            <w:color w:val="000000"/>
                            <w:spacing w:val="-8"/>
                            <w:sz w:val="23"/>
                          </w:rPr>
                          <w:t>An Allegation or Concern</w:t>
                        </w:r>
                        <w:r>
                          <w:rPr>
                            <w:rFonts w:ascii="Arial"/>
                            <w:color w:val="000000"/>
                            <w:spacing w:val="-7"/>
                            <w:sz w:val="23"/>
                          </w:rPr>
                          <w:t xml:space="preserve"> </w:t>
                        </w:r>
                        <w:r>
                          <w:rPr>
                            <w:rFonts w:ascii="Arial"/>
                            <w:color w:val="000000"/>
                            <w:spacing w:val="-8"/>
                            <w:sz w:val="23"/>
                          </w:rPr>
                          <w:t>has</w:t>
                        </w:r>
                        <w:r>
                          <w:rPr>
                            <w:rFonts w:ascii="Arial"/>
                            <w:color w:val="000000"/>
                            <w:spacing w:val="-4"/>
                            <w:sz w:val="23"/>
                          </w:rPr>
                          <w:t xml:space="preserve"> </w:t>
                        </w:r>
                        <w:r>
                          <w:rPr>
                            <w:rFonts w:ascii="Arial"/>
                            <w:color w:val="000000"/>
                            <w:spacing w:val="-8"/>
                            <w:sz w:val="23"/>
                          </w:rPr>
                          <w:t>been</w:t>
                        </w:r>
                        <w:r>
                          <w:rPr>
                            <w:rFonts w:ascii="Arial"/>
                            <w:color w:val="000000"/>
                            <w:spacing w:val="-6"/>
                            <w:sz w:val="23"/>
                          </w:rPr>
                          <w:t xml:space="preserve"> </w:t>
                        </w:r>
                        <w:r>
                          <w:rPr>
                            <w:rFonts w:ascii="Arial"/>
                            <w:color w:val="000000"/>
                            <w:spacing w:val="-8"/>
                            <w:sz w:val="23"/>
                          </w:rPr>
                          <w:t>Raised</w:t>
                        </w:r>
                        <w:r>
                          <w:rPr>
                            <w:rFonts w:ascii="Arial"/>
                            <w:color w:val="000000"/>
                            <w:spacing w:val="6"/>
                            <w:sz w:val="23"/>
                          </w:rPr>
                          <w:t xml:space="preserve"> </w:t>
                        </w:r>
                        <w:r>
                          <w:rPr>
                            <w:rFonts w:ascii="Arial"/>
                            <w:color w:val="000000"/>
                            <w:spacing w:val="-8"/>
                            <w:sz w:val="23"/>
                          </w:rPr>
                          <w:t>about</w:t>
                        </w:r>
                        <w:r>
                          <w:rPr>
                            <w:rFonts w:ascii="Arial"/>
                            <w:color w:val="000000"/>
                            <w:spacing w:val="-3"/>
                            <w:sz w:val="23"/>
                          </w:rPr>
                          <w:t xml:space="preserve"> </w:t>
                        </w:r>
                        <w:r>
                          <w:rPr>
                            <w:rFonts w:ascii="Arial"/>
                            <w:color w:val="000000"/>
                            <w:spacing w:val="-8"/>
                            <w:sz w:val="23"/>
                          </w:rPr>
                          <w:t>an Individual</w:t>
                        </w:r>
                        <w:r>
                          <w:rPr>
                            <w:rFonts w:ascii="Arial"/>
                            <w:color w:val="000000"/>
                            <w:spacing w:val="9"/>
                            <w:sz w:val="23"/>
                          </w:rPr>
                          <w:t xml:space="preserve"> </w:t>
                        </w:r>
                        <w:r>
                          <w:rPr>
                            <w:rFonts w:ascii="Arial"/>
                            <w:color w:val="000000"/>
                            <w:spacing w:val="-8"/>
                            <w:sz w:val="23"/>
                          </w:rPr>
                          <w:t xml:space="preserve">who Works or </w:t>
                        </w:r>
                        <w:r>
                          <w:rPr>
                            <w:rFonts w:ascii="Arial"/>
                            <w:color w:val="000000"/>
                            <w:sz w:val="23"/>
                          </w:rPr>
                          <w:t>Volunteers</w:t>
                        </w:r>
                        <w:r>
                          <w:rPr>
                            <w:rFonts w:ascii="Arial"/>
                            <w:color w:val="000000"/>
                            <w:spacing w:val="22"/>
                            <w:sz w:val="23"/>
                          </w:rPr>
                          <w:t xml:space="preserve"> </w:t>
                        </w:r>
                        <w:r>
                          <w:rPr>
                            <w:rFonts w:ascii="Arial"/>
                            <w:color w:val="000000"/>
                            <w:sz w:val="23"/>
                          </w:rPr>
                          <w:t>with</w:t>
                        </w:r>
                        <w:r>
                          <w:rPr>
                            <w:rFonts w:ascii="Arial"/>
                            <w:color w:val="000000"/>
                            <w:spacing w:val="-9"/>
                            <w:sz w:val="23"/>
                          </w:rPr>
                          <w:t xml:space="preserve"> </w:t>
                        </w:r>
                        <w:r>
                          <w:rPr>
                            <w:rFonts w:ascii="Arial"/>
                            <w:color w:val="000000"/>
                            <w:sz w:val="23"/>
                          </w:rPr>
                          <w:t>Children</w:t>
                        </w:r>
                      </w:p>
                    </w:txbxContent>
                  </v:textbox>
                </v:shape>
                <v:shape id="Graphic 53" o:spid="_x0000_s1074" style="position:absolute;left:3714;top:16605;width:17107;height:12325;visibility:visible;mso-wrap-style:square;v-text-anchor:top" coordsize="1710689,12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" path="m713105,720725l694690,709930,628015,671195r-6985,1905l618490,678180r-3175,5080l617220,689610r34925,20320l20955,709930r,-567055l,142875,,727075r4445,4445l652145,731520r-34925,20320l615315,758825r5715,10160l628015,770890r85090,-50165xem1697990,1146822r-1905,-6350l1691005,1137297r-5080,-2552l1679575,1136650r-20320,34925l1657350,935355r-21590,635l1637665,1171575r-17780,-29845l1616710,1137297r-6350,-1917l1600200,1141095r-1905,6985l1601470,1153172r47625,79363l1661160,1211580r22796,-40005l1694815,1152525r3175,-5703xem1710690,217805r-1905,-6350l1703705,208280r-5715,-2540l1691640,207645r-19685,35560l1673199,277495r26,5715l1673059,278130r-1104,-34925l1664970,r-21590,635l1651000,243840r-18415,-29210l1629410,209550r-6985,-1270l1612900,213995r-1905,6985l1663700,304800r11430,-20955l1710690,217805xe" fillcolor="black" stroked="f">
                  <v:path arrowok="t"/>
                </v:shape>
                <v:shape id="Graphic 54" o:spid="_x0000_s1075" style="position:absolute;left:10858;top:19786;width:18002;height:8077;visibility:visible;mso-wrap-style:square;v-text-anchor:top" coordsize="1800225,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" path="m1800225,l,,,807720r1800225,l1800225,xe" fillcolor="#d9d9d9" stroked="f">
                  <v:path arrowok="t"/>
                </v:shape>
                <v:shape id="Graphic 55" o:spid="_x0000_s1076" style="position:absolute;left:4699;top:23547;width:26416;height:17043;visibility:visible;mso-wrap-style:square;v-text-anchor:top" coordsize="2641600,170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" path="m429895,1050163r-369570,l95885,1029208r1905,-6350l91440,1012698r-6350,-1905l,1060958r85090,49530l91440,1108583r6350,-10160l95885,1092073r-5080,-3175l60325,1071753r369570,l429895,1050163xem1258570,1618488r-1905,-6350l1246505,1606423r-6350,1905l1219835,1643253r-1905,-240030l1196340,1403858r1905,239395l1177290,1608328r-6350,-1270l1165860,1609598r-5080,3175l1158875,1619758r50800,84455l1221740,1683258r22555,-40005l1255395,1623568r3175,-5080xem2459355,1085215r-2540,-6350l2431415,1068070r-6058,-2540l2399665,1054735r9525,-7620l2410460,1046480r38735,-29845l2449830,1010285r-7620,-9525l2435860,999490r-78105,60325l2442845,1096010r5715,2540l2454910,1096010r1905,-5715l2459355,1085215xem2641600,r-21590,l2620010,1046480r-209550,l2399665,1054735r26035,10795l2431415,1068070r205740,l2641600,1062990r,-5715l2641600,1046480,2641600,xe" fillcolor="black" stroked="f">
                  <v:path arrowok="t"/>
                </v:shape>
                <v:shape id="Graphic 56" o:spid="_x0000_s1077" style="position:absolute;left:29140;top:22847;width:6089;height:838;visibility:visible;mso-wrap-style:square;v-text-anchor:top" coordsize="608965,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" path="m75564,7112l,46482,76835,83312,76282,50165r-12656,l63373,40640r12747,-199l75564,7112xem601043,33147r-55705,l545591,42672r-12747,198l533400,76200,608964,36957r-7921,-3810xem76120,40441r-12747,199l63626,50165r12653,-197l76120,40441xem76279,49968r-12653,197l76282,50165r-3,-197xem532685,33343l76120,40441r159,9527l532844,42870r-159,-9527xem545338,33147r-12653,196l532844,42870r12747,-198l545338,33147xem532129,r556,33343l545338,33147r55705,l532129,xe" fillcolor="#497dba" stroked="f">
                  <v:path arrowok="t"/>
                </v:shape>
                <v:shape id="Textbox 57" o:spid="_x0000_s1078" type="#_x0000_t202" style="position:absolute;left:3714;top:16605;width:31515;height:2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790A312" w14:textId="77777777" w:rsidR="00E275C8" w:rsidRDefault="00E275C8">
                        <w:pPr>
                          <w:rPr>
                            <w:b/>
                            <w:sz w:val="20"/>
                          </w:rPr>
                        </w:pPr>
                      </w:p>
                      <w:p w14:paraId="22CCBAEA" w14:textId="77777777" w:rsidR="00E275C8" w:rsidRDefault="00E275C8">
                        <w:pPr>
                          <w:rPr>
                            <w:b/>
                            <w:sz w:val="20"/>
                          </w:rPr>
                        </w:pPr>
                      </w:p>
                      <w:p w14:paraId="232B6087" w14:textId="77777777" w:rsidR="00E275C8" w:rsidRDefault="00000000">
                        <w:pPr>
                          <w:spacing w:before="175" w:line="254" w:lineRule="auto"/>
                          <w:ind w:left="1284" w:right="1156"/>
                          <w:jc w:val="center"/>
                          <w:rPr>
                            <w:rFonts w:ascii="Arial"/>
                            <w:sz w:val="21"/>
                          </w:rPr>
                        </w:pPr>
                        <w:r>
                          <w:rPr>
                            <w:rFonts w:ascii="Arial"/>
                            <w:w w:val="90"/>
                            <w:sz w:val="21"/>
                          </w:rPr>
                          <w:t>Contact</w:t>
                        </w:r>
                        <w:r>
                          <w:rPr>
                            <w:rFonts w:ascii="Arial"/>
                            <w:spacing w:val="-13"/>
                            <w:w w:val="90"/>
                            <w:sz w:val="21"/>
                          </w:rPr>
                          <w:t xml:space="preserve"> </w:t>
                        </w:r>
                        <w:r>
                          <w:rPr>
                            <w:rFonts w:ascii="Arial"/>
                            <w:w w:val="90"/>
                            <w:sz w:val="21"/>
                          </w:rPr>
                          <w:t>Single</w:t>
                        </w:r>
                        <w:r>
                          <w:rPr>
                            <w:rFonts w:ascii="Arial"/>
                            <w:spacing w:val="-17"/>
                            <w:w w:val="90"/>
                            <w:sz w:val="21"/>
                          </w:rPr>
                          <w:t xml:space="preserve"> </w:t>
                        </w:r>
                        <w:r>
                          <w:rPr>
                            <w:rFonts w:ascii="Arial"/>
                            <w:w w:val="90"/>
                            <w:sz w:val="21"/>
                          </w:rPr>
                          <w:t>Point</w:t>
                        </w:r>
                        <w:r>
                          <w:rPr>
                            <w:rFonts w:ascii="Arial"/>
                            <w:spacing w:val="-13"/>
                            <w:w w:val="90"/>
                            <w:sz w:val="21"/>
                          </w:rPr>
                          <w:t xml:space="preserve"> </w:t>
                        </w:r>
                        <w:r>
                          <w:rPr>
                            <w:rFonts w:ascii="Arial"/>
                            <w:w w:val="90"/>
                            <w:sz w:val="21"/>
                          </w:rPr>
                          <w:t>of</w:t>
                        </w:r>
                        <w:r>
                          <w:rPr>
                            <w:rFonts w:ascii="Arial"/>
                            <w:spacing w:val="-9"/>
                            <w:w w:val="90"/>
                            <w:sz w:val="21"/>
                          </w:rPr>
                          <w:t xml:space="preserve"> </w:t>
                        </w:r>
                        <w:r>
                          <w:rPr>
                            <w:rFonts w:ascii="Arial"/>
                            <w:w w:val="90"/>
                            <w:sz w:val="21"/>
                          </w:rPr>
                          <w:t>Advice (SPOA).</w:t>
                        </w:r>
                        <w:r>
                          <w:rPr>
                            <w:rFonts w:ascii="Arial"/>
                            <w:spacing w:val="24"/>
                            <w:sz w:val="21"/>
                          </w:rPr>
                          <w:t xml:space="preserve"> </w:t>
                        </w:r>
                        <w:r>
                          <w:rPr>
                            <w:rFonts w:ascii="Arial"/>
                            <w:w w:val="90"/>
                            <w:sz w:val="21"/>
                          </w:rPr>
                          <w:t>If</w:t>
                        </w:r>
                        <w:r>
                          <w:rPr>
                            <w:rFonts w:ascii="Arial"/>
                            <w:spacing w:val="-17"/>
                            <w:w w:val="90"/>
                            <w:sz w:val="21"/>
                          </w:rPr>
                          <w:t xml:space="preserve"> </w:t>
                        </w:r>
                        <w:r>
                          <w:rPr>
                            <w:rFonts w:ascii="Arial"/>
                            <w:w w:val="90"/>
                            <w:sz w:val="21"/>
                          </w:rPr>
                          <w:t>this</w:t>
                        </w:r>
                        <w:r>
                          <w:rPr>
                            <w:rFonts w:ascii="Arial"/>
                            <w:spacing w:val="-13"/>
                            <w:w w:val="90"/>
                            <w:sz w:val="21"/>
                          </w:rPr>
                          <w:t xml:space="preserve"> </w:t>
                        </w:r>
                        <w:r>
                          <w:rPr>
                            <w:rFonts w:ascii="Arial"/>
                            <w:w w:val="90"/>
                            <w:sz w:val="21"/>
                          </w:rPr>
                          <w:t>is</w:t>
                        </w:r>
                        <w:r>
                          <w:rPr>
                            <w:rFonts w:ascii="Arial"/>
                            <w:spacing w:val="-13"/>
                            <w:w w:val="90"/>
                            <w:sz w:val="21"/>
                          </w:rPr>
                          <w:t xml:space="preserve"> </w:t>
                        </w:r>
                        <w:r>
                          <w:rPr>
                            <w:rFonts w:ascii="Arial"/>
                            <w:w w:val="90"/>
                            <w:sz w:val="21"/>
                          </w:rPr>
                          <w:t>Level</w:t>
                        </w:r>
                        <w:r>
                          <w:rPr>
                            <w:rFonts w:ascii="Arial"/>
                            <w:spacing w:val="-12"/>
                            <w:w w:val="90"/>
                            <w:sz w:val="21"/>
                          </w:rPr>
                          <w:t xml:space="preserve"> </w:t>
                        </w:r>
                        <w:r>
                          <w:rPr>
                            <w:rFonts w:ascii="Arial"/>
                            <w:w w:val="90"/>
                            <w:sz w:val="21"/>
                          </w:rPr>
                          <w:t>4</w:t>
                        </w:r>
                        <w:r>
                          <w:rPr>
                            <w:rFonts w:ascii="Arial"/>
                            <w:spacing w:val="-7"/>
                            <w:w w:val="90"/>
                            <w:sz w:val="21"/>
                          </w:rPr>
                          <w:t xml:space="preserve"> </w:t>
                        </w:r>
                        <w:r>
                          <w:rPr>
                            <w:rFonts w:ascii="Arial"/>
                            <w:w w:val="90"/>
                            <w:sz w:val="21"/>
                          </w:rPr>
                          <w:t>it</w:t>
                        </w:r>
                        <w:r>
                          <w:rPr>
                            <w:rFonts w:ascii="Arial"/>
                            <w:spacing w:val="-7"/>
                            <w:w w:val="90"/>
                            <w:sz w:val="21"/>
                          </w:rPr>
                          <w:t xml:space="preserve"> </w:t>
                        </w:r>
                        <w:r>
                          <w:rPr>
                            <w:rFonts w:ascii="Arial"/>
                            <w:w w:val="90"/>
                            <w:sz w:val="21"/>
                          </w:rPr>
                          <w:t>will be</w:t>
                        </w:r>
                        <w:r>
                          <w:rPr>
                            <w:rFonts w:ascii="Arial"/>
                            <w:spacing w:val="-3"/>
                            <w:w w:val="90"/>
                            <w:sz w:val="21"/>
                          </w:rPr>
                          <w:t xml:space="preserve"> </w:t>
                        </w:r>
                        <w:r>
                          <w:rPr>
                            <w:rFonts w:ascii="Arial"/>
                            <w:w w:val="90"/>
                            <w:sz w:val="21"/>
                          </w:rPr>
                          <w:t>be passed</w:t>
                        </w:r>
                        <w:r>
                          <w:rPr>
                            <w:rFonts w:ascii="Arial"/>
                            <w:spacing w:val="-13"/>
                            <w:w w:val="90"/>
                            <w:sz w:val="21"/>
                          </w:rPr>
                          <w:t xml:space="preserve"> </w:t>
                        </w:r>
                        <w:r>
                          <w:rPr>
                            <w:rFonts w:ascii="Arial"/>
                            <w:w w:val="90"/>
                            <w:sz w:val="21"/>
                          </w:rPr>
                          <w:t xml:space="preserve">to Multi-Agency </w:t>
                        </w:r>
                        <w:r>
                          <w:rPr>
                            <w:rFonts w:ascii="Arial"/>
                            <w:spacing w:val="-4"/>
                            <w:sz w:val="21"/>
                          </w:rPr>
                          <w:t>Safeguarding</w:t>
                        </w:r>
                        <w:r>
                          <w:rPr>
                            <w:rFonts w:ascii="Arial"/>
                            <w:spacing w:val="-18"/>
                            <w:sz w:val="21"/>
                          </w:rPr>
                          <w:t xml:space="preserve"> </w:t>
                        </w:r>
                        <w:r>
                          <w:rPr>
                            <w:rFonts w:ascii="Arial"/>
                            <w:spacing w:val="-4"/>
                            <w:sz w:val="21"/>
                          </w:rPr>
                          <w:t>Hub</w:t>
                        </w:r>
                        <w:r>
                          <w:rPr>
                            <w:rFonts w:ascii="Arial"/>
                            <w:spacing w:val="-14"/>
                            <w:sz w:val="21"/>
                          </w:rPr>
                          <w:t xml:space="preserve"> </w:t>
                        </w:r>
                        <w:r>
                          <w:rPr>
                            <w:rFonts w:ascii="Arial"/>
                            <w:spacing w:val="-4"/>
                            <w:sz w:val="21"/>
                          </w:rPr>
                          <w:t>(MASH)</w:t>
                        </w:r>
                      </w:p>
                    </w:txbxContent>
                  </v:textbox>
                </v:shape>
                <v:shape id="Textbox 58" o:spid="_x0000_s1079" type="#_x0000_t202" style="position:absolute;left:8953;top:31261;width:16288;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" fillcolor="#d5ffd3" stroked="f">
                  <v:textbox inset="0,0,0,0">
                    <w:txbxContent>
                      <w:p w14:paraId="1D146D96" w14:textId="77777777" w:rsidR="00E275C8" w:rsidRDefault="00000000">
                        <w:pPr>
                          <w:spacing w:before="129" w:line="249" w:lineRule="auto"/>
                          <w:ind w:left="141" w:right="128"/>
                          <w:jc w:val="center"/>
                          <w:rPr>
                            <w:rFonts w:ascii="Arial"/>
                            <w:color w:val="000000"/>
                            <w:sz w:val="21"/>
                          </w:rPr>
                        </w:pPr>
                        <w:r>
                          <w:rPr>
                            <w:rFonts w:ascii="Arial"/>
                            <w:color w:val="000000"/>
                            <w:w w:val="90"/>
                            <w:sz w:val="21"/>
                          </w:rPr>
                          <w:t>Referral</w:t>
                        </w:r>
                        <w:r>
                          <w:rPr>
                            <w:rFonts w:ascii="Arial"/>
                            <w:color w:val="000000"/>
                            <w:spacing w:val="-3"/>
                            <w:w w:val="90"/>
                            <w:sz w:val="21"/>
                          </w:rPr>
                          <w:t xml:space="preserve"> </w:t>
                        </w:r>
                        <w:r>
                          <w:rPr>
                            <w:rFonts w:ascii="Arial"/>
                            <w:color w:val="000000"/>
                            <w:w w:val="90"/>
                            <w:sz w:val="21"/>
                          </w:rPr>
                          <w:t xml:space="preserve">triaged with Police </w:t>
                        </w:r>
                        <w:r>
                          <w:rPr>
                            <w:rFonts w:ascii="Arial"/>
                            <w:color w:val="000000"/>
                            <w:sz w:val="21"/>
                          </w:rPr>
                          <w:t>and</w:t>
                        </w:r>
                        <w:r>
                          <w:rPr>
                            <w:rFonts w:ascii="Arial"/>
                            <w:color w:val="000000"/>
                            <w:spacing w:val="-15"/>
                            <w:sz w:val="21"/>
                          </w:rPr>
                          <w:t xml:space="preserve"> </w:t>
                        </w:r>
                        <w:r>
                          <w:rPr>
                            <w:rFonts w:ascii="Arial"/>
                            <w:color w:val="000000"/>
                            <w:sz w:val="21"/>
                          </w:rPr>
                          <w:t>MASH</w:t>
                        </w:r>
                        <w:r>
                          <w:rPr>
                            <w:rFonts w:ascii="Arial"/>
                            <w:color w:val="000000"/>
                            <w:spacing w:val="-15"/>
                            <w:sz w:val="21"/>
                          </w:rPr>
                          <w:t xml:space="preserve"> </w:t>
                        </w:r>
                        <w:r>
                          <w:rPr>
                            <w:rFonts w:ascii="Arial"/>
                            <w:color w:val="000000"/>
                            <w:sz w:val="21"/>
                          </w:rPr>
                          <w:t xml:space="preserve">Practice </w:t>
                        </w:r>
                        <w:r>
                          <w:rPr>
                            <w:rFonts w:ascii="Arial"/>
                            <w:color w:val="000000"/>
                            <w:spacing w:val="-2"/>
                            <w:sz w:val="21"/>
                          </w:rPr>
                          <w:t>Manager</w:t>
                        </w:r>
                      </w:p>
                    </w:txbxContent>
                  </v:textbox>
                </v:shape>
                <v:shape id="Textbox 59" o:spid="_x0000_s1080" type="#_x0000_t202" style="position:absolute;top:9074;width:7645;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" fillcolor="#ddeef9" stroked="f">
                  <v:textbox inset="0,0,0,0">
                    <w:txbxContent>
                      <w:p w14:paraId="6C328960" w14:textId="77777777" w:rsidR="00E275C8" w:rsidRDefault="00000000">
                        <w:pPr>
                          <w:spacing w:before="155" w:line="177" w:lineRule="auto"/>
                          <w:ind w:left="132" w:right="138" w:hanging="3"/>
                          <w:jc w:val="center"/>
                          <w:rPr>
                            <w:rFonts w:ascii="Arial"/>
                            <w:color w:val="000000"/>
                            <w:sz w:val="21"/>
                          </w:rPr>
                        </w:pPr>
                        <w:r>
                          <w:rPr>
                            <w:rFonts w:ascii="Arial"/>
                            <w:color w:val="000000"/>
                            <w:sz w:val="21"/>
                          </w:rPr>
                          <w:t>Out</w:t>
                        </w:r>
                        <w:r>
                          <w:rPr>
                            <w:rFonts w:ascii="Arial"/>
                            <w:color w:val="000000"/>
                            <w:spacing w:val="-10"/>
                            <w:sz w:val="21"/>
                          </w:rPr>
                          <w:t xml:space="preserve"> </w:t>
                        </w:r>
                        <w:r>
                          <w:rPr>
                            <w:rFonts w:ascii="Arial"/>
                            <w:color w:val="000000"/>
                            <w:sz w:val="21"/>
                          </w:rPr>
                          <w:t xml:space="preserve">of </w:t>
                        </w:r>
                        <w:r>
                          <w:rPr>
                            <w:rFonts w:ascii="Arial"/>
                            <w:color w:val="000000"/>
                            <w:spacing w:val="-2"/>
                            <w:sz w:val="21"/>
                          </w:rPr>
                          <w:t xml:space="preserve">Hours/ Contact </w:t>
                        </w:r>
                        <w:r>
                          <w:rPr>
                            <w:rFonts w:ascii="Arial"/>
                            <w:color w:val="000000"/>
                            <w:spacing w:val="-4"/>
                            <w:w w:val="90"/>
                            <w:sz w:val="21"/>
                          </w:rPr>
                          <w:t xml:space="preserve">Emergency </w:t>
                        </w:r>
                        <w:r>
                          <w:rPr>
                            <w:rFonts w:ascii="Arial"/>
                            <w:color w:val="000000"/>
                            <w:spacing w:val="-4"/>
                            <w:sz w:val="21"/>
                          </w:rPr>
                          <w:t xml:space="preserve">Duty </w:t>
                        </w:r>
                        <w:r>
                          <w:rPr>
                            <w:rFonts w:ascii="Arial"/>
                            <w:color w:val="000000"/>
                            <w:spacing w:val="-2"/>
                            <w:sz w:val="21"/>
                          </w:rPr>
                          <w:t>Service</w:t>
                        </w:r>
                      </w:p>
                    </w:txbxContent>
                  </v:textbox>
                </v:shape>
                <v:shape id="Image 60" o:spid="_x0000_s1081" type="#_x0000_t75" style="position:absolute;left:40563;top:6680;width:997;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">
                  <v:imagedata r:id="rId67" o:title=""/>
                </v:shape>
                <v:shape id="Graphic 61" o:spid="_x0000_s1082" style="position:absolute;left:40747;top:16960;width:997;height:3086;visibility:visible;mso-wrap-style:square;v-text-anchor:top" coordsize="9969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" path="m11430,212089r-5080,3175l1905,218439,,224789r3175,5080l52070,308609,63500,287654r-22861,l40005,248284,21589,218439r-3175,-5080l11430,212089xem40005,248284r634,39370l62230,287019r-144,-4444l41910,282575r8890,-16511l40005,248284xem86995,210184r-6350,1905l78105,217169,60960,247650r1246,34289l62230,287019r-21591,635l63500,287654,96520,227329r3175,-5079l97789,215900r-5079,-3175l86995,210184xem50800,266064r-8890,16511l60325,281939,50800,266064xem60960,247650l50800,266064r9525,15875l41910,282575r20176,l60960,247650xem54610,l33020,634r6985,247650l50800,266064,60960,247650,54610,xe" fillcolor="black" stroked="f">
                  <v:path arrowok="t"/>
                </v:shape>
                <v:shape id="Textbox 62" o:spid="_x0000_s1083" type="#_x0000_t202" style="position:absolute;left:36004;top:19786;width:10789;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" fillcolor="#d9d9d9" stroked="f">
                  <v:textbox inset="0,0,0,0">
                    <w:txbxContent>
                      <w:p w14:paraId="7C9BCF0C" w14:textId="77777777" w:rsidR="00E275C8" w:rsidRDefault="00E275C8">
                        <w:pPr>
                          <w:spacing w:before="3"/>
                          <w:rPr>
                            <w:b/>
                            <w:color w:val="000000"/>
                            <w:sz w:val="21"/>
                          </w:rPr>
                        </w:pPr>
                      </w:p>
                      <w:p w14:paraId="00630D47" w14:textId="77777777" w:rsidR="00E275C8" w:rsidRDefault="00000000">
                        <w:pPr>
                          <w:spacing w:before="1" w:line="256" w:lineRule="auto"/>
                          <w:ind w:left="163" w:right="14" w:firstLine="91"/>
                          <w:rPr>
                            <w:rFonts w:ascii="Arial"/>
                            <w:color w:val="000000"/>
                            <w:sz w:val="21"/>
                          </w:rPr>
                        </w:pPr>
                        <w:r>
                          <w:rPr>
                            <w:rFonts w:ascii="Arial"/>
                            <w:color w:val="000000"/>
                            <w:spacing w:val="-10"/>
                            <w:sz w:val="21"/>
                          </w:rPr>
                          <w:t>Contact</w:t>
                        </w:r>
                        <w:r>
                          <w:rPr>
                            <w:rFonts w:ascii="Arial"/>
                            <w:color w:val="000000"/>
                            <w:spacing w:val="-14"/>
                            <w:sz w:val="21"/>
                          </w:rPr>
                          <w:t xml:space="preserve"> </w:t>
                        </w:r>
                        <w:r>
                          <w:rPr>
                            <w:rFonts w:ascii="Arial"/>
                            <w:color w:val="000000"/>
                            <w:spacing w:val="-10"/>
                            <w:sz w:val="21"/>
                          </w:rPr>
                          <w:t xml:space="preserve">LADO </w:t>
                        </w:r>
                        <w:r>
                          <w:rPr>
                            <w:rFonts w:ascii="Arial"/>
                            <w:color w:val="000000"/>
                            <w:spacing w:val="-8"/>
                            <w:sz w:val="21"/>
                          </w:rPr>
                          <w:t>for</w:t>
                        </w:r>
                        <w:r>
                          <w:rPr>
                            <w:rFonts w:ascii="Arial"/>
                            <w:color w:val="000000"/>
                            <w:spacing w:val="-18"/>
                            <w:sz w:val="21"/>
                          </w:rPr>
                          <w:t xml:space="preserve"> </w:t>
                        </w:r>
                        <w:r>
                          <w:rPr>
                            <w:rFonts w:ascii="Arial"/>
                            <w:color w:val="000000"/>
                            <w:spacing w:val="-8"/>
                            <w:sz w:val="21"/>
                          </w:rPr>
                          <w:t>Consultation</w:t>
                        </w:r>
                      </w:p>
                    </w:txbxContent>
                  </v:textbox>
                </v:shape>
                <v:shape id="Textbox 63" o:spid="_x0000_s1084" type="#_x0000_t202" style="position:absolute;left:34791;top:8928;width:12789;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" fillcolor="#ddeef9" stroked="f">
                  <v:textbox inset="0,0,0,0">
                    <w:txbxContent>
                      <w:p w14:paraId="0B0236EF" w14:textId="77777777" w:rsidR="00E275C8" w:rsidRDefault="00E275C8">
                        <w:pPr>
                          <w:rPr>
                            <w:b/>
                            <w:color w:val="000000"/>
                          </w:rPr>
                        </w:pPr>
                      </w:p>
                      <w:p w14:paraId="6F021CE7" w14:textId="77777777" w:rsidR="00E275C8" w:rsidRDefault="00000000">
                        <w:pPr>
                          <w:spacing w:line="256" w:lineRule="auto"/>
                          <w:ind w:left="222" w:right="212"/>
                          <w:jc w:val="center"/>
                          <w:rPr>
                            <w:rFonts w:ascii="Arial"/>
                            <w:color w:val="000000"/>
                            <w:sz w:val="21"/>
                          </w:rPr>
                        </w:pPr>
                        <w:r>
                          <w:rPr>
                            <w:rFonts w:ascii="Arial"/>
                            <w:color w:val="000000"/>
                            <w:spacing w:val="-2"/>
                            <w:w w:val="90"/>
                            <w:sz w:val="21"/>
                          </w:rPr>
                          <w:t>A</w:t>
                        </w:r>
                        <w:r>
                          <w:rPr>
                            <w:rFonts w:ascii="Arial"/>
                            <w:color w:val="000000"/>
                            <w:spacing w:val="-13"/>
                            <w:w w:val="90"/>
                            <w:sz w:val="21"/>
                          </w:rPr>
                          <w:t xml:space="preserve"> </w:t>
                        </w:r>
                        <w:r>
                          <w:rPr>
                            <w:rFonts w:ascii="Arial"/>
                            <w:color w:val="000000"/>
                            <w:spacing w:val="-2"/>
                            <w:w w:val="90"/>
                            <w:sz w:val="21"/>
                          </w:rPr>
                          <w:t>General</w:t>
                        </w:r>
                        <w:r>
                          <w:rPr>
                            <w:rFonts w:ascii="Arial"/>
                            <w:color w:val="000000"/>
                            <w:spacing w:val="-15"/>
                            <w:w w:val="90"/>
                            <w:sz w:val="21"/>
                          </w:rPr>
                          <w:t xml:space="preserve"> </w:t>
                        </w:r>
                        <w:r>
                          <w:rPr>
                            <w:rFonts w:ascii="Arial"/>
                            <w:color w:val="000000"/>
                            <w:spacing w:val="-2"/>
                            <w:w w:val="90"/>
                            <w:sz w:val="21"/>
                          </w:rPr>
                          <w:t xml:space="preserve">Concern </w:t>
                        </w:r>
                        <w:r>
                          <w:rPr>
                            <w:rFonts w:ascii="Arial"/>
                            <w:color w:val="000000"/>
                            <w:sz w:val="21"/>
                          </w:rPr>
                          <w:t>eg.</w:t>
                        </w:r>
                        <w:r>
                          <w:rPr>
                            <w:rFonts w:ascii="Arial"/>
                            <w:color w:val="000000"/>
                            <w:spacing w:val="-14"/>
                            <w:sz w:val="21"/>
                          </w:rPr>
                          <w:t xml:space="preserve"> </w:t>
                        </w:r>
                        <w:r>
                          <w:rPr>
                            <w:rFonts w:ascii="Arial"/>
                            <w:color w:val="000000"/>
                            <w:sz w:val="21"/>
                          </w:rPr>
                          <w:t>Conduct</w:t>
                        </w:r>
                      </w:p>
                      <w:p w14:paraId="3F1BBEF5" w14:textId="77777777" w:rsidR="00E275C8" w:rsidRDefault="00000000">
                        <w:pPr>
                          <w:spacing w:line="236" w:lineRule="exact"/>
                          <w:ind w:left="212" w:right="212"/>
                          <w:jc w:val="center"/>
                          <w:rPr>
                            <w:rFonts w:ascii="Arial"/>
                            <w:color w:val="000000"/>
                            <w:sz w:val="21"/>
                          </w:rPr>
                        </w:pPr>
                        <w:r>
                          <w:rPr>
                            <w:rFonts w:ascii="Arial"/>
                            <w:color w:val="000000"/>
                            <w:sz w:val="21"/>
                          </w:rPr>
                          <w:t>or</w:t>
                        </w:r>
                        <w:r>
                          <w:rPr>
                            <w:rFonts w:ascii="Arial"/>
                            <w:color w:val="000000"/>
                            <w:spacing w:val="-14"/>
                            <w:sz w:val="21"/>
                          </w:rPr>
                          <w:t xml:space="preserve"> </w:t>
                        </w:r>
                        <w:r>
                          <w:rPr>
                            <w:rFonts w:ascii="Arial"/>
                            <w:color w:val="000000"/>
                            <w:spacing w:val="-2"/>
                            <w:sz w:val="21"/>
                          </w:rPr>
                          <w:t>Behaviour</w:t>
                        </w:r>
                      </w:p>
                    </w:txbxContent>
                  </v:textbox>
                </v:shape>
                <v:shape id="Graphic 64" o:spid="_x0000_s1085" style="position:absolute;left:34861;top:29146;width:14999;height:6287;visibility:visible;mso-wrap-style:square;v-text-anchor:top" coordsize="149987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" path="m1477009,l22859,,13969,1905,6350,6985,1904,13970,,22860,,605790r1904,8890l6350,621665r7619,5080l22859,628650r1454150,l1485900,626745r7619,-5080l1497964,614680r1905,-8890l1499869,22860r-1905,-8890l1493519,6985r-7619,-5080l1477009,xe" fillcolor="#d5ffd3" stroked="f">
                  <v:path arrowok="t"/>
                </v:shape>
                <v:shape id="Graphic 65" o:spid="_x0000_s1086" style="position:absolute;left:36633;top:26250;width:10636;height:12154;visibility:visible;mso-wrap-style:square;v-text-anchor:top" coordsize="1063625,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" path="m11429,1110614r-10160,6350l,1123314r50164,85090l62229,1186814r22860,-39370l38735,1147444,18414,1112519r-6985,-1905xem58419,907414r-21590,l38735,1147444r21590,l58419,907414xem86994,1109979r-6350,1905l60325,1147444r24764,l96519,1127759r2541,-5080l97154,1116329r-10160,-6350xem797560,203834r-5081,2541l787400,209550r-1906,6350l836294,300989r12066,-20955l870916,240029r-46052,l803910,205104r-6350,-1270xem843914,l822960,634r1904,239395l846454,240029,843914,xem873125,203200r-6986,1269l846454,240029r24462,l882014,220344r3175,-5080l883285,208914r-10160,-5714xem975994,1118234r-5080,2541l965835,1123950r-1906,6350l1014729,1215389r12065,-20955l1049351,1154429r-46051,l982344,1119504r-6350,-1270xem1022985,914400r-21591,l1003300,1154429r21589,l1022985,914400xem1051560,1117600r-6350,1269l1024889,1154429r24462,l1060450,1134744r3175,-5080l1061719,1123314r-10159,-5714xe" fillcolor="black" stroked="f">
                  <v:path arrowok="t"/>
                </v:shape>
                <v:shape id="Textbox 66" o:spid="_x0000_s1087" type="#_x0000_t202" style="position:absolute;left:34861;top:26250;width:14999;height:1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048082" w14:textId="77777777" w:rsidR="00E275C8" w:rsidRDefault="00E275C8">
                        <w:pPr>
                          <w:rPr>
                            <w:b/>
                            <w:sz w:val="20"/>
                          </w:rPr>
                        </w:pPr>
                      </w:p>
                      <w:p w14:paraId="67C2B7FE" w14:textId="77777777" w:rsidR="00E275C8" w:rsidRDefault="00E275C8">
                        <w:pPr>
                          <w:rPr>
                            <w:b/>
                            <w:sz w:val="20"/>
                          </w:rPr>
                        </w:pPr>
                      </w:p>
                      <w:p w14:paraId="34197107" w14:textId="77777777" w:rsidR="00E275C8" w:rsidRDefault="00E275C8">
                        <w:pPr>
                          <w:spacing w:before="7"/>
                          <w:rPr>
                            <w:b/>
                            <w:sz w:val="21"/>
                          </w:rPr>
                        </w:pPr>
                      </w:p>
                      <w:p w14:paraId="4F11E6A5" w14:textId="77777777" w:rsidR="00E275C8" w:rsidRDefault="00000000">
                        <w:pPr>
                          <w:spacing w:line="256" w:lineRule="auto"/>
                          <w:ind w:left="811" w:hanging="521"/>
                          <w:rPr>
                            <w:rFonts w:ascii="Arial"/>
                            <w:sz w:val="21"/>
                          </w:rPr>
                        </w:pPr>
                        <w:r>
                          <w:rPr>
                            <w:rFonts w:ascii="Arial"/>
                            <w:spacing w:val="-8"/>
                            <w:sz w:val="21"/>
                          </w:rPr>
                          <w:t>Internal</w:t>
                        </w:r>
                        <w:r>
                          <w:rPr>
                            <w:rFonts w:ascii="Arial"/>
                            <w:spacing w:val="-14"/>
                            <w:sz w:val="21"/>
                          </w:rPr>
                          <w:t xml:space="preserve"> </w:t>
                        </w:r>
                        <w:r>
                          <w:rPr>
                            <w:rFonts w:ascii="Arial"/>
                            <w:spacing w:val="-8"/>
                            <w:sz w:val="21"/>
                          </w:rPr>
                          <w:t xml:space="preserve">Investigation </w:t>
                        </w:r>
                        <w:r>
                          <w:rPr>
                            <w:rFonts w:ascii="Arial"/>
                            <w:spacing w:val="-2"/>
                            <w:sz w:val="21"/>
                          </w:rPr>
                          <w:t>Required</w:t>
                        </w:r>
                      </w:p>
                    </w:txbxContent>
                  </v:textbox>
                </v:shape>
                <w10:wrap anchorx="page"/>
              </v:group>
            </w:pict>
          </mc:Fallback>
        </mc:AlternateContent>
      </w:r>
      <w:r>
        <w:rPr>
          <w:b/>
          <w:color w:val="000000"/>
          <w:spacing w:val="35"/>
          <w:shd w:val="clear" w:color="auto" w:fill="D6D6D6"/>
        </w:rPr>
        <w:t xml:space="preserve"> </w:t>
      </w:r>
      <w:r>
        <w:rPr>
          <w:b/>
          <w:color w:val="000000"/>
          <w:shd w:val="clear" w:color="auto" w:fill="D6D6D6"/>
        </w:rPr>
        <w:t>Managing</w:t>
      </w:r>
      <w:r>
        <w:rPr>
          <w:b/>
          <w:color w:val="000000"/>
          <w:spacing w:val="-6"/>
          <w:shd w:val="clear" w:color="auto" w:fill="D6D6D6"/>
        </w:rPr>
        <w:t xml:space="preserve"> </w:t>
      </w:r>
      <w:r>
        <w:rPr>
          <w:b/>
          <w:color w:val="000000"/>
          <w:shd w:val="clear" w:color="auto" w:fill="D6D6D6"/>
        </w:rPr>
        <w:t>Allegations</w:t>
      </w:r>
      <w:r>
        <w:rPr>
          <w:b/>
          <w:color w:val="000000"/>
          <w:spacing w:val="-5"/>
          <w:shd w:val="clear" w:color="auto" w:fill="D6D6D6"/>
        </w:rPr>
        <w:t xml:space="preserve"> </w:t>
      </w:r>
      <w:r>
        <w:rPr>
          <w:b/>
          <w:color w:val="000000"/>
          <w:spacing w:val="-2"/>
          <w:shd w:val="clear" w:color="auto" w:fill="D6D6D6"/>
        </w:rPr>
        <w:t>Flowchart</w:t>
      </w:r>
      <w:r>
        <w:rPr>
          <w:b/>
          <w:color w:val="000000"/>
          <w:shd w:val="clear" w:color="auto" w:fill="D6D6D6"/>
        </w:rPr>
        <w:tab/>
      </w:r>
    </w:p>
    <w:p w14:paraId="41F803B4" w14:textId="77777777" w:rsidR="00E275C8" w:rsidRDefault="00E275C8">
      <w:pPr>
        <w:pStyle w:val="BodyText"/>
        <w:rPr>
          <w:b/>
          <w:sz w:val="20"/>
        </w:rPr>
      </w:pPr>
    </w:p>
    <w:p w14:paraId="62B2E402" w14:textId="77777777" w:rsidR="00E275C8" w:rsidRDefault="00E275C8">
      <w:pPr>
        <w:pStyle w:val="BodyText"/>
        <w:rPr>
          <w:b/>
          <w:sz w:val="20"/>
        </w:rPr>
      </w:pPr>
    </w:p>
    <w:p w14:paraId="03E215D8" w14:textId="77777777" w:rsidR="00E275C8" w:rsidRDefault="00E275C8">
      <w:pPr>
        <w:pStyle w:val="BodyText"/>
        <w:rPr>
          <w:b/>
          <w:sz w:val="20"/>
        </w:rPr>
      </w:pPr>
    </w:p>
    <w:p w14:paraId="136CAF47" w14:textId="77777777" w:rsidR="00E275C8" w:rsidRDefault="00E275C8">
      <w:pPr>
        <w:pStyle w:val="BodyText"/>
        <w:rPr>
          <w:b/>
          <w:sz w:val="20"/>
        </w:rPr>
      </w:pPr>
    </w:p>
    <w:p w14:paraId="4B8CE5EC" w14:textId="77777777" w:rsidR="00E275C8" w:rsidRDefault="00E275C8">
      <w:pPr>
        <w:pStyle w:val="BodyText"/>
        <w:rPr>
          <w:b/>
          <w:sz w:val="20"/>
        </w:rPr>
      </w:pPr>
    </w:p>
    <w:p w14:paraId="775D723C" w14:textId="77777777" w:rsidR="00E275C8" w:rsidRDefault="00E275C8">
      <w:pPr>
        <w:pStyle w:val="BodyText"/>
        <w:rPr>
          <w:b/>
          <w:sz w:val="20"/>
        </w:rPr>
      </w:pPr>
    </w:p>
    <w:p w14:paraId="56F47064" w14:textId="77777777" w:rsidR="00E275C8" w:rsidRDefault="00E275C8">
      <w:pPr>
        <w:pStyle w:val="BodyText"/>
        <w:rPr>
          <w:b/>
          <w:sz w:val="20"/>
        </w:rPr>
      </w:pPr>
    </w:p>
    <w:p w14:paraId="7A888B42" w14:textId="77777777" w:rsidR="00E275C8" w:rsidRDefault="00E275C8">
      <w:pPr>
        <w:pStyle w:val="BodyText"/>
        <w:rPr>
          <w:b/>
          <w:sz w:val="20"/>
        </w:rPr>
      </w:pPr>
    </w:p>
    <w:p w14:paraId="6353687F" w14:textId="77777777" w:rsidR="00E275C8" w:rsidRDefault="00000000">
      <w:pPr>
        <w:pStyle w:val="BodyText"/>
        <w:spacing w:before="2"/>
        <w:rPr>
          <w:b/>
          <w:sz w:val="21"/>
        </w:rPr>
      </w:pPr>
      <w:r>
        <w:rPr>
          <w:noProof/>
        </w:rPr>
        <mc:AlternateContent>
          <mc:Choice Requires="wps">
            <w:drawing>
              <wp:anchor distT="0" distB="0" distL="0" distR="0" simplePos="0" relativeHeight="487589376" behindDoc="1" locked="0" layoutInCell="1" allowOverlap="1" wp14:anchorId="6B76ADA2" wp14:editId="42F01A0F">
                <wp:simplePos x="0" y="0"/>
                <wp:positionH relativeFrom="page">
                  <wp:posOffset>1828800</wp:posOffset>
                </wp:positionH>
                <wp:positionV relativeFrom="paragraph">
                  <wp:posOffset>168983</wp:posOffset>
                </wp:positionV>
                <wp:extent cx="535940" cy="99695"/>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99695"/>
                        </a:xfrm>
                        <a:custGeom>
                          <a:avLst/>
                          <a:gdLst/>
                          <a:ahLst/>
                          <a:cxnLst/>
                          <a:rect l="l" t="t" r="r" b="b"/>
                          <a:pathLst>
                            <a:path w="535940" h="99695">
                              <a:moveTo>
                                <a:pt x="85089" y="0"/>
                              </a:moveTo>
                              <a:lnTo>
                                <a:pt x="0" y="49529"/>
                              </a:lnTo>
                              <a:lnTo>
                                <a:pt x="85089" y="99695"/>
                              </a:lnTo>
                              <a:lnTo>
                                <a:pt x="91439" y="97789"/>
                              </a:lnTo>
                              <a:lnTo>
                                <a:pt x="97789" y="87629"/>
                              </a:lnTo>
                              <a:lnTo>
                                <a:pt x="95885" y="81279"/>
                              </a:lnTo>
                              <a:lnTo>
                                <a:pt x="60960" y="60325"/>
                              </a:lnTo>
                              <a:lnTo>
                                <a:pt x="20955" y="60325"/>
                              </a:lnTo>
                              <a:lnTo>
                                <a:pt x="20955" y="38734"/>
                              </a:lnTo>
                              <a:lnTo>
                                <a:pt x="60960" y="38734"/>
                              </a:lnTo>
                              <a:lnTo>
                                <a:pt x="90805" y="21589"/>
                              </a:lnTo>
                              <a:lnTo>
                                <a:pt x="95885" y="18414"/>
                              </a:lnTo>
                              <a:lnTo>
                                <a:pt x="97789" y="12064"/>
                              </a:lnTo>
                              <a:lnTo>
                                <a:pt x="92075" y="1904"/>
                              </a:lnTo>
                              <a:lnTo>
                                <a:pt x="85089" y="0"/>
                              </a:lnTo>
                              <a:close/>
                            </a:path>
                            <a:path w="535940" h="99695">
                              <a:moveTo>
                                <a:pt x="60960" y="38734"/>
                              </a:moveTo>
                              <a:lnTo>
                                <a:pt x="58419" y="40639"/>
                              </a:lnTo>
                              <a:lnTo>
                                <a:pt x="42544" y="49529"/>
                              </a:lnTo>
                              <a:lnTo>
                                <a:pt x="60960" y="60325"/>
                              </a:lnTo>
                              <a:lnTo>
                                <a:pt x="535939" y="61595"/>
                              </a:lnTo>
                              <a:lnTo>
                                <a:pt x="535939" y="40004"/>
                              </a:lnTo>
                              <a:lnTo>
                                <a:pt x="60960" y="38734"/>
                              </a:lnTo>
                              <a:close/>
                            </a:path>
                            <a:path w="535940" h="99695">
                              <a:moveTo>
                                <a:pt x="60960" y="38734"/>
                              </a:moveTo>
                              <a:lnTo>
                                <a:pt x="20955" y="38734"/>
                              </a:lnTo>
                              <a:lnTo>
                                <a:pt x="20955" y="60325"/>
                              </a:lnTo>
                              <a:lnTo>
                                <a:pt x="60960" y="60325"/>
                              </a:lnTo>
                              <a:lnTo>
                                <a:pt x="57785" y="59054"/>
                              </a:lnTo>
                              <a:lnTo>
                                <a:pt x="26669" y="59054"/>
                              </a:lnTo>
                              <a:lnTo>
                                <a:pt x="26669" y="40639"/>
                              </a:lnTo>
                              <a:lnTo>
                                <a:pt x="57710" y="40639"/>
                              </a:lnTo>
                              <a:lnTo>
                                <a:pt x="60960" y="38734"/>
                              </a:lnTo>
                              <a:close/>
                            </a:path>
                            <a:path w="535940" h="99695">
                              <a:moveTo>
                                <a:pt x="26669" y="40639"/>
                              </a:moveTo>
                              <a:lnTo>
                                <a:pt x="26669" y="59054"/>
                              </a:lnTo>
                              <a:lnTo>
                                <a:pt x="42544" y="49529"/>
                              </a:lnTo>
                              <a:lnTo>
                                <a:pt x="26669" y="40639"/>
                              </a:lnTo>
                              <a:close/>
                            </a:path>
                            <a:path w="535940" h="99695">
                              <a:moveTo>
                                <a:pt x="42544" y="49529"/>
                              </a:moveTo>
                              <a:lnTo>
                                <a:pt x="26669" y="59054"/>
                              </a:lnTo>
                              <a:lnTo>
                                <a:pt x="57785" y="59054"/>
                              </a:lnTo>
                              <a:lnTo>
                                <a:pt x="42544" y="49529"/>
                              </a:lnTo>
                              <a:close/>
                            </a:path>
                            <a:path w="535940" h="99695">
                              <a:moveTo>
                                <a:pt x="57710" y="40639"/>
                              </a:moveTo>
                              <a:lnTo>
                                <a:pt x="26669" y="40639"/>
                              </a:lnTo>
                              <a:lnTo>
                                <a:pt x="42544" y="49529"/>
                              </a:lnTo>
                              <a:lnTo>
                                <a:pt x="57710" y="4063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E44FE3" id="Graphic 67" o:spid="_x0000_s1026" style="position:absolute;margin-left:2in;margin-top:13.3pt;width:42.2pt;height:7.85pt;z-index:-15727104;visibility:visible;mso-wrap-style:square;mso-wrap-distance-left:0;mso-wrap-distance-top:0;mso-wrap-distance-right:0;mso-wrap-distance-bottom:0;mso-position-horizontal:absolute;mso-position-horizontal-relative:page;mso-position-vertical:absolute;mso-position-vertical-relative:text;v-text-anchor:top" coordsize="53594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" path="m85089,l,49529,85089,99695r6350,-1906l97789,87629,95885,81279,60960,60325r-40005,l20955,38734r40005,l90805,21589r5080,-3175l97789,12064,92075,1904,85089,xem60960,38734r-2541,1905l42544,49529,60960,60325r474979,1270l535939,40004,60960,38734xem60960,38734r-40005,l20955,60325r40005,l57785,59054r-31116,l26669,40639r31041,l60960,38734xem26669,40639r,18415l42544,49529,26669,40639xem42544,49529l26669,59054r31116,l42544,49529xem57710,40639r-31041,l42544,49529,57710,40639xe" fillcolor="black" stroked="f">
                <v:path arrowok="t"/>
                <w10:wrap type="topAndBottom" anchorx="page"/>
              </v:shape>
            </w:pict>
          </mc:Fallback>
        </mc:AlternateContent>
      </w:r>
    </w:p>
    <w:p w14:paraId="11DCC434" w14:textId="77777777" w:rsidR="00E275C8" w:rsidRDefault="00E275C8">
      <w:pPr>
        <w:pStyle w:val="BodyText"/>
        <w:rPr>
          <w:b/>
          <w:sz w:val="20"/>
        </w:rPr>
      </w:pPr>
    </w:p>
    <w:p w14:paraId="5D5FC03A" w14:textId="77777777" w:rsidR="00E275C8" w:rsidRDefault="00E275C8">
      <w:pPr>
        <w:pStyle w:val="BodyText"/>
        <w:rPr>
          <w:b/>
          <w:sz w:val="20"/>
        </w:rPr>
      </w:pPr>
    </w:p>
    <w:p w14:paraId="3D5E59E5" w14:textId="77777777" w:rsidR="00E275C8" w:rsidRDefault="00E275C8">
      <w:pPr>
        <w:pStyle w:val="BodyText"/>
        <w:rPr>
          <w:b/>
          <w:sz w:val="20"/>
        </w:rPr>
      </w:pPr>
    </w:p>
    <w:p w14:paraId="67AB8473" w14:textId="77777777" w:rsidR="00E275C8" w:rsidRDefault="00E275C8">
      <w:pPr>
        <w:pStyle w:val="BodyText"/>
        <w:rPr>
          <w:b/>
          <w:sz w:val="20"/>
        </w:rPr>
      </w:pPr>
    </w:p>
    <w:p w14:paraId="3A051CF3" w14:textId="77777777" w:rsidR="00E275C8" w:rsidRDefault="00E275C8">
      <w:pPr>
        <w:pStyle w:val="BodyText"/>
        <w:rPr>
          <w:b/>
          <w:sz w:val="20"/>
        </w:rPr>
      </w:pPr>
    </w:p>
    <w:p w14:paraId="713462B4" w14:textId="77777777" w:rsidR="00E275C8" w:rsidRDefault="00E275C8">
      <w:pPr>
        <w:pStyle w:val="BodyText"/>
        <w:rPr>
          <w:b/>
          <w:sz w:val="20"/>
        </w:rPr>
      </w:pPr>
    </w:p>
    <w:p w14:paraId="01BB77B9" w14:textId="77777777" w:rsidR="00E275C8" w:rsidRDefault="00E275C8">
      <w:pPr>
        <w:pStyle w:val="BodyText"/>
        <w:rPr>
          <w:b/>
          <w:sz w:val="20"/>
        </w:rPr>
      </w:pPr>
    </w:p>
    <w:p w14:paraId="0FECB014" w14:textId="77777777" w:rsidR="00E275C8" w:rsidRDefault="00E275C8">
      <w:pPr>
        <w:pStyle w:val="BodyText"/>
        <w:rPr>
          <w:b/>
          <w:sz w:val="20"/>
        </w:rPr>
      </w:pPr>
    </w:p>
    <w:p w14:paraId="062BA7C5" w14:textId="77777777" w:rsidR="00E275C8" w:rsidRDefault="00E275C8">
      <w:pPr>
        <w:pStyle w:val="BodyText"/>
        <w:rPr>
          <w:b/>
          <w:sz w:val="20"/>
        </w:rPr>
      </w:pPr>
    </w:p>
    <w:p w14:paraId="53CFD308" w14:textId="77777777" w:rsidR="00E275C8" w:rsidRDefault="00E275C8">
      <w:pPr>
        <w:pStyle w:val="BodyText"/>
        <w:rPr>
          <w:b/>
          <w:sz w:val="20"/>
        </w:rPr>
      </w:pPr>
    </w:p>
    <w:p w14:paraId="66DFC906" w14:textId="77777777" w:rsidR="00E275C8" w:rsidRDefault="00E275C8">
      <w:pPr>
        <w:pStyle w:val="BodyText"/>
        <w:rPr>
          <w:b/>
          <w:sz w:val="20"/>
        </w:rPr>
      </w:pPr>
    </w:p>
    <w:p w14:paraId="322FD355" w14:textId="77777777" w:rsidR="00E275C8" w:rsidRDefault="00E275C8">
      <w:pPr>
        <w:pStyle w:val="BodyText"/>
        <w:rPr>
          <w:b/>
          <w:sz w:val="20"/>
        </w:rPr>
      </w:pPr>
    </w:p>
    <w:p w14:paraId="6FCB29C9" w14:textId="77777777" w:rsidR="00E275C8" w:rsidRDefault="00000000">
      <w:pPr>
        <w:pStyle w:val="BodyText"/>
        <w:spacing w:before="1"/>
        <w:rPr>
          <w:b/>
          <w:sz w:val="20"/>
        </w:rPr>
      </w:pPr>
      <w:r>
        <w:rPr>
          <w:noProof/>
        </w:rPr>
        <mc:AlternateContent>
          <mc:Choice Requires="wps">
            <w:drawing>
              <wp:anchor distT="0" distB="0" distL="0" distR="0" simplePos="0" relativeHeight="487589888" behindDoc="1" locked="0" layoutInCell="1" allowOverlap="1" wp14:anchorId="1024952F" wp14:editId="667BD67B">
                <wp:simplePos x="0" y="0"/>
                <wp:positionH relativeFrom="page">
                  <wp:posOffset>596265</wp:posOffset>
                </wp:positionH>
                <wp:positionV relativeFrom="paragraph">
                  <wp:posOffset>161315</wp:posOffset>
                </wp:positionV>
                <wp:extent cx="786130" cy="793115"/>
                <wp:effectExtent l="0" t="0" r="0" b="0"/>
                <wp:wrapTopAndBottom/>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30" cy="793115"/>
                        </a:xfrm>
                        <a:prstGeom prst="rect">
                          <a:avLst/>
                        </a:prstGeom>
                        <a:solidFill>
                          <a:srgbClr val="D5FFD3"/>
                        </a:solidFill>
                      </wps:spPr>
                      <wps:txbx>
                        <w:txbxContent>
                          <w:p w14:paraId="70F7AD67" w14:textId="77777777" w:rsidR="00E275C8" w:rsidRDefault="00000000">
                            <w:pPr>
                              <w:spacing w:before="128" w:line="254" w:lineRule="auto"/>
                              <w:ind w:left="165" w:right="149" w:hanging="12"/>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6"/>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wps:txbx>
                      <wps:bodyPr wrap="square" lIns="0" tIns="0" rIns="0" bIns="0" rtlCol="0">
                        <a:noAutofit/>
                      </wps:bodyPr>
                    </wps:wsp>
                  </a:graphicData>
                </a:graphic>
              </wp:anchor>
            </w:drawing>
          </mc:Choice>
          <mc:Fallback>
            <w:pict>
              <v:shape w14:anchorId="1024952F" id="Textbox 68" o:spid="_x0000_s1088" type="#_x0000_t202" style="position:absolute;margin-left:46.95pt;margin-top:12.7pt;width:61.9pt;height:62.4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" fillcolor="#d5ffd3" stroked="f">
                <v:textbox inset="0,0,0,0">
                  <w:txbxContent>
                    <w:p w14:paraId="70F7AD67" w14:textId="77777777" w:rsidR="00E275C8" w:rsidRDefault="00000000">
                      <w:pPr>
                        <w:spacing w:before="128" w:line="254" w:lineRule="auto"/>
                        <w:ind w:left="165" w:right="149" w:hanging="12"/>
                        <w:jc w:val="center"/>
                        <w:rPr>
                          <w:rFonts w:ascii="Arial"/>
                          <w:color w:val="000000"/>
                          <w:sz w:val="21"/>
                        </w:rPr>
                      </w:pPr>
                      <w:r>
                        <w:rPr>
                          <w:rFonts w:ascii="Arial"/>
                          <w:color w:val="000000"/>
                          <w:sz w:val="21"/>
                        </w:rPr>
                        <w:t>NFA</w:t>
                      </w:r>
                      <w:r>
                        <w:rPr>
                          <w:rFonts w:ascii="Arial"/>
                          <w:color w:val="000000"/>
                          <w:spacing w:val="-4"/>
                          <w:sz w:val="21"/>
                        </w:rPr>
                        <w:t xml:space="preserve"> </w:t>
                      </w:r>
                      <w:r>
                        <w:rPr>
                          <w:rFonts w:ascii="Arial"/>
                          <w:color w:val="000000"/>
                          <w:sz w:val="21"/>
                        </w:rPr>
                        <w:t xml:space="preserve">for </w:t>
                      </w:r>
                      <w:r>
                        <w:rPr>
                          <w:rFonts w:ascii="Arial"/>
                          <w:color w:val="000000"/>
                          <w:spacing w:val="-2"/>
                          <w:sz w:val="21"/>
                        </w:rPr>
                        <w:t xml:space="preserve">Children's </w:t>
                      </w:r>
                      <w:r>
                        <w:rPr>
                          <w:rFonts w:ascii="Arial"/>
                          <w:color w:val="000000"/>
                          <w:w w:val="85"/>
                          <w:sz w:val="21"/>
                        </w:rPr>
                        <w:t>Social</w:t>
                      </w:r>
                      <w:r>
                        <w:rPr>
                          <w:rFonts w:ascii="Arial"/>
                          <w:color w:val="000000"/>
                          <w:spacing w:val="-16"/>
                          <w:w w:val="85"/>
                          <w:sz w:val="21"/>
                        </w:rPr>
                        <w:t xml:space="preserve"> </w:t>
                      </w:r>
                      <w:r>
                        <w:rPr>
                          <w:rFonts w:ascii="Arial"/>
                          <w:color w:val="000000"/>
                          <w:w w:val="85"/>
                          <w:sz w:val="21"/>
                        </w:rPr>
                        <w:t xml:space="preserve">Care </w:t>
                      </w:r>
                      <w:r>
                        <w:rPr>
                          <w:rFonts w:ascii="Arial"/>
                          <w:color w:val="000000"/>
                          <w:spacing w:val="-6"/>
                          <w:sz w:val="21"/>
                        </w:rPr>
                        <w:t>Levels</w:t>
                      </w:r>
                      <w:r>
                        <w:rPr>
                          <w:rFonts w:ascii="Arial"/>
                          <w:color w:val="000000"/>
                          <w:spacing w:val="-12"/>
                          <w:sz w:val="21"/>
                        </w:rPr>
                        <w:t xml:space="preserve"> </w:t>
                      </w:r>
                      <w:r>
                        <w:rPr>
                          <w:rFonts w:ascii="Arial"/>
                          <w:color w:val="000000"/>
                          <w:spacing w:val="-6"/>
                          <w:sz w:val="21"/>
                        </w:rPr>
                        <w:t>1-3</w:t>
                      </w:r>
                    </w:p>
                  </w:txbxContent>
                </v:textbox>
                <w10:wrap type="topAndBottom" anchorx="page"/>
              </v:shape>
            </w:pict>
          </mc:Fallback>
        </mc:AlternateContent>
      </w:r>
    </w:p>
    <w:p w14:paraId="600EEFEA" w14:textId="77777777" w:rsidR="00E275C8" w:rsidRDefault="00E275C8">
      <w:pPr>
        <w:rPr>
          <w:sz w:val="20"/>
        </w:rPr>
        <w:sectPr w:rsidR="00E275C8">
          <w:footerReference w:type="default" r:id="rId68"/>
          <w:pgSz w:w="11920" w:h="16850"/>
          <w:pgMar w:top="1040" w:right="1020" w:bottom="0" w:left="620" w:header="0" w:footer="0" w:gutter="0"/>
          <w:cols w:space="720"/>
        </w:sectPr>
      </w:pPr>
    </w:p>
    <w:p w14:paraId="3816D36D" w14:textId="77777777" w:rsidR="00E275C8" w:rsidRDefault="00E275C8">
      <w:pPr>
        <w:pStyle w:val="BodyText"/>
        <w:spacing w:before="5"/>
        <w:rPr>
          <w:b/>
          <w:sz w:val="17"/>
        </w:rPr>
      </w:pPr>
    </w:p>
    <w:sectPr w:rsidR="00E275C8">
      <w:footerReference w:type="default" r:id="rId69"/>
      <w:pgSz w:w="11920" w:h="16850"/>
      <w:pgMar w:top="1940" w:right="10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B586" w14:textId="77777777" w:rsidR="00364F58" w:rsidRDefault="00364F58">
      <w:r>
        <w:separator/>
      </w:r>
    </w:p>
  </w:endnote>
  <w:endnote w:type="continuationSeparator" w:id="0">
    <w:p w14:paraId="60264DD0" w14:textId="77777777" w:rsidR="00364F58" w:rsidRDefault="0036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DF33" w14:textId="77777777" w:rsidR="00E275C8" w:rsidRDefault="00000000">
    <w:pPr>
      <w:pStyle w:val="BodyText"/>
      <w:spacing w:line="14" w:lineRule="auto"/>
      <w:rPr>
        <w:sz w:val="13"/>
      </w:rPr>
    </w:pPr>
    <w:r>
      <w:rPr>
        <w:noProof/>
      </w:rPr>
      <mc:AlternateContent>
        <mc:Choice Requires="wps">
          <w:drawing>
            <wp:anchor distT="0" distB="0" distL="0" distR="0" simplePos="0" relativeHeight="486656000" behindDoc="1" locked="0" layoutInCell="1" allowOverlap="1" wp14:anchorId="2499EB9F" wp14:editId="3FF0F633">
              <wp:simplePos x="0" y="0"/>
              <wp:positionH relativeFrom="page">
                <wp:posOffset>6677914</wp:posOffset>
              </wp:positionH>
              <wp:positionV relativeFrom="page">
                <wp:posOffset>10228739</wp:posOffset>
              </wp:positionV>
              <wp:extent cx="21082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 cy="153670"/>
                      </a:xfrm>
                      <a:prstGeom prst="rect">
                        <a:avLst/>
                      </a:prstGeom>
                    </wps:spPr>
                    <wps:txbx>
                      <w:txbxContent>
                        <w:p w14:paraId="68B31A65" w14:textId="77777777" w:rsidR="00E275C8" w:rsidRDefault="00000000">
                          <w:pPr>
                            <w:spacing w:before="14"/>
                            <w:ind w:left="60"/>
                            <w:rPr>
                              <w:rFonts w:ascii="Arial"/>
                              <w:sz w:val="18"/>
                            </w:rPr>
                          </w:pPr>
                          <w:r>
                            <w:rPr>
                              <w:rFonts w:ascii="Arial"/>
                              <w:spacing w:val="-5"/>
                              <w:sz w:val="18"/>
                            </w:rPr>
                            <w:fldChar w:fldCharType="begin"/>
                          </w:r>
                          <w:r>
                            <w:rPr>
                              <w:rFonts w:ascii="Arial"/>
                              <w:spacing w:val="-5"/>
                              <w:sz w:val="18"/>
                            </w:rPr>
                            <w:instrText xml:space="preserve"> PAGE </w:instrText>
                          </w:r>
                          <w:r>
                            <w:rPr>
                              <w:rFonts w:ascii="Arial"/>
                              <w:spacing w:val="-5"/>
                              <w:sz w:val="18"/>
                            </w:rPr>
                            <w:fldChar w:fldCharType="separate"/>
                          </w:r>
                          <w:r>
                            <w:rPr>
                              <w:rFonts w:ascii="Arial"/>
                              <w:spacing w:val="-5"/>
                              <w:sz w:val="18"/>
                            </w:rPr>
                            <w:t>38</w:t>
                          </w:r>
                          <w:r>
                            <w:rPr>
                              <w:rFonts w:ascii="Arial"/>
                              <w:spacing w:val="-5"/>
                              <w:sz w:val="18"/>
                            </w:rPr>
                            <w:fldChar w:fldCharType="end"/>
                          </w:r>
                        </w:p>
                      </w:txbxContent>
                    </wps:txbx>
                    <wps:bodyPr wrap="square" lIns="0" tIns="0" rIns="0" bIns="0" rtlCol="0">
                      <a:noAutofit/>
                    </wps:bodyPr>
                  </wps:wsp>
                </a:graphicData>
              </a:graphic>
            </wp:anchor>
          </w:drawing>
        </mc:Choice>
        <mc:Fallback>
          <w:pict>
            <v:shapetype w14:anchorId="2499EB9F" id="_x0000_t202" coordsize="21600,21600" o:spt="202" path="m,l,21600r21600,l21600,xe">
              <v:stroke joinstyle="miter"/>
              <v:path gradientshapeok="t" o:connecttype="rect"/>
            </v:shapetype>
            <v:shape id="Textbox 2" o:spid="_x0000_s1089" type="#_x0000_t202" style="position:absolute;margin-left:525.8pt;margin-top:805.4pt;width:16.6pt;height:12.1pt;z-index:-1666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" filled="f" stroked="f">
              <v:textbox inset="0,0,0,0">
                <w:txbxContent>
                  <w:p w14:paraId="68B31A65" w14:textId="77777777" w:rsidR="00E275C8" w:rsidRDefault="00000000">
                    <w:pPr>
                      <w:spacing w:before="14"/>
                      <w:ind w:left="60"/>
                      <w:rPr>
                        <w:rFonts w:ascii="Arial"/>
                        <w:sz w:val="18"/>
                      </w:rPr>
                    </w:pPr>
                    <w:r>
                      <w:rPr>
                        <w:rFonts w:ascii="Arial"/>
                        <w:spacing w:val="-5"/>
                        <w:sz w:val="18"/>
                      </w:rPr>
                      <w:fldChar w:fldCharType="begin"/>
                    </w:r>
                    <w:r>
                      <w:rPr>
                        <w:rFonts w:ascii="Arial"/>
                        <w:spacing w:val="-5"/>
                        <w:sz w:val="18"/>
                      </w:rPr>
                      <w:instrText xml:space="preserve"> PAGE </w:instrText>
                    </w:r>
                    <w:r>
                      <w:rPr>
                        <w:rFonts w:ascii="Arial"/>
                        <w:spacing w:val="-5"/>
                        <w:sz w:val="18"/>
                      </w:rPr>
                      <w:fldChar w:fldCharType="separate"/>
                    </w:r>
                    <w:r>
                      <w:rPr>
                        <w:rFonts w:ascii="Arial"/>
                        <w:spacing w:val="-5"/>
                        <w:sz w:val="18"/>
                      </w:rPr>
                      <w:t>38</w:t>
                    </w:r>
                    <w:r>
                      <w:rPr>
                        <w:rFonts w:ascii="Arial"/>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D52" w14:textId="77777777" w:rsidR="00E275C8" w:rsidRDefault="00E275C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D6" w14:textId="77777777" w:rsidR="00E275C8" w:rsidRDefault="00E275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6691" w14:textId="77777777" w:rsidR="00364F58" w:rsidRDefault="00364F58">
      <w:r>
        <w:separator/>
      </w:r>
    </w:p>
  </w:footnote>
  <w:footnote w:type="continuationSeparator" w:id="0">
    <w:p w14:paraId="35D1FF86" w14:textId="77777777" w:rsidR="00364F58" w:rsidRDefault="0036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FDD"/>
    <w:multiLevelType w:val="multilevel"/>
    <w:tmpl w:val="1FCC349E"/>
    <w:lvl w:ilvl="0">
      <w:start w:val="8"/>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1" w15:restartNumberingAfterBreak="0">
    <w:nsid w:val="0D4D014C"/>
    <w:multiLevelType w:val="multilevel"/>
    <w:tmpl w:val="B8B2FB86"/>
    <w:lvl w:ilvl="0">
      <w:start w:val="16"/>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195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3806" w:hanging="360"/>
      </w:pPr>
      <w:rPr>
        <w:rFonts w:hint="default"/>
        <w:lang w:val="en-US" w:eastAsia="en-US" w:bidi="ar-SA"/>
      </w:rPr>
    </w:lvl>
    <w:lvl w:ilvl="4">
      <w:numFmt w:val="bullet"/>
      <w:lvlText w:val="•"/>
      <w:lvlJc w:val="left"/>
      <w:pPr>
        <w:ind w:left="4730" w:hanging="360"/>
      </w:pPr>
      <w:rPr>
        <w:rFonts w:hint="default"/>
        <w:lang w:val="en-US" w:eastAsia="en-US" w:bidi="ar-SA"/>
      </w:rPr>
    </w:lvl>
    <w:lvl w:ilvl="5">
      <w:numFmt w:val="bullet"/>
      <w:lvlText w:val="•"/>
      <w:lvlJc w:val="left"/>
      <w:pPr>
        <w:ind w:left="5653" w:hanging="360"/>
      </w:pPr>
      <w:rPr>
        <w:rFonts w:hint="default"/>
        <w:lang w:val="en-US" w:eastAsia="en-US" w:bidi="ar-SA"/>
      </w:rPr>
    </w:lvl>
    <w:lvl w:ilvl="6">
      <w:numFmt w:val="bullet"/>
      <w:lvlText w:val="•"/>
      <w:lvlJc w:val="left"/>
      <w:pPr>
        <w:ind w:left="6577" w:hanging="360"/>
      </w:pPr>
      <w:rPr>
        <w:rFonts w:hint="default"/>
        <w:lang w:val="en-US" w:eastAsia="en-US" w:bidi="ar-SA"/>
      </w:rPr>
    </w:lvl>
    <w:lvl w:ilvl="7">
      <w:numFmt w:val="bullet"/>
      <w:lvlText w:val="•"/>
      <w:lvlJc w:val="left"/>
      <w:pPr>
        <w:ind w:left="7500" w:hanging="360"/>
      </w:pPr>
      <w:rPr>
        <w:rFonts w:hint="default"/>
        <w:lang w:val="en-US" w:eastAsia="en-US" w:bidi="ar-SA"/>
      </w:rPr>
    </w:lvl>
    <w:lvl w:ilvl="8">
      <w:numFmt w:val="bullet"/>
      <w:lvlText w:val="•"/>
      <w:lvlJc w:val="left"/>
      <w:pPr>
        <w:ind w:left="8424" w:hanging="360"/>
      </w:pPr>
      <w:rPr>
        <w:rFonts w:hint="default"/>
        <w:lang w:val="en-US" w:eastAsia="en-US" w:bidi="ar-SA"/>
      </w:rPr>
    </w:lvl>
  </w:abstractNum>
  <w:abstractNum w:abstractNumId="2" w15:restartNumberingAfterBreak="0">
    <w:nsid w:val="14B524FD"/>
    <w:multiLevelType w:val="multilevel"/>
    <w:tmpl w:val="8A44D726"/>
    <w:lvl w:ilvl="0">
      <w:start w:val="11"/>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3" w15:restartNumberingAfterBreak="0">
    <w:nsid w:val="1A4B7000"/>
    <w:multiLevelType w:val="multilevel"/>
    <w:tmpl w:val="F2648DF6"/>
    <w:lvl w:ilvl="0">
      <w:start w:val="1"/>
      <w:numFmt w:val="decimal"/>
      <w:lvlText w:val="%1"/>
      <w:lvlJc w:val="left"/>
      <w:pPr>
        <w:ind w:left="1209" w:hanging="697"/>
        <w:jc w:val="left"/>
      </w:pPr>
      <w:rPr>
        <w:rFonts w:ascii="Arial" w:eastAsia="Arial" w:hAnsi="Arial" w:cs="Arial" w:hint="default"/>
        <w:b/>
        <w:bCs/>
        <w:i w:val="0"/>
        <w:iCs w:val="0"/>
        <w:spacing w:val="0"/>
        <w:w w:val="97"/>
        <w:sz w:val="24"/>
        <w:szCs w:val="24"/>
        <w:lang w:val="en-US" w:eastAsia="en-US" w:bidi="ar-SA"/>
      </w:rPr>
    </w:lvl>
    <w:lvl w:ilvl="1">
      <w:start w:val="1"/>
      <w:numFmt w:val="decimal"/>
      <w:lvlText w:val="%1.%2."/>
      <w:lvlJc w:val="left"/>
      <w:pPr>
        <w:ind w:left="1221" w:hanging="709"/>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2225" w:hanging="709"/>
      </w:pPr>
      <w:rPr>
        <w:rFonts w:hint="default"/>
        <w:lang w:val="en-US" w:eastAsia="en-US" w:bidi="ar-SA"/>
      </w:rPr>
    </w:lvl>
    <w:lvl w:ilvl="3">
      <w:numFmt w:val="bullet"/>
      <w:lvlText w:val="•"/>
      <w:lvlJc w:val="left"/>
      <w:pPr>
        <w:ind w:left="3231" w:hanging="709"/>
      </w:pPr>
      <w:rPr>
        <w:rFonts w:hint="default"/>
        <w:lang w:val="en-US" w:eastAsia="en-US" w:bidi="ar-SA"/>
      </w:rPr>
    </w:lvl>
    <w:lvl w:ilvl="4">
      <w:numFmt w:val="bullet"/>
      <w:lvlText w:val="•"/>
      <w:lvlJc w:val="left"/>
      <w:pPr>
        <w:ind w:left="4237" w:hanging="709"/>
      </w:pPr>
      <w:rPr>
        <w:rFonts w:hint="default"/>
        <w:lang w:val="en-US" w:eastAsia="en-US" w:bidi="ar-SA"/>
      </w:rPr>
    </w:lvl>
    <w:lvl w:ilvl="5">
      <w:numFmt w:val="bullet"/>
      <w:lvlText w:val="•"/>
      <w:lvlJc w:val="left"/>
      <w:pPr>
        <w:ind w:left="5242" w:hanging="709"/>
      </w:pPr>
      <w:rPr>
        <w:rFonts w:hint="default"/>
        <w:lang w:val="en-US" w:eastAsia="en-US" w:bidi="ar-SA"/>
      </w:rPr>
    </w:lvl>
    <w:lvl w:ilvl="6">
      <w:numFmt w:val="bullet"/>
      <w:lvlText w:val="•"/>
      <w:lvlJc w:val="left"/>
      <w:pPr>
        <w:ind w:left="6248" w:hanging="709"/>
      </w:pPr>
      <w:rPr>
        <w:rFonts w:hint="default"/>
        <w:lang w:val="en-US" w:eastAsia="en-US" w:bidi="ar-SA"/>
      </w:rPr>
    </w:lvl>
    <w:lvl w:ilvl="7">
      <w:numFmt w:val="bullet"/>
      <w:lvlText w:val="•"/>
      <w:lvlJc w:val="left"/>
      <w:pPr>
        <w:ind w:left="7254" w:hanging="709"/>
      </w:pPr>
      <w:rPr>
        <w:rFonts w:hint="default"/>
        <w:lang w:val="en-US" w:eastAsia="en-US" w:bidi="ar-SA"/>
      </w:rPr>
    </w:lvl>
    <w:lvl w:ilvl="8">
      <w:numFmt w:val="bullet"/>
      <w:lvlText w:val="•"/>
      <w:lvlJc w:val="left"/>
      <w:pPr>
        <w:ind w:left="8259" w:hanging="709"/>
      </w:pPr>
      <w:rPr>
        <w:rFonts w:hint="default"/>
        <w:lang w:val="en-US" w:eastAsia="en-US" w:bidi="ar-SA"/>
      </w:rPr>
    </w:lvl>
  </w:abstractNum>
  <w:abstractNum w:abstractNumId="4" w15:restartNumberingAfterBreak="0">
    <w:nsid w:val="20341276"/>
    <w:multiLevelType w:val="multilevel"/>
    <w:tmpl w:val="CDD03FD0"/>
    <w:lvl w:ilvl="0">
      <w:start w:val="10"/>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5" w15:restartNumberingAfterBreak="0">
    <w:nsid w:val="306303EB"/>
    <w:multiLevelType w:val="multilevel"/>
    <w:tmpl w:val="FC587180"/>
    <w:lvl w:ilvl="0">
      <w:start w:val="12"/>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6" w15:restartNumberingAfterBreak="0">
    <w:nsid w:val="347A6733"/>
    <w:multiLevelType w:val="multilevel"/>
    <w:tmpl w:val="C010D990"/>
    <w:lvl w:ilvl="0">
      <w:start w:val="17"/>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7" w15:restartNumberingAfterBreak="0">
    <w:nsid w:val="355714E9"/>
    <w:multiLevelType w:val="multilevel"/>
    <w:tmpl w:val="A3A0B47E"/>
    <w:lvl w:ilvl="0">
      <w:start w:val="15"/>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8" w15:restartNumberingAfterBreak="0">
    <w:nsid w:val="365D3CEE"/>
    <w:multiLevelType w:val="multilevel"/>
    <w:tmpl w:val="5FC6A656"/>
    <w:lvl w:ilvl="0">
      <w:start w:val="1"/>
      <w:numFmt w:val="decimal"/>
      <w:lvlText w:val="%1"/>
      <w:lvlJc w:val="left"/>
      <w:pPr>
        <w:ind w:left="1233" w:hanging="721"/>
        <w:jc w:val="left"/>
      </w:pPr>
      <w:rPr>
        <w:rFonts w:ascii="Arial Narrow" w:eastAsia="Arial Narrow" w:hAnsi="Arial Narrow" w:cs="Arial Narrow" w:hint="default"/>
        <w:b/>
        <w:bCs/>
        <w:i w:val="0"/>
        <w:iCs w:val="0"/>
        <w:spacing w:val="0"/>
        <w:w w:val="100"/>
        <w:sz w:val="22"/>
        <w:szCs w:val="22"/>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2313" w:hanging="360"/>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455" w:hanging="360"/>
      </w:pPr>
      <w:rPr>
        <w:rFonts w:hint="default"/>
        <w:lang w:val="en-US" w:eastAsia="en-US" w:bidi="ar-SA"/>
      </w:rPr>
    </w:lvl>
    <w:lvl w:ilvl="5">
      <w:numFmt w:val="bullet"/>
      <w:lvlText w:val="•"/>
      <w:lvlJc w:val="left"/>
      <w:pPr>
        <w:ind w:left="4591" w:hanging="360"/>
      </w:pPr>
      <w:rPr>
        <w:rFonts w:hint="default"/>
        <w:lang w:val="en-US" w:eastAsia="en-US" w:bidi="ar-SA"/>
      </w:rPr>
    </w:lvl>
    <w:lvl w:ilvl="6">
      <w:numFmt w:val="bullet"/>
      <w:lvlText w:val="•"/>
      <w:lvlJc w:val="left"/>
      <w:pPr>
        <w:ind w:left="5727" w:hanging="360"/>
      </w:pPr>
      <w:rPr>
        <w:rFonts w:hint="default"/>
        <w:lang w:val="en-US" w:eastAsia="en-US" w:bidi="ar-SA"/>
      </w:rPr>
    </w:lvl>
    <w:lvl w:ilvl="7">
      <w:numFmt w:val="bullet"/>
      <w:lvlText w:val="•"/>
      <w:lvlJc w:val="left"/>
      <w:pPr>
        <w:ind w:left="6863" w:hanging="360"/>
      </w:pPr>
      <w:rPr>
        <w:rFonts w:hint="default"/>
        <w:lang w:val="en-US" w:eastAsia="en-US" w:bidi="ar-SA"/>
      </w:rPr>
    </w:lvl>
    <w:lvl w:ilvl="8">
      <w:numFmt w:val="bullet"/>
      <w:lvlText w:val="•"/>
      <w:lvlJc w:val="left"/>
      <w:pPr>
        <w:ind w:left="7999" w:hanging="360"/>
      </w:pPr>
      <w:rPr>
        <w:rFonts w:hint="default"/>
        <w:lang w:val="en-US" w:eastAsia="en-US" w:bidi="ar-SA"/>
      </w:rPr>
    </w:lvl>
  </w:abstractNum>
  <w:abstractNum w:abstractNumId="9" w15:restartNumberingAfterBreak="0">
    <w:nsid w:val="38886FEB"/>
    <w:multiLevelType w:val="multilevel"/>
    <w:tmpl w:val="C974EB4E"/>
    <w:lvl w:ilvl="0">
      <w:start w:val="1"/>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right"/>
      </w:pPr>
      <w:rPr>
        <w:rFonts w:ascii="Arial Narrow" w:eastAsia="Arial Narrow" w:hAnsi="Arial Narrow" w:cs="Arial Narrow" w:hint="default"/>
        <w:b w:val="0"/>
        <w:bCs w:val="0"/>
        <w:i w:val="0"/>
        <w:iCs w:val="0"/>
        <w:spacing w:val="0"/>
        <w:w w:val="100"/>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3526"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453" w:hanging="360"/>
      </w:pPr>
      <w:rPr>
        <w:rFonts w:hint="default"/>
        <w:lang w:val="en-US" w:eastAsia="en-US" w:bidi="ar-SA"/>
      </w:rPr>
    </w:lvl>
    <w:lvl w:ilvl="6">
      <w:numFmt w:val="bullet"/>
      <w:lvlText w:val="•"/>
      <w:lvlJc w:val="left"/>
      <w:pPr>
        <w:ind w:left="6417"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344" w:hanging="360"/>
      </w:pPr>
      <w:rPr>
        <w:rFonts w:hint="default"/>
        <w:lang w:val="en-US" w:eastAsia="en-US" w:bidi="ar-SA"/>
      </w:rPr>
    </w:lvl>
  </w:abstractNum>
  <w:abstractNum w:abstractNumId="10" w15:restartNumberingAfterBreak="0">
    <w:nsid w:val="39A06343"/>
    <w:multiLevelType w:val="multilevel"/>
    <w:tmpl w:val="7C765A54"/>
    <w:lvl w:ilvl="0">
      <w:start w:val="9"/>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2718" w:hanging="360"/>
      </w:pPr>
      <w:rPr>
        <w:rFonts w:hint="default"/>
        <w:lang w:val="en-US" w:eastAsia="en-US" w:bidi="ar-SA"/>
      </w:rPr>
    </w:lvl>
    <w:lvl w:ilvl="4">
      <w:numFmt w:val="bullet"/>
      <w:lvlText w:val="•"/>
      <w:lvlJc w:val="left"/>
      <w:pPr>
        <w:ind w:left="3797" w:hanging="360"/>
      </w:pPr>
      <w:rPr>
        <w:rFonts w:hint="default"/>
        <w:lang w:val="en-US" w:eastAsia="en-US" w:bidi="ar-SA"/>
      </w:rPr>
    </w:lvl>
    <w:lvl w:ilvl="5">
      <w:numFmt w:val="bullet"/>
      <w:lvlText w:val="•"/>
      <w:lvlJc w:val="left"/>
      <w:pPr>
        <w:ind w:left="4876" w:hanging="360"/>
      </w:pPr>
      <w:rPr>
        <w:rFonts w:hint="default"/>
        <w:lang w:val="en-US" w:eastAsia="en-US" w:bidi="ar-SA"/>
      </w:rPr>
    </w:lvl>
    <w:lvl w:ilvl="6">
      <w:numFmt w:val="bullet"/>
      <w:lvlText w:val="•"/>
      <w:lvlJc w:val="left"/>
      <w:pPr>
        <w:ind w:left="5955" w:hanging="360"/>
      </w:pPr>
      <w:rPr>
        <w:rFonts w:hint="default"/>
        <w:lang w:val="en-US" w:eastAsia="en-US" w:bidi="ar-SA"/>
      </w:rPr>
    </w:lvl>
    <w:lvl w:ilvl="7">
      <w:numFmt w:val="bullet"/>
      <w:lvlText w:val="•"/>
      <w:lvlJc w:val="left"/>
      <w:pPr>
        <w:ind w:left="7034" w:hanging="360"/>
      </w:pPr>
      <w:rPr>
        <w:rFonts w:hint="default"/>
        <w:lang w:val="en-US" w:eastAsia="en-US" w:bidi="ar-SA"/>
      </w:rPr>
    </w:lvl>
    <w:lvl w:ilvl="8">
      <w:numFmt w:val="bullet"/>
      <w:lvlText w:val="•"/>
      <w:lvlJc w:val="left"/>
      <w:pPr>
        <w:ind w:left="8113" w:hanging="360"/>
      </w:pPr>
      <w:rPr>
        <w:rFonts w:hint="default"/>
        <w:lang w:val="en-US" w:eastAsia="en-US" w:bidi="ar-SA"/>
      </w:rPr>
    </w:lvl>
  </w:abstractNum>
  <w:abstractNum w:abstractNumId="11" w15:restartNumberingAfterBreak="0">
    <w:nsid w:val="3C5B415C"/>
    <w:multiLevelType w:val="multilevel"/>
    <w:tmpl w:val="323EE006"/>
    <w:lvl w:ilvl="0">
      <w:start w:val="3"/>
      <w:numFmt w:val="decimal"/>
      <w:lvlText w:val="%1"/>
      <w:lvlJc w:val="left"/>
      <w:pPr>
        <w:ind w:left="1300" w:hanging="788"/>
        <w:jc w:val="left"/>
      </w:pPr>
      <w:rPr>
        <w:rFonts w:ascii="Arial" w:eastAsia="Arial" w:hAnsi="Arial" w:cs="Arial" w:hint="default"/>
        <w:b/>
        <w:bCs/>
        <w:i w:val="0"/>
        <w:iCs w:val="0"/>
        <w:spacing w:val="0"/>
        <w:w w:val="97"/>
        <w:sz w:val="24"/>
        <w:szCs w:val="24"/>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start w:val="1"/>
      <w:numFmt w:val="upperRoman"/>
      <w:lvlText w:val="%3."/>
      <w:lvlJc w:val="left"/>
      <w:pPr>
        <w:ind w:left="1593" w:hanging="720"/>
        <w:jc w:val="left"/>
      </w:pPr>
      <w:rPr>
        <w:rFonts w:ascii="Arial Narrow" w:eastAsia="Arial Narrow" w:hAnsi="Arial Narrow" w:cs="Arial Narrow" w:hint="default"/>
        <w:b/>
        <w:bCs/>
        <w:i w:val="0"/>
        <w:iCs w:val="0"/>
        <w:spacing w:val="0"/>
        <w:w w:val="100"/>
        <w:sz w:val="22"/>
        <w:szCs w:val="22"/>
        <w:lang w:val="en-US" w:eastAsia="en-US" w:bidi="ar-SA"/>
      </w:rPr>
    </w:lvl>
    <w:lvl w:ilvl="3">
      <w:numFmt w:val="bullet"/>
      <w:lvlText w:val="•"/>
      <w:lvlJc w:val="left"/>
      <w:pPr>
        <w:ind w:left="2683" w:hanging="720"/>
      </w:pPr>
      <w:rPr>
        <w:rFonts w:hint="default"/>
        <w:lang w:val="en-US" w:eastAsia="en-US" w:bidi="ar-SA"/>
      </w:rPr>
    </w:lvl>
    <w:lvl w:ilvl="4">
      <w:numFmt w:val="bullet"/>
      <w:lvlText w:val="•"/>
      <w:lvlJc w:val="left"/>
      <w:pPr>
        <w:ind w:left="3767" w:hanging="720"/>
      </w:pPr>
      <w:rPr>
        <w:rFonts w:hint="default"/>
        <w:lang w:val="en-US" w:eastAsia="en-US" w:bidi="ar-SA"/>
      </w:rPr>
    </w:lvl>
    <w:lvl w:ilvl="5">
      <w:numFmt w:val="bullet"/>
      <w:lvlText w:val="•"/>
      <w:lvlJc w:val="left"/>
      <w:pPr>
        <w:ind w:left="4851" w:hanging="720"/>
      </w:pPr>
      <w:rPr>
        <w:rFonts w:hint="default"/>
        <w:lang w:val="en-US" w:eastAsia="en-US" w:bidi="ar-SA"/>
      </w:rPr>
    </w:lvl>
    <w:lvl w:ilvl="6">
      <w:numFmt w:val="bullet"/>
      <w:lvlText w:val="•"/>
      <w:lvlJc w:val="left"/>
      <w:pPr>
        <w:ind w:left="5935" w:hanging="720"/>
      </w:pPr>
      <w:rPr>
        <w:rFonts w:hint="default"/>
        <w:lang w:val="en-US" w:eastAsia="en-US" w:bidi="ar-SA"/>
      </w:rPr>
    </w:lvl>
    <w:lvl w:ilvl="7">
      <w:numFmt w:val="bullet"/>
      <w:lvlText w:val="•"/>
      <w:lvlJc w:val="left"/>
      <w:pPr>
        <w:ind w:left="7019" w:hanging="720"/>
      </w:pPr>
      <w:rPr>
        <w:rFonts w:hint="default"/>
        <w:lang w:val="en-US" w:eastAsia="en-US" w:bidi="ar-SA"/>
      </w:rPr>
    </w:lvl>
    <w:lvl w:ilvl="8">
      <w:numFmt w:val="bullet"/>
      <w:lvlText w:val="•"/>
      <w:lvlJc w:val="left"/>
      <w:pPr>
        <w:ind w:left="8103" w:hanging="720"/>
      </w:pPr>
      <w:rPr>
        <w:rFonts w:hint="default"/>
        <w:lang w:val="en-US" w:eastAsia="en-US" w:bidi="ar-SA"/>
      </w:rPr>
    </w:lvl>
  </w:abstractNum>
  <w:abstractNum w:abstractNumId="12" w15:restartNumberingAfterBreak="0">
    <w:nsid w:val="3F1E14DB"/>
    <w:multiLevelType w:val="multilevel"/>
    <w:tmpl w:val="B61CDB90"/>
    <w:lvl w:ilvl="0">
      <w:start w:val="1"/>
      <w:numFmt w:val="decimal"/>
      <w:lvlText w:val="%1"/>
      <w:lvlJc w:val="left"/>
      <w:pPr>
        <w:ind w:left="1233" w:hanging="721"/>
        <w:jc w:val="left"/>
      </w:pPr>
      <w:rPr>
        <w:rFonts w:ascii="Arial Narrow" w:eastAsia="Arial Narrow" w:hAnsi="Arial Narrow" w:cs="Arial Narrow" w:hint="default"/>
        <w:b/>
        <w:bCs/>
        <w:i w:val="0"/>
        <w:iCs w:val="0"/>
        <w:spacing w:val="0"/>
        <w:w w:val="100"/>
        <w:sz w:val="22"/>
        <w:szCs w:val="22"/>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2683" w:hanging="360"/>
      </w:pPr>
      <w:rPr>
        <w:rFonts w:hint="default"/>
        <w:lang w:val="en-US" w:eastAsia="en-US" w:bidi="ar-SA"/>
      </w:rPr>
    </w:lvl>
    <w:lvl w:ilvl="4">
      <w:numFmt w:val="bullet"/>
      <w:lvlText w:val="•"/>
      <w:lvlJc w:val="left"/>
      <w:pPr>
        <w:ind w:left="3767" w:hanging="360"/>
      </w:pPr>
      <w:rPr>
        <w:rFonts w:hint="default"/>
        <w:lang w:val="en-US" w:eastAsia="en-US" w:bidi="ar-SA"/>
      </w:rPr>
    </w:lvl>
    <w:lvl w:ilvl="5">
      <w:numFmt w:val="bullet"/>
      <w:lvlText w:val="•"/>
      <w:lvlJc w:val="left"/>
      <w:pPr>
        <w:ind w:left="4851" w:hanging="360"/>
      </w:pPr>
      <w:rPr>
        <w:rFonts w:hint="default"/>
        <w:lang w:val="en-US" w:eastAsia="en-US" w:bidi="ar-SA"/>
      </w:rPr>
    </w:lvl>
    <w:lvl w:ilvl="6">
      <w:numFmt w:val="bullet"/>
      <w:lvlText w:val="•"/>
      <w:lvlJc w:val="left"/>
      <w:pPr>
        <w:ind w:left="5935" w:hanging="360"/>
      </w:pPr>
      <w:rPr>
        <w:rFonts w:hint="default"/>
        <w:lang w:val="en-US" w:eastAsia="en-US" w:bidi="ar-SA"/>
      </w:rPr>
    </w:lvl>
    <w:lvl w:ilvl="7">
      <w:numFmt w:val="bullet"/>
      <w:lvlText w:val="•"/>
      <w:lvlJc w:val="left"/>
      <w:pPr>
        <w:ind w:left="7019" w:hanging="360"/>
      </w:pPr>
      <w:rPr>
        <w:rFonts w:hint="default"/>
        <w:lang w:val="en-US" w:eastAsia="en-US" w:bidi="ar-SA"/>
      </w:rPr>
    </w:lvl>
    <w:lvl w:ilvl="8">
      <w:numFmt w:val="bullet"/>
      <w:lvlText w:val="•"/>
      <w:lvlJc w:val="left"/>
      <w:pPr>
        <w:ind w:left="8103" w:hanging="360"/>
      </w:pPr>
      <w:rPr>
        <w:rFonts w:hint="default"/>
        <w:lang w:val="en-US" w:eastAsia="en-US" w:bidi="ar-SA"/>
      </w:rPr>
    </w:lvl>
  </w:abstractNum>
  <w:abstractNum w:abstractNumId="13" w15:restartNumberingAfterBreak="0">
    <w:nsid w:val="57E54466"/>
    <w:multiLevelType w:val="multilevel"/>
    <w:tmpl w:val="622A4FA2"/>
    <w:lvl w:ilvl="0">
      <w:start w:val="1"/>
      <w:numFmt w:val="decimal"/>
      <w:lvlText w:val="%1"/>
      <w:lvlJc w:val="left"/>
      <w:pPr>
        <w:ind w:left="1233" w:hanging="721"/>
        <w:jc w:val="left"/>
      </w:pPr>
      <w:rPr>
        <w:rFonts w:ascii="Arial" w:eastAsia="Arial" w:hAnsi="Arial" w:cs="Arial" w:hint="default"/>
        <w:b/>
        <w:bCs/>
        <w:i w:val="0"/>
        <w:iCs w:val="0"/>
        <w:spacing w:val="0"/>
        <w:w w:val="97"/>
        <w:sz w:val="24"/>
        <w:szCs w:val="24"/>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spacing w:val="0"/>
        <w:w w:val="131"/>
        <w:lang w:val="en-US" w:eastAsia="en-US" w:bidi="ar-SA"/>
      </w:rPr>
    </w:lvl>
    <w:lvl w:ilvl="3">
      <w:numFmt w:val="bullet"/>
      <w:lvlText w:val="•"/>
      <w:lvlJc w:val="left"/>
      <w:pPr>
        <w:ind w:left="2720" w:hanging="360"/>
      </w:pPr>
      <w:rPr>
        <w:rFonts w:hint="default"/>
        <w:lang w:val="en-US" w:eastAsia="en-US" w:bidi="ar-SA"/>
      </w:rPr>
    </w:lvl>
    <w:lvl w:ilvl="4">
      <w:numFmt w:val="bullet"/>
      <w:lvlText w:val="•"/>
      <w:lvlJc w:val="left"/>
      <w:pPr>
        <w:ind w:left="3798"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956" w:hanging="360"/>
      </w:pPr>
      <w:rPr>
        <w:rFonts w:hint="default"/>
        <w:lang w:val="en-US" w:eastAsia="en-US" w:bidi="ar-SA"/>
      </w:rPr>
    </w:lvl>
    <w:lvl w:ilvl="7">
      <w:numFmt w:val="bullet"/>
      <w:lvlText w:val="•"/>
      <w:lvlJc w:val="left"/>
      <w:pPr>
        <w:ind w:left="7034" w:hanging="360"/>
      </w:pPr>
      <w:rPr>
        <w:rFonts w:hint="default"/>
        <w:lang w:val="en-US" w:eastAsia="en-US" w:bidi="ar-SA"/>
      </w:rPr>
    </w:lvl>
    <w:lvl w:ilvl="8">
      <w:numFmt w:val="bullet"/>
      <w:lvlText w:val="•"/>
      <w:lvlJc w:val="left"/>
      <w:pPr>
        <w:ind w:left="8113" w:hanging="360"/>
      </w:pPr>
      <w:rPr>
        <w:rFonts w:hint="default"/>
        <w:lang w:val="en-US" w:eastAsia="en-US" w:bidi="ar-SA"/>
      </w:rPr>
    </w:lvl>
  </w:abstractNum>
  <w:abstractNum w:abstractNumId="14" w15:restartNumberingAfterBreak="0">
    <w:nsid w:val="58E46318"/>
    <w:multiLevelType w:val="multilevel"/>
    <w:tmpl w:val="BD889DCC"/>
    <w:lvl w:ilvl="0">
      <w:start w:val="5"/>
      <w:numFmt w:val="decimal"/>
      <w:lvlText w:val="%1"/>
      <w:lvlJc w:val="left"/>
      <w:pPr>
        <w:ind w:left="1233" w:hanging="721"/>
        <w:jc w:val="left"/>
      </w:pPr>
      <w:rPr>
        <w:rFonts w:hint="default"/>
        <w:lang w:val="en-US" w:eastAsia="en-US" w:bidi="ar-SA"/>
      </w:rPr>
    </w:lvl>
    <w:lvl w:ilvl="1">
      <w:start w:val="3"/>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15" w15:restartNumberingAfterBreak="0">
    <w:nsid w:val="5A80203B"/>
    <w:multiLevelType w:val="multilevel"/>
    <w:tmpl w:val="68DC2EC2"/>
    <w:lvl w:ilvl="0">
      <w:start w:val="6"/>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16" w15:restartNumberingAfterBreak="0">
    <w:nsid w:val="5BDC4970"/>
    <w:multiLevelType w:val="multilevel"/>
    <w:tmpl w:val="38CE97B8"/>
    <w:lvl w:ilvl="0">
      <w:start w:val="2"/>
      <w:numFmt w:val="decimal"/>
      <w:lvlText w:val="%1."/>
      <w:lvlJc w:val="left"/>
      <w:pPr>
        <w:ind w:left="993" w:hanging="481"/>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941"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2981" w:hanging="360"/>
      </w:pPr>
      <w:rPr>
        <w:rFonts w:hint="default"/>
        <w:lang w:val="en-US" w:eastAsia="en-US" w:bidi="ar-SA"/>
      </w:rPr>
    </w:lvl>
    <w:lvl w:ilvl="4">
      <w:numFmt w:val="bullet"/>
      <w:lvlText w:val="•"/>
      <w:lvlJc w:val="left"/>
      <w:pPr>
        <w:ind w:left="4022" w:hanging="360"/>
      </w:pPr>
      <w:rPr>
        <w:rFonts w:hint="default"/>
        <w:lang w:val="en-US" w:eastAsia="en-US" w:bidi="ar-SA"/>
      </w:rPr>
    </w:lvl>
    <w:lvl w:ilvl="5">
      <w:numFmt w:val="bullet"/>
      <w:lvlText w:val="•"/>
      <w:lvlJc w:val="left"/>
      <w:pPr>
        <w:ind w:left="5064"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147" w:hanging="360"/>
      </w:pPr>
      <w:rPr>
        <w:rFonts w:hint="default"/>
        <w:lang w:val="en-US" w:eastAsia="en-US" w:bidi="ar-SA"/>
      </w:rPr>
    </w:lvl>
    <w:lvl w:ilvl="8">
      <w:numFmt w:val="bullet"/>
      <w:lvlText w:val="•"/>
      <w:lvlJc w:val="left"/>
      <w:pPr>
        <w:ind w:left="8188" w:hanging="360"/>
      </w:pPr>
      <w:rPr>
        <w:rFonts w:hint="default"/>
        <w:lang w:val="en-US" w:eastAsia="en-US" w:bidi="ar-SA"/>
      </w:rPr>
    </w:lvl>
  </w:abstractNum>
  <w:abstractNum w:abstractNumId="17" w15:restartNumberingAfterBreak="0">
    <w:nsid w:val="61E01C80"/>
    <w:multiLevelType w:val="multilevel"/>
    <w:tmpl w:val="48DC7204"/>
    <w:lvl w:ilvl="0">
      <w:start w:val="14"/>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18" w15:restartNumberingAfterBreak="0">
    <w:nsid w:val="67C374EF"/>
    <w:multiLevelType w:val="multilevel"/>
    <w:tmpl w:val="6C58C802"/>
    <w:lvl w:ilvl="0">
      <w:start w:val="7"/>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3526"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453" w:hanging="360"/>
      </w:pPr>
      <w:rPr>
        <w:rFonts w:hint="default"/>
        <w:lang w:val="en-US" w:eastAsia="en-US" w:bidi="ar-SA"/>
      </w:rPr>
    </w:lvl>
    <w:lvl w:ilvl="6">
      <w:numFmt w:val="bullet"/>
      <w:lvlText w:val="•"/>
      <w:lvlJc w:val="left"/>
      <w:pPr>
        <w:ind w:left="6417"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344" w:hanging="360"/>
      </w:pPr>
      <w:rPr>
        <w:rFonts w:hint="default"/>
        <w:lang w:val="en-US" w:eastAsia="en-US" w:bidi="ar-SA"/>
      </w:rPr>
    </w:lvl>
  </w:abstractNum>
  <w:abstractNum w:abstractNumId="19" w15:restartNumberingAfterBreak="0">
    <w:nsid w:val="6979205F"/>
    <w:multiLevelType w:val="multilevel"/>
    <w:tmpl w:val="38661664"/>
    <w:lvl w:ilvl="0">
      <w:start w:val="3"/>
      <w:numFmt w:val="decimal"/>
      <w:lvlText w:val="%1"/>
      <w:lvlJc w:val="left"/>
      <w:pPr>
        <w:ind w:left="1233" w:hanging="721"/>
        <w:jc w:val="left"/>
      </w:pPr>
      <w:rPr>
        <w:rFonts w:hint="default"/>
        <w:lang w:val="en-US" w:eastAsia="en-US" w:bidi="ar-SA"/>
      </w:rPr>
    </w:lvl>
    <w:lvl w:ilvl="1">
      <w:start w:val="5"/>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20" w15:restartNumberingAfterBreak="0">
    <w:nsid w:val="6AF04F5D"/>
    <w:multiLevelType w:val="multilevel"/>
    <w:tmpl w:val="BC28CD24"/>
    <w:lvl w:ilvl="0">
      <w:start w:val="1"/>
      <w:numFmt w:val="decimal"/>
      <w:lvlText w:val="%1"/>
      <w:lvlJc w:val="left"/>
      <w:pPr>
        <w:ind w:left="512" w:hanging="169"/>
        <w:jc w:val="left"/>
      </w:pPr>
      <w:rPr>
        <w:rFonts w:ascii="Arial Narrow" w:eastAsia="Arial Narrow" w:hAnsi="Arial Narrow" w:cs="Arial Narrow" w:hint="default"/>
        <w:b w:val="0"/>
        <w:bCs w:val="0"/>
        <w:i w:val="0"/>
        <w:iCs w:val="0"/>
        <w:spacing w:val="0"/>
        <w:w w:val="100"/>
        <w:position w:val="6"/>
        <w:sz w:val="22"/>
        <w:szCs w:val="22"/>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1953" w:hanging="360"/>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147" w:hanging="360"/>
      </w:pPr>
      <w:rPr>
        <w:rFonts w:hint="default"/>
        <w:lang w:val="en-US" w:eastAsia="en-US" w:bidi="ar-SA"/>
      </w:rPr>
    </w:lvl>
    <w:lvl w:ilvl="5">
      <w:numFmt w:val="bullet"/>
      <w:lvlText w:val="•"/>
      <w:lvlJc w:val="left"/>
      <w:pPr>
        <w:ind w:left="4334" w:hanging="360"/>
      </w:pPr>
      <w:rPr>
        <w:rFonts w:hint="default"/>
        <w:lang w:val="en-US" w:eastAsia="en-US" w:bidi="ar-SA"/>
      </w:rPr>
    </w:lvl>
    <w:lvl w:ilvl="6">
      <w:numFmt w:val="bullet"/>
      <w:lvlText w:val="•"/>
      <w:lvlJc w:val="left"/>
      <w:pPr>
        <w:ind w:left="5521" w:hanging="360"/>
      </w:pPr>
      <w:rPr>
        <w:rFonts w:hint="default"/>
        <w:lang w:val="en-US" w:eastAsia="en-US" w:bidi="ar-SA"/>
      </w:rPr>
    </w:lvl>
    <w:lvl w:ilvl="7">
      <w:numFmt w:val="bullet"/>
      <w:lvlText w:val="•"/>
      <w:lvlJc w:val="left"/>
      <w:pPr>
        <w:ind w:left="6709" w:hanging="360"/>
      </w:pPr>
      <w:rPr>
        <w:rFonts w:hint="default"/>
        <w:lang w:val="en-US" w:eastAsia="en-US" w:bidi="ar-SA"/>
      </w:rPr>
    </w:lvl>
    <w:lvl w:ilvl="8">
      <w:numFmt w:val="bullet"/>
      <w:lvlText w:val="•"/>
      <w:lvlJc w:val="left"/>
      <w:pPr>
        <w:ind w:left="7896" w:hanging="360"/>
      </w:pPr>
      <w:rPr>
        <w:rFonts w:hint="default"/>
        <w:lang w:val="en-US" w:eastAsia="en-US" w:bidi="ar-SA"/>
      </w:rPr>
    </w:lvl>
  </w:abstractNum>
  <w:abstractNum w:abstractNumId="21" w15:restartNumberingAfterBreak="0">
    <w:nsid w:val="6D9132F0"/>
    <w:multiLevelType w:val="multilevel"/>
    <w:tmpl w:val="CFD0E69C"/>
    <w:lvl w:ilvl="0">
      <w:start w:val="18"/>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195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3806" w:hanging="360"/>
      </w:pPr>
      <w:rPr>
        <w:rFonts w:hint="default"/>
        <w:lang w:val="en-US" w:eastAsia="en-US" w:bidi="ar-SA"/>
      </w:rPr>
    </w:lvl>
    <w:lvl w:ilvl="4">
      <w:numFmt w:val="bullet"/>
      <w:lvlText w:val="•"/>
      <w:lvlJc w:val="left"/>
      <w:pPr>
        <w:ind w:left="4730" w:hanging="360"/>
      </w:pPr>
      <w:rPr>
        <w:rFonts w:hint="default"/>
        <w:lang w:val="en-US" w:eastAsia="en-US" w:bidi="ar-SA"/>
      </w:rPr>
    </w:lvl>
    <w:lvl w:ilvl="5">
      <w:numFmt w:val="bullet"/>
      <w:lvlText w:val="•"/>
      <w:lvlJc w:val="left"/>
      <w:pPr>
        <w:ind w:left="5653" w:hanging="360"/>
      </w:pPr>
      <w:rPr>
        <w:rFonts w:hint="default"/>
        <w:lang w:val="en-US" w:eastAsia="en-US" w:bidi="ar-SA"/>
      </w:rPr>
    </w:lvl>
    <w:lvl w:ilvl="6">
      <w:numFmt w:val="bullet"/>
      <w:lvlText w:val="•"/>
      <w:lvlJc w:val="left"/>
      <w:pPr>
        <w:ind w:left="6577" w:hanging="360"/>
      </w:pPr>
      <w:rPr>
        <w:rFonts w:hint="default"/>
        <w:lang w:val="en-US" w:eastAsia="en-US" w:bidi="ar-SA"/>
      </w:rPr>
    </w:lvl>
    <w:lvl w:ilvl="7">
      <w:numFmt w:val="bullet"/>
      <w:lvlText w:val="•"/>
      <w:lvlJc w:val="left"/>
      <w:pPr>
        <w:ind w:left="7500" w:hanging="360"/>
      </w:pPr>
      <w:rPr>
        <w:rFonts w:hint="default"/>
        <w:lang w:val="en-US" w:eastAsia="en-US" w:bidi="ar-SA"/>
      </w:rPr>
    </w:lvl>
    <w:lvl w:ilvl="8">
      <w:numFmt w:val="bullet"/>
      <w:lvlText w:val="•"/>
      <w:lvlJc w:val="left"/>
      <w:pPr>
        <w:ind w:left="8424" w:hanging="360"/>
      </w:pPr>
      <w:rPr>
        <w:rFonts w:hint="default"/>
        <w:lang w:val="en-US" w:eastAsia="en-US" w:bidi="ar-SA"/>
      </w:rPr>
    </w:lvl>
  </w:abstractNum>
  <w:abstractNum w:abstractNumId="22" w15:restartNumberingAfterBreak="0">
    <w:nsid w:val="6F72382E"/>
    <w:multiLevelType w:val="multilevel"/>
    <w:tmpl w:val="EE528728"/>
    <w:lvl w:ilvl="0">
      <w:start w:val="4"/>
      <w:numFmt w:val="decimal"/>
      <w:lvlText w:val="%1"/>
      <w:lvlJc w:val="left"/>
      <w:pPr>
        <w:ind w:left="1062" w:hanging="723"/>
        <w:jc w:val="left"/>
      </w:pPr>
      <w:rPr>
        <w:rFonts w:hint="default"/>
        <w:lang w:val="en-US" w:eastAsia="en-US" w:bidi="ar-SA"/>
      </w:rPr>
    </w:lvl>
    <w:lvl w:ilvl="1">
      <w:start w:val="1"/>
      <w:numFmt w:val="decimal"/>
      <w:lvlText w:val="%1.%2"/>
      <w:lvlJc w:val="left"/>
      <w:pPr>
        <w:ind w:left="1062" w:hanging="723"/>
        <w:jc w:val="right"/>
      </w:pPr>
      <w:rPr>
        <w:rFonts w:ascii="Arial Narrow" w:eastAsia="Arial Narrow" w:hAnsi="Arial Narrow" w:cs="Arial Narrow" w:hint="default"/>
        <w:b w:val="0"/>
        <w:bCs w:val="0"/>
        <w:i w:val="0"/>
        <w:iCs w:val="0"/>
        <w:spacing w:val="-1"/>
        <w:w w:val="97"/>
        <w:sz w:val="22"/>
        <w:szCs w:val="22"/>
        <w:lang w:val="en-US" w:eastAsia="en-US" w:bidi="ar-SA"/>
      </w:rPr>
    </w:lvl>
    <w:lvl w:ilvl="2">
      <w:numFmt w:val="bullet"/>
      <w:lvlText w:val="•"/>
      <w:lvlJc w:val="left"/>
      <w:pPr>
        <w:ind w:left="1593" w:hanging="360"/>
      </w:pPr>
      <w:rPr>
        <w:rFonts w:ascii="Arial" w:eastAsia="Arial" w:hAnsi="Arial" w:cs="Arial" w:hint="default"/>
        <w:b w:val="0"/>
        <w:bCs w:val="0"/>
        <w:i w:val="0"/>
        <w:iCs w:val="0"/>
        <w:spacing w:val="0"/>
        <w:w w:val="131"/>
        <w:sz w:val="24"/>
        <w:szCs w:val="24"/>
        <w:lang w:val="en-US" w:eastAsia="en-US" w:bidi="ar-SA"/>
      </w:rPr>
    </w:lvl>
    <w:lvl w:ilvl="3">
      <w:numFmt w:val="bullet"/>
      <w:lvlText w:val="•"/>
      <w:lvlJc w:val="left"/>
      <w:pPr>
        <w:ind w:left="3526" w:hanging="360"/>
      </w:pPr>
      <w:rPr>
        <w:rFonts w:hint="default"/>
        <w:lang w:val="en-US" w:eastAsia="en-US" w:bidi="ar-SA"/>
      </w:rPr>
    </w:lvl>
    <w:lvl w:ilvl="4">
      <w:numFmt w:val="bullet"/>
      <w:lvlText w:val="•"/>
      <w:lvlJc w:val="left"/>
      <w:pPr>
        <w:ind w:left="4490" w:hanging="360"/>
      </w:pPr>
      <w:rPr>
        <w:rFonts w:hint="default"/>
        <w:lang w:val="en-US" w:eastAsia="en-US" w:bidi="ar-SA"/>
      </w:rPr>
    </w:lvl>
    <w:lvl w:ilvl="5">
      <w:numFmt w:val="bullet"/>
      <w:lvlText w:val="•"/>
      <w:lvlJc w:val="left"/>
      <w:pPr>
        <w:ind w:left="5453" w:hanging="360"/>
      </w:pPr>
      <w:rPr>
        <w:rFonts w:hint="default"/>
        <w:lang w:val="en-US" w:eastAsia="en-US" w:bidi="ar-SA"/>
      </w:rPr>
    </w:lvl>
    <w:lvl w:ilvl="6">
      <w:numFmt w:val="bullet"/>
      <w:lvlText w:val="•"/>
      <w:lvlJc w:val="left"/>
      <w:pPr>
        <w:ind w:left="6417"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344" w:hanging="360"/>
      </w:pPr>
      <w:rPr>
        <w:rFonts w:hint="default"/>
        <w:lang w:val="en-US" w:eastAsia="en-US" w:bidi="ar-SA"/>
      </w:rPr>
    </w:lvl>
  </w:abstractNum>
  <w:abstractNum w:abstractNumId="23" w15:restartNumberingAfterBreak="0">
    <w:nsid w:val="70B06C64"/>
    <w:multiLevelType w:val="multilevel"/>
    <w:tmpl w:val="28828476"/>
    <w:lvl w:ilvl="0">
      <w:start w:val="13"/>
      <w:numFmt w:val="decimal"/>
      <w:lvlText w:val="%1"/>
      <w:lvlJc w:val="left"/>
      <w:pPr>
        <w:ind w:left="1233" w:hanging="721"/>
        <w:jc w:val="left"/>
      </w:pPr>
      <w:rPr>
        <w:rFonts w:hint="default"/>
        <w:lang w:val="en-US" w:eastAsia="en-US" w:bidi="ar-SA"/>
      </w:rPr>
    </w:lvl>
    <w:lvl w:ilvl="1">
      <w:start w:val="1"/>
      <w:numFmt w:val="decimal"/>
      <w:lvlText w:val="%1.%2"/>
      <w:lvlJc w:val="left"/>
      <w:pPr>
        <w:ind w:left="1233" w:hanging="721"/>
        <w:jc w:val="left"/>
      </w:pPr>
      <w:rPr>
        <w:rFonts w:ascii="Arial Narrow" w:eastAsia="Arial Narrow" w:hAnsi="Arial Narrow" w:cs="Arial Narrow" w:hint="default"/>
        <w:b w:val="0"/>
        <w:bCs w:val="0"/>
        <w:i w:val="0"/>
        <w:iCs w:val="0"/>
        <w:spacing w:val="0"/>
        <w:w w:val="97"/>
        <w:sz w:val="22"/>
        <w:szCs w:val="22"/>
        <w:lang w:val="en-US" w:eastAsia="en-US" w:bidi="ar-SA"/>
      </w:rPr>
    </w:lvl>
    <w:lvl w:ilvl="2">
      <w:numFmt w:val="bullet"/>
      <w:lvlText w:val="•"/>
      <w:lvlJc w:val="left"/>
      <w:pPr>
        <w:ind w:left="3046" w:hanging="721"/>
      </w:pPr>
      <w:rPr>
        <w:rFonts w:hint="default"/>
        <w:lang w:val="en-US" w:eastAsia="en-US" w:bidi="ar-SA"/>
      </w:rPr>
    </w:lvl>
    <w:lvl w:ilvl="3">
      <w:numFmt w:val="bullet"/>
      <w:lvlText w:val="•"/>
      <w:lvlJc w:val="left"/>
      <w:pPr>
        <w:ind w:left="3949" w:hanging="721"/>
      </w:pPr>
      <w:rPr>
        <w:rFonts w:hint="default"/>
        <w:lang w:val="en-US" w:eastAsia="en-US" w:bidi="ar-SA"/>
      </w:rPr>
    </w:lvl>
    <w:lvl w:ilvl="4">
      <w:numFmt w:val="bullet"/>
      <w:lvlText w:val="•"/>
      <w:lvlJc w:val="left"/>
      <w:pPr>
        <w:ind w:left="4852" w:hanging="721"/>
      </w:pPr>
      <w:rPr>
        <w:rFonts w:hint="default"/>
        <w:lang w:val="en-US" w:eastAsia="en-US" w:bidi="ar-SA"/>
      </w:rPr>
    </w:lvl>
    <w:lvl w:ilvl="5">
      <w:numFmt w:val="bullet"/>
      <w:lvlText w:val="•"/>
      <w:lvlJc w:val="left"/>
      <w:pPr>
        <w:ind w:left="5755" w:hanging="721"/>
      </w:pPr>
      <w:rPr>
        <w:rFonts w:hint="default"/>
        <w:lang w:val="en-US" w:eastAsia="en-US" w:bidi="ar-SA"/>
      </w:rPr>
    </w:lvl>
    <w:lvl w:ilvl="6">
      <w:numFmt w:val="bullet"/>
      <w:lvlText w:val="•"/>
      <w:lvlJc w:val="left"/>
      <w:pPr>
        <w:ind w:left="6658" w:hanging="721"/>
      </w:pPr>
      <w:rPr>
        <w:rFonts w:hint="default"/>
        <w:lang w:val="en-US" w:eastAsia="en-US" w:bidi="ar-SA"/>
      </w:rPr>
    </w:lvl>
    <w:lvl w:ilvl="7">
      <w:numFmt w:val="bullet"/>
      <w:lvlText w:val="•"/>
      <w:lvlJc w:val="left"/>
      <w:pPr>
        <w:ind w:left="7561" w:hanging="721"/>
      </w:pPr>
      <w:rPr>
        <w:rFonts w:hint="default"/>
        <w:lang w:val="en-US" w:eastAsia="en-US" w:bidi="ar-SA"/>
      </w:rPr>
    </w:lvl>
    <w:lvl w:ilvl="8">
      <w:numFmt w:val="bullet"/>
      <w:lvlText w:val="•"/>
      <w:lvlJc w:val="left"/>
      <w:pPr>
        <w:ind w:left="8464" w:hanging="721"/>
      </w:pPr>
      <w:rPr>
        <w:rFonts w:hint="default"/>
        <w:lang w:val="en-US" w:eastAsia="en-US" w:bidi="ar-SA"/>
      </w:rPr>
    </w:lvl>
  </w:abstractNum>
  <w:abstractNum w:abstractNumId="24" w15:restartNumberingAfterBreak="0">
    <w:nsid w:val="79C125C5"/>
    <w:multiLevelType w:val="hybridMultilevel"/>
    <w:tmpl w:val="79C88A8E"/>
    <w:lvl w:ilvl="0" w:tplc="10C83BEC">
      <w:numFmt w:val="bullet"/>
      <w:lvlText w:val="o"/>
      <w:lvlJc w:val="left"/>
      <w:pPr>
        <w:ind w:left="2673" w:hanging="360"/>
      </w:pPr>
      <w:rPr>
        <w:rFonts w:ascii="Courier New" w:eastAsia="Courier New" w:hAnsi="Courier New" w:cs="Courier New" w:hint="default"/>
        <w:b w:val="0"/>
        <w:bCs w:val="0"/>
        <w:i w:val="0"/>
        <w:iCs w:val="0"/>
        <w:spacing w:val="0"/>
        <w:w w:val="100"/>
        <w:sz w:val="24"/>
        <w:szCs w:val="24"/>
        <w:lang w:val="en-US" w:eastAsia="en-US" w:bidi="ar-SA"/>
      </w:rPr>
    </w:lvl>
    <w:lvl w:ilvl="1" w:tplc="61184934">
      <w:numFmt w:val="bullet"/>
      <w:lvlText w:val="•"/>
      <w:lvlJc w:val="left"/>
      <w:pPr>
        <w:ind w:left="3439" w:hanging="360"/>
      </w:pPr>
      <w:rPr>
        <w:rFonts w:hint="default"/>
        <w:lang w:val="en-US" w:eastAsia="en-US" w:bidi="ar-SA"/>
      </w:rPr>
    </w:lvl>
    <w:lvl w:ilvl="2" w:tplc="A0BA6E88">
      <w:numFmt w:val="bullet"/>
      <w:lvlText w:val="•"/>
      <w:lvlJc w:val="left"/>
      <w:pPr>
        <w:ind w:left="4198" w:hanging="360"/>
      </w:pPr>
      <w:rPr>
        <w:rFonts w:hint="default"/>
        <w:lang w:val="en-US" w:eastAsia="en-US" w:bidi="ar-SA"/>
      </w:rPr>
    </w:lvl>
    <w:lvl w:ilvl="3" w:tplc="D882B018">
      <w:numFmt w:val="bullet"/>
      <w:lvlText w:val="•"/>
      <w:lvlJc w:val="left"/>
      <w:pPr>
        <w:ind w:left="4957" w:hanging="360"/>
      </w:pPr>
      <w:rPr>
        <w:rFonts w:hint="default"/>
        <w:lang w:val="en-US" w:eastAsia="en-US" w:bidi="ar-SA"/>
      </w:rPr>
    </w:lvl>
    <w:lvl w:ilvl="4" w:tplc="FA5C2FD2">
      <w:numFmt w:val="bullet"/>
      <w:lvlText w:val="•"/>
      <w:lvlJc w:val="left"/>
      <w:pPr>
        <w:ind w:left="5716" w:hanging="360"/>
      </w:pPr>
      <w:rPr>
        <w:rFonts w:hint="default"/>
        <w:lang w:val="en-US" w:eastAsia="en-US" w:bidi="ar-SA"/>
      </w:rPr>
    </w:lvl>
    <w:lvl w:ilvl="5" w:tplc="1C02F69E">
      <w:numFmt w:val="bullet"/>
      <w:lvlText w:val="•"/>
      <w:lvlJc w:val="left"/>
      <w:pPr>
        <w:ind w:left="6475" w:hanging="360"/>
      </w:pPr>
      <w:rPr>
        <w:rFonts w:hint="default"/>
        <w:lang w:val="en-US" w:eastAsia="en-US" w:bidi="ar-SA"/>
      </w:rPr>
    </w:lvl>
    <w:lvl w:ilvl="6" w:tplc="AF10704A">
      <w:numFmt w:val="bullet"/>
      <w:lvlText w:val="•"/>
      <w:lvlJc w:val="left"/>
      <w:pPr>
        <w:ind w:left="7234" w:hanging="360"/>
      </w:pPr>
      <w:rPr>
        <w:rFonts w:hint="default"/>
        <w:lang w:val="en-US" w:eastAsia="en-US" w:bidi="ar-SA"/>
      </w:rPr>
    </w:lvl>
    <w:lvl w:ilvl="7" w:tplc="39248090">
      <w:numFmt w:val="bullet"/>
      <w:lvlText w:val="•"/>
      <w:lvlJc w:val="left"/>
      <w:pPr>
        <w:ind w:left="7993" w:hanging="360"/>
      </w:pPr>
      <w:rPr>
        <w:rFonts w:hint="default"/>
        <w:lang w:val="en-US" w:eastAsia="en-US" w:bidi="ar-SA"/>
      </w:rPr>
    </w:lvl>
    <w:lvl w:ilvl="8" w:tplc="BC5EF51A">
      <w:numFmt w:val="bullet"/>
      <w:lvlText w:val="•"/>
      <w:lvlJc w:val="left"/>
      <w:pPr>
        <w:ind w:left="8752" w:hanging="360"/>
      </w:pPr>
      <w:rPr>
        <w:rFonts w:hint="default"/>
        <w:lang w:val="en-US" w:eastAsia="en-US" w:bidi="ar-SA"/>
      </w:rPr>
    </w:lvl>
  </w:abstractNum>
  <w:num w:numId="1" w16cid:durableId="49230639">
    <w:abstractNumId w:val="8"/>
  </w:num>
  <w:num w:numId="2" w16cid:durableId="1811242585">
    <w:abstractNumId w:val="9"/>
  </w:num>
  <w:num w:numId="3" w16cid:durableId="196283971">
    <w:abstractNumId w:val="24"/>
  </w:num>
  <w:num w:numId="4" w16cid:durableId="1820029758">
    <w:abstractNumId w:val="12"/>
  </w:num>
  <w:num w:numId="5" w16cid:durableId="321547876">
    <w:abstractNumId w:val="20"/>
  </w:num>
  <w:num w:numId="6" w16cid:durableId="1188330543">
    <w:abstractNumId w:val="13"/>
  </w:num>
  <w:num w:numId="7" w16cid:durableId="655569110">
    <w:abstractNumId w:val="21"/>
  </w:num>
  <w:num w:numId="8" w16cid:durableId="1049765660">
    <w:abstractNumId w:val="6"/>
  </w:num>
  <w:num w:numId="9" w16cid:durableId="1954284570">
    <w:abstractNumId w:val="1"/>
  </w:num>
  <w:num w:numId="10" w16cid:durableId="1799832129">
    <w:abstractNumId w:val="7"/>
  </w:num>
  <w:num w:numId="11" w16cid:durableId="1551725615">
    <w:abstractNumId w:val="17"/>
  </w:num>
  <w:num w:numId="12" w16cid:durableId="1082868976">
    <w:abstractNumId w:val="23"/>
  </w:num>
  <w:num w:numId="13" w16cid:durableId="539049248">
    <w:abstractNumId w:val="5"/>
  </w:num>
  <w:num w:numId="14" w16cid:durableId="597911148">
    <w:abstractNumId w:val="2"/>
  </w:num>
  <w:num w:numId="15" w16cid:durableId="2134205078">
    <w:abstractNumId w:val="4"/>
  </w:num>
  <w:num w:numId="16" w16cid:durableId="574901990">
    <w:abstractNumId w:val="10"/>
  </w:num>
  <w:num w:numId="17" w16cid:durableId="1620335864">
    <w:abstractNumId w:val="0"/>
  </w:num>
  <w:num w:numId="18" w16cid:durableId="1571815968">
    <w:abstractNumId w:val="18"/>
  </w:num>
  <w:num w:numId="19" w16cid:durableId="438647603">
    <w:abstractNumId w:val="15"/>
  </w:num>
  <w:num w:numId="20" w16cid:durableId="526987343">
    <w:abstractNumId w:val="14"/>
  </w:num>
  <w:num w:numId="21" w16cid:durableId="1546484997">
    <w:abstractNumId w:val="22"/>
  </w:num>
  <w:num w:numId="22" w16cid:durableId="1574202232">
    <w:abstractNumId w:val="19"/>
  </w:num>
  <w:num w:numId="23" w16cid:durableId="1857846612">
    <w:abstractNumId w:val="11"/>
  </w:num>
  <w:num w:numId="24" w16cid:durableId="316157395">
    <w:abstractNumId w:val="16"/>
  </w:num>
  <w:num w:numId="25" w16cid:durableId="542405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75C8"/>
    <w:rsid w:val="00364F58"/>
    <w:rsid w:val="003B7CB3"/>
    <w:rsid w:val="00733288"/>
    <w:rsid w:val="00B6501F"/>
    <w:rsid w:val="00D9249B"/>
    <w:rsid w:val="00E275C8"/>
    <w:rsid w:val="00E66FC5"/>
    <w:rsid w:val="00EC0EFB"/>
    <w:rsid w:val="00F42164"/>
    <w:rsid w:val="00F7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95D8"/>
  <w15:docId w15:val="{9905AF37-DFF5-0E4F-A63B-3E58282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233" w:hanging="721"/>
      <w:outlineLvl w:val="0"/>
    </w:pPr>
    <w:rPr>
      <w:b/>
      <w:bCs/>
    </w:rPr>
  </w:style>
  <w:style w:type="paragraph" w:styleId="Heading2">
    <w:name w:val="heading 2"/>
    <w:basedOn w:val="Normal"/>
    <w:uiPriority w:val="9"/>
    <w:unhideWhenUsed/>
    <w:qFormat/>
    <w:pPr>
      <w:ind w:left="1233"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3" w:hanging="721"/>
    </w:pPr>
  </w:style>
  <w:style w:type="paragraph" w:customStyle="1" w:styleId="TableParagraph">
    <w:name w:val="Table Paragraph"/>
    <w:basedOn w:val="Normal"/>
    <w:uiPriority w:val="1"/>
    <w:qFormat/>
    <w:pPr>
      <w:spacing w:before="3"/>
      <w:ind w:left="4"/>
    </w:pPr>
  </w:style>
  <w:style w:type="character" w:styleId="Hyperlink">
    <w:name w:val="Hyperlink"/>
    <w:basedOn w:val="DefaultParagraphFont"/>
    <w:uiPriority w:val="99"/>
    <w:unhideWhenUsed/>
    <w:rsid w:val="003B7CB3"/>
    <w:rPr>
      <w:color w:val="0000FF" w:themeColor="hyperlink"/>
      <w:u w:val="single"/>
    </w:rPr>
  </w:style>
  <w:style w:type="character" w:styleId="UnresolvedMention">
    <w:name w:val="Unresolved Mention"/>
    <w:basedOn w:val="DefaultParagraphFont"/>
    <w:uiPriority w:val="99"/>
    <w:semiHidden/>
    <w:unhideWhenUsed/>
    <w:rsid w:val="003B7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mswinbank@headstartschool.co.uk" TargetMode="External"/><Relationship Id="rId21" Type="http://schemas.openxmlformats.org/officeDocument/2006/relationships/footer" Target="footer1.xml"/><Relationship Id="rId42" Type="http://schemas.openxmlformats.org/officeDocument/2006/relationships/hyperlink" Target="https://czone.eastsussex.gov.uk/health-safety-wellbeing/mental-health-emotional/practical-resources/self-harm-toolkit/" TargetMode="External"/><Relationship Id="rId47" Type="http://schemas.openxmlformats.org/officeDocument/2006/relationships/hyperlink" Target="https://czone.eastsussex.gov.uk/safeguarding/safeguarding-in-schools-colleges-and-early-years-settings/safeguarding-model-policies-and-guidance/harmful-sexual-behaviours/" TargetMode="External"/><Relationship Id="rId63" Type="http://schemas.openxmlformats.org/officeDocument/2006/relationships/image" Target="media/image6.png"/><Relationship Id="rId68"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arnell@headstartschool.co.uk" TargetMode="External"/><Relationship Id="rId29" Type="http://schemas.openxmlformats.org/officeDocument/2006/relationships/hyperlink" Target="https://www.gov.uk/government/publications/pace-code-c-2019/pace-code-c-2019-accessible" TargetMode="External"/><Relationship Id="rId11" Type="http://schemas.openxmlformats.org/officeDocument/2006/relationships/hyperlink" Target="mailto:dhartland@headstartschool.co.uk" TargetMode="External"/><Relationship Id="rId24" Type="http://schemas.openxmlformats.org/officeDocument/2006/relationships/hyperlink" Target="mailto:ralexander@headstartschool.co.uk" TargetMode="External"/><Relationship Id="rId32" Type="http://schemas.openxmlformats.org/officeDocument/2006/relationships/hyperlink" Target="https://sussexchildprotection.procedures.org.uk/page/contents" TargetMode="External"/><Relationship Id="rId37" Type="http://schemas.openxmlformats.org/officeDocument/2006/relationships/hyperlink" Target="https://czone.eastsussex.gov.uk/inclusion-and-send/isend-services/education-support-behaviour-and-attendance-service-esbas/resources/" TargetMode="External"/><Relationship Id="rId40" Type="http://schemas.openxmlformats.org/officeDocument/2006/relationships/hyperlink" Target="https://vsb.eastsussex.gov.uk/article/7331" TargetMode="External"/><Relationship Id="rId45" Type="http://schemas.openxmlformats.org/officeDocument/2006/relationships/hyperlink" Target="https://czone.eastsussex.gov.uk/safeguarding/safeguarding-in-schools-colleges-and-early-years-settings/safeguarding-model-policies-and-guidance/harmful-sexual-behaviours/" TargetMode="External"/><Relationship Id="rId53" Type="http://schemas.openxmlformats.org/officeDocument/2006/relationships/hyperlink" Target="https://czone.eastsussex.gov.uk/media/5854/appendix-a-prevent-national-referral-form.docx" TargetMode="External"/><Relationship Id="rId58" Type="http://schemas.openxmlformats.org/officeDocument/2006/relationships/hyperlink" Target="https://czone.eastsussex.gov.uk/student-management/attendance-behaviour/home-education/considering/" TargetMode="External"/><Relationship Id="rId66" Type="http://schemas.openxmlformats.org/officeDocument/2006/relationships/image" Target="media/image9.png"/><Relationship Id="rId5" Type="http://schemas.openxmlformats.org/officeDocument/2006/relationships/styles" Target="styles.xml"/><Relationship Id="rId61" Type="http://schemas.openxmlformats.org/officeDocument/2006/relationships/image" Target="media/image4.png"/><Relationship Id="rId19" Type="http://schemas.openxmlformats.org/officeDocument/2006/relationships/hyperlink" Target="https://www.eastsussex.gov.uk/children-families/professional-resources/allegations/lado" TargetMode="External"/><Relationship Id="rId14" Type="http://schemas.openxmlformats.org/officeDocument/2006/relationships/hyperlink" Target="mailto:cweatherley@headstartschool.co.uk" TargetMode="External"/><Relationship Id="rId22" Type="http://schemas.openxmlformats.org/officeDocument/2006/relationships/hyperlink" Target="https://new.eastsussex.gov.uk/socialcare/worried/safeguarding/what/" TargetMode="External"/><Relationship Id="rId27" Type="http://schemas.openxmlformats.org/officeDocument/2006/relationships/hyperlink" Target="https://www.npcc.police.uk/documents/Children%20and%20Young%20people/When%20to%20call%20police%20guidance%20for%20schools%20and%20colleges.pdf" TargetMode="External"/><Relationship Id="rId30" Type="http://schemas.openxmlformats.org/officeDocument/2006/relationships/hyperlink" Target="mailto:help@nspcc.org.uk" TargetMode="External"/><Relationship Id="rId35" Type="http://schemas.openxmlformats.org/officeDocument/2006/relationships/hyperlink" Target="https://sussexchildprotection.procedures.org.uk/skypzp/complaints-and-professional-disagreements/resolving-professional-differences" TargetMode="External"/><Relationship Id="rId43" Type="http://schemas.openxmlformats.org/officeDocument/2006/relationships/hyperlink" Target="https://sussexchildprotection.procedures.org.uk/page/contents" TargetMode="External"/><Relationship Id="rId48" Type="http://schemas.openxmlformats.org/officeDocument/2006/relationships/hyperlink" Target="https://www.gov.uk/government/publications/sharing-nudes-and-semi-nudes-advice-for-education-settings-working-with-children-and-young-people" TargetMode="External"/><Relationship Id="rId56" Type="http://schemas.openxmlformats.org/officeDocument/2006/relationships/hyperlink" Target="https://czone.eastsussex.gov.uk/inclusion-and-send/transition/information-sharing/" TargetMode="External"/><Relationship Id="rId64" Type="http://schemas.openxmlformats.org/officeDocument/2006/relationships/image" Target="media/image7.png"/><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customXml" Target="../customXml/item3.xml"/><Relationship Id="rId12" Type="http://schemas.openxmlformats.org/officeDocument/2006/relationships/hyperlink" Target="mailto:barnes@headstartschool.co.uk" TargetMode="External"/><Relationship Id="rId17" Type="http://schemas.openxmlformats.org/officeDocument/2006/relationships/hyperlink" Target="mailto:e.prentice@headstartschool.co.uk" TargetMode="External"/><Relationship Id="rId25" Type="http://schemas.openxmlformats.org/officeDocument/2006/relationships/hyperlink" Target="mailto:cweatherley@headstartschool.co.uk" TargetMode="External"/><Relationship Id="rId33" Type="http://schemas.openxmlformats.org/officeDocument/2006/relationships/image" Target="media/image2.jpeg"/><Relationship Id="rId38" Type="http://schemas.openxmlformats.org/officeDocument/2006/relationships/hyperlink" Target="https://czone.eastsussex.gov.uk/inclusion-and-send/isend-services/education-support-behaviour-and-attendance-service-esbas/resources/" TargetMode="External"/><Relationship Id="rId46" Type="http://schemas.openxmlformats.org/officeDocument/2006/relationships/hyperlink" Target="https://czone.eastsussex.gov.uk/safeguarding/safeguarding-in-schools-colleges-and-early-years-settings/safeguarding-model-policies-and-guidance/harmful-sexual-behaviours/" TargetMode="External"/><Relationship Id="rId59" Type="http://schemas.openxmlformats.org/officeDocument/2006/relationships/hyperlink" Target="https://czone.eastsussex.gov.uk/student-management/attendance-behaviour/home-education/considering/" TargetMode="External"/><Relationship Id="rId67" Type="http://schemas.openxmlformats.org/officeDocument/2006/relationships/image" Target="media/image10.png"/><Relationship Id="rId20" Type="http://schemas.openxmlformats.org/officeDocument/2006/relationships/hyperlink" Target="mailto:0-19.SPoA@eastsussex.gov.uk" TargetMode="External"/><Relationship Id="rId41" Type="http://schemas.openxmlformats.org/officeDocument/2006/relationships/hyperlink" Target="https://vsb.eastsussex.gov.uk/article/7331" TargetMode="External"/><Relationship Id="rId54" Type="http://schemas.openxmlformats.org/officeDocument/2006/relationships/hyperlink" Target="https://www.npcc.police.uk/documents/Children%20and%20Young%20People" TargetMode="External"/><Relationship Id="rId62" Type="http://schemas.openxmlformats.org/officeDocument/2006/relationships/image" Target="media/image5.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hoyland@headstartschool.co.uk" TargetMode="External"/><Relationship Id="rId23" Type="http://schemas.openxmlformats.org/officeDocument/2006/relationships/hyperlink" Target="mailto:dhartland@headstartschool.co.uk" TargetMode="External"/><Relationship Id="rId28" Type="http://schemas.openxmlformats.org/officeDocument/2006/relationships/hyperlink" Target="https://www.npcc.police.uk/documents/Children%20and%20Young%20people/When%20to%20call%20police%20guidance%20for%20schools%20and%20colleges.pdf" TargetMode="External"/><Relationship Id="rId36" Type="http://schemas.openxmlformats.org/officeDocument/2006/relationships/hyperlink" Target="https://czone.eastsussex.gov.uk/inclusion-and-send/isend-services/education-support-behaviour-and-attendance-service-esbas/resources/" TargetMode="External"/><Relationship Id="rId49"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hyperlink" Target="https://czone.eastsussex.gov.uk/inclusion-and-send/transition/information-sharing/" TargetMode="External"/><Relationship Id="rId10" Type="http://schemas.openxmlformats.org/officeDocument/2006/relationships/image" Target="media/image1.jpeg"/><Relationship Id="rId31" Type="http://schemas.openxmlformats.org/officeDocument/2006/relationships/hyperlink" Target="https://www.nspcc.org.uk/keeping-children-safe/reporting-abuse/dedicated-helplines/whistleblowing-advice-line/" TargetMode="External"/><Relationship Id="rId44" Type="http://schemas.openxmlformats.org/officeDocument/2006/relationships/hyperlink" Target="https://sussexchildprotection.procedures.org.uk/page/contents" TargetMode="External"/><Relationship Id="rId52" Type="http://schemas.openxmlformats.org/officeDocument/2006/relationships/hyperlink" Target="https://czone.eastsussex.gov.uk/media/5854/appendix-a-prevent-national-referral-form.docx" TargetMode="External"/><Relationship Id="rId60" Type="http://schemas.openxmlformats.org/officeDocument/2006/relationships/image" Target="media/image3.png"/><Relationship Id="rId65"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ralexander@headstartschool.co.uk" TargetMode="External"/><Relationship Id="rId18" Type="http://schemas.openxmlformats.org/officeDocument/2006/relationships/hyperlink" Target="mailto:mswinbank@headstartschool.co.uk" TargetMode="External"/><Relationship Id="rId39" Type="http://schemas.openxmlformats.org/officeDocument/2006/relationships/hyperlink" Target="https://czone.eastsussex.gov.uk/inclusion-and-send/isend-services/education-support-behaviour-and-attendance-service-esbas/resources/" TargetMode="External"/><Relationship Id="rId34" Type="http://schemas.openxmlformats.org/officeDocument/2006/relationships/hyperlink" Target="https://sussexchildprotection.procedures.org.uk/skypzp/complaints-and-professional-disagreements/resolving-professional-differences" TargetMode="Externa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www.npcc.police.uk/documents/Children%20and%20Young%20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995D114973345BD6BEF8675C29267" ma:contentTypeVersion="5" ma:contentTypeDescription="Create a new document." ma:contentTypeScope="" ma:versionID="b27eeda590917ae9947afa904dab037e">
  <xsd:schema xmlns:xsd="http://www.w3.org/2001/XMLSchema" xmlns:xs="http://www.w3.org/2001/XMLSchema" xmlns:p="http://schemas.microsoft.com/office/2006/metadata/properties" xmlns:ns2="f5f9e448-f125-4bb9-90aa-364e7a97dd34" xmlns:ns3="de6fe8f9-19ae-443f-a0ac-33adc201328e" targetNamespace="http://schemas.microsoft.com/office/2006/metadata/properties" ma:root="true" ma:fieldsID="19a62f87dd829e1da7fe7d3c2608aa30" ns2:_="" ns3:_="">
    <xsd:import namespace="f5f9e448-f125-4bb9-90aa-364e7a97dd34"/>
    <xsd:import namespace="de6fe8f9-19ae-443f-a0ac-33adc2013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e448-f125-4bb9-90aa-364e7a97d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fe8f9-19ae-443f-a0ac-33adc2013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33EFA-A6B8-463E-A9FA-3A13E8576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3E59B-C40F-48CA-9BFF-273D9238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e448-f125-4bb9-90aa-364e7a97dd34"/>
    <ds:schemaRef ds:uri="de6fe8f9-19ae-443f-a0ac-33adc2013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1E67D-11C0-46F9-84EE-66E697D90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21040</Words>
  <Characters>119931</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Model Safeguarding and Child Protection Policy July 2016</vt:lpstr>
    </vt:vector>
  </TitlesOfParts>
  <Company/>
  <LinksUpToDate>false</LinksUpToDate>
  <CharactersWithSpaces>140690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and Child Protection Policy July 2016</dc:title>
  <dc:creator>Dushy Large</dc:creator>
  <cp:lastModifiedBy>Sue Sheeran</cp:lastModifiedBy>
  <cp:revision>4</cp:revision>
  <dcterms:created xsi:type="dcterms:W3CDTF">2023-08-27T17:51:00Z</dcterms:created>
  <dcterms:modified xsi:type="dcterms:W3CDTF">2023-09-05T12:41:00Z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for Microsoft 365</vt:lpwstr>
  </property>
  <property fmtid="{D5CDD505-2E9C-101B-9397-08002B2CF9AE}" pid="4" name="LastSaved">
    <vt:filetime>2023-08-27T00:00:00Z</vt:filetime>
  </property>
  <property fmtid="{D5CDD505-2E9C-101B-9397-08002B2CF9AE}" pid="5" name="Producer">
    <vt:lpwstr>Microsoft® Word for Microsoft 365</vt:lpwstr>
  </property>
  <property fmtid="{D5CDD505-2E9C-101B-9397-08002B2CF9AE}" pid="6" name="ContentTypeId">
    <vt:lpwstr>0x010100C3C995D114973345BD6BEF8675C29267</vt:lpwstr>
  </property>
</Properties>
</file>